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90" w:lineRule="auto" w:before="84"/>
        <w:ind w:left="627" w:right="0" w:hanging="511"/>
        <w:jc w:val="left"/>
        <w:rPr>
          <w:rFonts w:ascii="Arial"/>
          <w:b/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A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278528" id="docshape1" filled="true" fillcolor="#1f2a4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340641</wp:posOffset>
                </wp:positionH>
                <wp:positionV relativeFrom="page">
                  <wp:posOffset>2115976</wp:posOffset>
                </wp:positionV>
                <wp:extent cx="7101205" cy="79425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101205" cy="7942580"/>
                          <a:chExt cx="7101205" cy="794258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58" y="4458890"/>
                            <a:ext cx="3051193" cy="2223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062" y="6285453"/>
                            <a:ext cx="1645736" cy="18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867" y="4884625"/>
                            <a:ext cx="1611788" cy="1499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10" y="4728365"/>
                            <a:ext cx="430959" cy="43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7264" y="17238"/>
                            <a:ext cx="359346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1652905">
                                <a:moveTo>
                                  <a:pt x="0" y="1652287"/>
                                </a:moveTo>
                                <a:lnTo>
                                  <a:pt x="3593365" y="0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586701" y="17271"/>
                            <a:ext cx="3497579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7579" h="1637664">
                                <a:moveTo>
                                  <a:pt x="0" y="0"/>
                                </a:moveTo>
                                <a:lnTo>
                                  <a:pt x="3497072" y="1637608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066409" y="1669596"/>
                            <a:ext cx="1270" cy="528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85105">
                                <a:moveTo>
                                  <a:pt x="0" y="0"/>
                                </a:moveTo>
                                <a:lnTo>
                                  <a:pt x="0" y="5284900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238" y="1649337"/>
                            <a:ext cx="1270" cy="532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22570">
                                <a:moveTo>
                                  <a:pt x="0" y="0"/>
                                </a:moveTo>
                                <a:lnTo>
                                  <a:pt x="0" y="5322270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266" y="6954434"/>
                            <a:ext cx="706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8820" h="0">
                                <a:moveTo>
                                  <a:pt x="0" y="0"/>
                                </a:moveTo>
                                <a:lnTo>
                                  <a:pt x="7068255" y="0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381073" y="412086"/>
                            <a:ext cx="701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0">
                                <a:moveTo>
                                  <a:pt x="0" y="0"/>
                                </a:moveTo>
                                <a:lnTo>
                                  <a:pt x="701381" y="0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063402" y="412088"/>
                            <a:ext cx="127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685">
                                <a:moveTo>
                                  <a:pt x="0" y="0"/>
                                </a:moveTo>
                                <a:lnTo>
                                  <a:pt x="0" y="781387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00097" y="412112"/>
                            <a:ext cx="12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805">
                                <a:moveTo>
                                  <a:pt x="0" y="0"/>
                                </a:moveTo>
                                <a:lnTo>
                                  <a:pt x="0" y="471548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316" y="1672108"/>
                            <a:ext cx="7049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9770" h="0">
                                <a:moveTo>
                                  <a:pt x="0" y="0"/>
                                </a:moveTo>
                                <a:lnTo>
                                  <a:pt x="7049205" y="0"/>
                                </a:lnTo>
                              </a:path>
                            </a:pathLst>
                          </a:custGeom>
                          <a:ln w="34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140" y="413771"/>
                            <a:ext cx="889822" cy="961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" y="6581062"/>
                            <a:ext cx="1514474" cy="1361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22128pt;margin-top:166.612305pt;width:559.15pt;height:625.4pt;mso-position-horizontal-relative:page;mso-position-vertical-relative:page;z-index:-16278016" id="docshapegroup2" coordorigin="536,3332" coordsize="11183,12508">
                <v:shape style="position:absolute;left:1054;top:10354;width:4806;height:3502" type="#_x0000_t75" id="docshape3" stroked="false">
                  <v:imagedata r:id="rId5" o:title=""/>
                </v:shape>
                <v:shape style="position:absolute;left:2155;top:13230;width:2592;height:298" type="#_x0000_t75" id="docshape4" stroked="false">
                  <v:imagedata r:id="rId6" o:title=""/>
                </v:shape>
                <v:shape style="position:absolute;left:2156;top:11024;width:2539;height:2362" type="#_x0000_t75" id="docshape5" stroked="false">
                  <v:imagedata r:id="rId7" o:title=""/>
                </v:shape>
                <v:shape style="position:absolute;left:3117;top:10778;width:679;height:679" type="#_x0000_t75" id="docshape6" stroked="false">
                  <v:imagedata r:id="rId8" o:title=""/>
                </v:shape>
                <v:line style="position:absolute" from="564,5961" to="6222,3359" stroked="true" strokeweight="2.714706pt" strokecolor="#ffffff">
                  <v:stroke dashstyle="solid"/>
                </v:line>
                <v:line style="position:absolute" from="6185,3359" to="11692,5938" stroked="true" strokeweight="2.714705pt" strokecolor="#ffffff">
                  <v:stroke dashstyle="solid"/>
                </v:line>
                <v:line style="position:absolute" from="11665,5962" to="11665,14284" stroked="true" strokeweight="2.714705pt" strokecolor="#ffffff">
                  <v:stroke dashstyle="solid"/>
                </v:line>
                <v:line style="position:absolute" from="564,5930" to="564,14311" stroked="true" strokeweight="2.714705pt" strokecolor="#ffffff">
                  <v:stroke dashstyle="solid"/>
                </v:line>
                <v:line style="position:absolute" from="564,14284" to="11695,14284" stroked="true" strokeweight="2.714705pt" strokecolor="#ffffff">
                  <v:stroke dashstyle="solid"/>
                </v:line>
                <v:line style="position:absolute" from="9011,3981" to="10115,3981" stroked="true" strokeweight="2.714705pt" strokecolor="#ffffff">
                  <v:stroke dashstyle="solid"/>
                </v:line>
                <v:line style="position:absolute" from="10085,3981" to="10085,5212" stroked="true" strokeweight="2.714705pt" strokecolor="#ffffff">
                  <v:stroke dashstyle="solid"/>
                </v:line>
                <v:line style="position:absolute" from="9041,3981" to="9041,4724" stroked="true" strokeweight="2.714705pt" strokecolor="#ffffff">
                  <v:stroke dashstyle="solid"/>
                </v:line>
                <v:line style="position:absolute" from="594,5965" to="11695,5965" stroked="true" strokeweight="2.714705pt" strokecolor="#ffffff">
                  <v:stroke dashstyle="solid"/>
                </v:line>
                <v:shape style="position:absolute;left:5517;top:3983;width:1402;height:1515" type="#_x0000_t75" id="docshape7" stroked="false">
                  <v:imagedata r:id="rId9" o:title=""/>
                </v:shape>
                <v:shape style="position:absolute;left:536;top:13696;width:2385;height:2144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497782</wp:posOffset>
                </wp:positionH>
                <wp:positionV relativeFrom="paragraph">
                  <wp:posOffset>999197</wp:posOffset>
                </wp:positionV>
                <wp:extent cx="6846570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846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6570" h="0">
                              <a:moveTo>
                                <a:pt x="0" y="0"/>
                              </a:moveTo>
                              <a:lnTo>
                                <a:pt x="6846071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39.195469pt,78.676933pt" to="578.256231pt,78.676933pt" stroked="true" strokeweight="1.5pt" strokecolor="#ffffff">
                <v:stroke dashstyle="solid"/>
                <w10:wrap type="none"/>
              </v:line>
            </w:pict>
          </mc:Fallback>
        </mc:AlternateContent>
      </w:r>
      <w:bookmarkStart w:name="Living Independently, Participating Full" w:id="1"/>
      <w:bookmarkEnd w:id="1"/>
      <w:r>
        <w:rPr/>
      </w:r>
      <w:r>
        <w:rPr>
          <w:rFonts w:ascii="Arial"/>
          <w:b/>
          <w:color w:val="FFFFFF"/>
          <w:spacing w:val="-10"/>
          <w:w w:val="175"/>
          <w:sz w:val="54"/>
        </w:rPr>
        <w:t>LIVING</w:t>
      </w:r>
      <w:r>
        <w:rPr>
          <w:rFonts w:ascii="Arial"/>
          <w:b/>
          <w:color w:val="FFFFFF"/>
          <w:spacing w:val="-109"/>
          <w:w w:val="175"/>
          <w:sz w:val="54"/>
        </w:rPr>
        <w:t> </w:t>
      </w:r>
      <w:r>
        <w:rPr>
          <w:rFonts w:ascii="Arial"/>
          <w:b/>
          <w:color w:val="FFFFFF"/>
          <w:spacing w:val="12"/>
          <w:w w:val="195"/>
          <w:sz w:val="54"/>
        </w:rPr>
        <w:t>I</w:t>
      </w:r>
      <w:r>
        <w:rPr>
          <w:rFonts w:ascii="Arial"/>
          <w:b/>
          <w:color w:val="FFFFFF"/>
          <w:spacing w:val="12"/>
          <w:w w:val="168"/>
          <w:sz w:val="54"/>
        </w:rPr>
        <w:t>N</w:t>
      </w:r>
      <w:r>
        <w:rPr>
          <w:rFonts w:ascii="Arial"/>
          <w:b/>
          <w:color w:val="FFFFFF"/>
          <w:spacing w:val="7"/>
          <w:w w:val="165"/>
          <w:sz w:val="54"/>
        </w:rPr>
        <w:t>D</w:t>
      </w:r>
      <w:r>
        <w:rPr>
          <w:rFonts w:ascii="Arial"/>
          <w:b/>
          <w:color w:val="FFFFFF"/>
          <w:spacing w:val="12"/>
          <w:w w:val="165"/>
          <w:sz w:val="54"/>
        </w:rPr>
        <w:t>E</w:t>
      </w:r>
      <w:r>
        <w:rPr>
          <w:rFonts w:ascii="Arial"/>
          <w:b/>
          <w:color w:val="FFFFFF"/>
          <w:spacing w:val="12"/>
          <w:w w:val="177"/>
          <w:sz w:val="54"/>
        </w:rPr>
        <w:t>P</w:t>
      </w:r>
      <w:r>
        <w:rPr>
          <w:rFonts w:ascii="Arial"/>
          <w:b/>
          <w:color w:val="FFFFFF"/>
          <w:spacing w:val="12"/>
          <w:w w:val="165"/>
          <w:sz w:val="54"/>
        </w:rPr>
        <w:t>E</w:t>
      </w:r>
      <w:r>
        <w:rPr>
          <w:rFonts w:ascii="Arial"/>
          <w:b/>
          <w:color w:val="FFFFFF"/>
          <w:spacing w:val="12"/>
          <w:w w:val="168"/>
          <w:sz w:val="54"/>
        </w:rPr>
        <w:t>N</w:t>
      </w:r>
      <w:r>
        <w:rPr>
          <w:rFonts w:ascii="Arial"/>
          <w:b/>
          <w:color w:val="FFFFFF"/>
          <w:spacing w:val="7"/>
          <w:w w:val="165"/>
          <w:sz w:val="54"/>
        </w:rPr>
        <w:t>D</w:t>
      </w:r>
      <w:r>
        <w:rPr>
          <w:rFonts w:ascii="Arial"/>
          <w:b/>
          <w:color w:val="FFFFFF"/>
          <w:spacing w:val="12"/>
          <w:w w:val="165"/>
          <w:sz w:val="54"/>
        </w:rPr>
        <w:t>E</w:t>
      </w:r>
      <w:r>
        <w:rPr>
          <w:rFonts w:ascii="Arial"/>
          <w:b/>
          <w:color w:val="FFFFFF"/>
          <w:spacing w:val="12"/>
          <w:w w:val="168"/>
          <w:sz w:val="54"/>
        </w:rPr>
        <w:t>N</w:t>
      </w:r>
      <w:r>
        <w:rPr>
          <w:rFonts w:ascii="Arial"/>
          <w:b/>
          <w:color w:val="FFFFFF"/>
          <w:spacing w:val="7"/>
          <w:w w:val="196"/>
          <w:sz w:val="54"/>
        </w:rPr>
        <w:t>T</w:t>
      </w:r>
      <w:r>
        <w:rPr>
          <w:rFonts w:ascii="Arial"/>
          <w:b/>
          <w:color w:val="FFFFFF"/>
          <w:spacing w:val="-166"/>
          <w:w w:val="179"/>
          <w:sz w:val="54"/>
        </w:rPr>
        <w:t>L</w:t>
      </w:r>
      <w:r>
        <w:rPr>
          <w:rFonts w:ascii="Arial"/>
          <w:b/>
          <w:color w:val="FFFFFF"/>
          <w:spacing w:val="-104"/>
          <w:w w:val="186"/>
          <w:sz w:val="54"/>
        </w:rPr>
        <w:t>Y</w:t>
      </w:r>
      <w:r>
        <w:rPr>
          <w:rFonts w:ascii="Arial"/>
          <w:b/>
          <w:color w:val="FFFFFF"/>
          <w:spacing w:val="12"/>
          <w:w w:val="186"/>
          <w:sz w:val="54"/>
        </w:rPr>
        <w:t>,</w:t>
      </w:r>
      <w:r>
        <w:rPr>
          <w:rFonts w:ascii="Arial"/>
          <w:b/>
          <w:color w:val="FFFFFF"/>
          <w:spacing w:val="-11"/>
          <w:w w:val="174"/>
          <w:sz w:val="54"/>
        </w:rPr>
        <w:t> </w:t>
      </w:r>
      <w:r>
        <w:rPr>
          <w:rFonts w:ascii="Arial"/>
          <w:b/>
          <w:color w:val="FFFFFF"/>
          <w:spacing w:val="-94"/>
          <w:w w:val="174"/>
          <w:sz w:val="54"/>
        </w:rPr>
        <w:t>P</w:t>
      </w:r>
      <w:r>
        <w:rPr>
          <w:rFonts w:ascii="Arial"/>
          <w:b/>
          <w:color w:val="FFFFFF"/>
          <w:spacing w:val="13"/>
          <w:w w:val="186"/>
          <w:sz w:val="54"/>
        </w:rPr>
        <w:t>A</w:t>
      </w:r>
      <w:r>
        <w:rPr>
          <w:rFonts w:ascii="Arial"/>
          <w:b/>
          <w:color w:val="FFFFFF"/>
          <w:spacing w:val="8"/>
          <w:w w:val="163"/>
          <w:sz w:val="54"/>
        </w:rPr>
        <w:t>R</w:t>
      </w:r>
      <w:r>
        <w:rPr>
          <w:rFonts w:ascii="Arial"/>
          <w:b/>
          <w:color w:val="FFFFFF"/>
          <w:spacing w:val="11"/>
          <w:w w:val="193"/>
          <w:sz w:val="54"/>
        </w:rPr>
        <w:t>T</w:t>
      </w:r>
      <w:r>
        <w:rPr>
          <w:rFonts w:ascii="Arial"/>
          <w:b/>
          <w:color w:val="FFFFFF"/>
          <w:spacing w:val="11"/>
          <w:w w:val="192"/>
          <w:sz w:val="54"/>
        </w:rPr>
        <w:t>I</w:t>
      </w:r>
      <w:r>
        <w:rPr>
          <w:rFonts w:ascii="Arial"/>
          <w:b/>
          <w:color w:val="FFFFFF"/>
          <w:w w:val="165"/>
          <w:sz w:val="54"/>
        </w:rPr>
        <w:t>C</w:t>
      </w:r>
      <w:r>
        <w:rPr>
          <w:rFonts w:ascii="Arial"/>
          <w:b/>
          <w:color w:val="FFFFFF"/>
          <w:spacing w:val="16"/>
          <w:w w:val="192"/>
          <w:sz w:val="54"/>
        </w:rPr>
        <w:t>I</w:t>
      </w:r>
      <w:r>
        <w:rPr>
          <w:rFonts w:ascii="Arial"/>
          <w:b/>
          <w:color w:val="FFFFFF"/>
          <w:spacing w:val="-94"/>
          <w:w w:val="174"/>
          <w:sz w:val="54"/>
        </w:rPr>
        <w:t>P</w:t>
      </w:r>
      <w:r>
        <w:rPr>
          <w:rFonts w:ascii="Arial"/>
          <w:b/>
          <w:color w:val="FFFFFF"/>
          <w:spacing w:val="-116"/>
          <w:w w:val="186"/>
          <w:sz w:val="54"/>
        </w:rPr>
        <w:t>A</w:t>
      </w:r>
      <w:r>
        <w:rPr>
          <w:rFonts w:ascii="Arial"/>
          <w:b/>
          <w:color w:val="FFFFFF"/>
          <w:spacing w:val="11"/>
          <w:w w:val="193"/>
          <w:sz w:val="54"/>
        </w:rPr>
        <w:t>T</w:t>
      </w:r>
      <w:r>
        <w:rPr>
          <w:rFonts w:ascii="Arial"/>
          <w:b/>
          <w:color w:val="FFFFFF"/>
          <w:spacing w:val="16"/>
          <w:w w:val="192"/>
          <w:sz w:val="54"/>
        </w:rPr>
        <w:t>I</w:t>
      </w:r>
      <w:r>
        <w:rPr>
          <w:rFonts w:ascii="Arial"/>
          <w:b/>
          <w:color w:val="FFFFFF"/>
          <w:spacing w:val="11"/>
          <w:w w:val="165"/>
          <w:sz w:val="54"/>
        </w:rPr>
        <w:t>N</w:t>
      </w:r>
      <w:r>
        <w:rPr>
          <w:rFonts w:ascii="Arial"/>
          <w:b/>
          <w:color w:val="FFFFFF"/>
          <w:spacing w:val="16"/>
          <w:w w:val="156"/>
          <w:sz w:val="54"/>
        </w:rPr>
        <w:t>G</w:t>
      </w:r>
      <w:r>
        <w:rPr>
          <w:rFonts w:ascii="Arial"/>
          <w:b/>
          <w:color w:val="FFFFFF"/>
          <w:spacing w:val="-115"/>
          <w:w w:val="179"/>
          <w:sz w:val="54"/>
        </w:rPr>
        <w:t> </w:t>
      </w:r>
      <w:r>
        <w:rPr>
          <w:rFonts w:ascii="Arial"/>
          <w:b/>
          <w:color w:val="FFFFFF"/>
          <w:spacing w:val="22"/>
          <w:w w:val="182"/>
          <w:sz w:val="54"/>
        </w:rPr>
        <w:t>F</w:t>
      </w:r>
      <w:r>
        <w:rPr>
          <w:rFonts w:ascii="Arial"/>
          <w:b/>
          <w:color w:val="FFFFFF"/>
          <w:spacing w:val="18"/>
          <w:w w:val="169"/>
          <w:sz w:val="54"/>
        </w:rPr>
        <w:t>U</w:t>
      </w:r>
      <w:r>
        <w:rPr>
          <w:rFonts w:ascii="Arial"/>
          <w:b/>
          <w:color w:val="FFFFFF"/>
          <w:spacing w:val="22"/>
          <w:w w:val="180"/>
          <w:sz w:val="54"/>
        </w:rPr>
        <w:t>L</w:t>
      </w:r>
      <w:r>
        <w:rPr>
          <w:rFonts w:ascii="Arial"/>
          <w:b/>
          <w:color w:val="FFFFFF"/>
          <w:spacing w:val="-156"/>
          <w:w w:val="180"/>
          <w:sz w:val="54"/>
        </w:rPr>
        <w:t>L</w:t>
      </w:r>
      <w:r>
        <w:rPr>
          <w:rFonts w:ascii="Arial"/>
          <w:b/>
          <w:color w:val="FFFFFF"/>
          <w:spacing w:val="22"/>
          <w:w w:val="187"/>
          <w:sz w:val="54"/>
        </w:rPr>
        <w:t>Y</w:t>
      </w:r>
    </w:p>
    <w:p>
      <w:pPr>
        <w:spacing w:line="244" w:lineRule="auto" w:before="24"/>
        <w:ind w:left="2464" w:right="0" w:hanging="1247"/>
        <w:jc w:val="left"/>
        <w:rPr>
          <w:rFonts w:ascii="Trebuchet MS"/>
          <w:i/>
          <w:sz w:val="51"/>
        </w:rPr>
      </w:pPr>
      <w:r>
        <w:rPr>
          <w:rFonts w:ascii="Arial"/>
          <w:i/>
          <w:color w:val="00A7FA"/>
          <w:w w:val="85"/>
          <w:sz w:val="52"/>
        </w:rPr>
        <w:t>Defe</w:t>
      </w:r>
      <w:r>
        <w:rPr>
          <w:rFonts w:ascii="Trebuchet MS"/>
          <w:i/>
          <w:color w:val="00A7FA"/>
          <w:w w:val="85"/>
          <w:sz w:val="51"/>
        </w:rPr>
        <w:t>n</w:t>
      </w:r>
      <w:r>
        <w:rPr>
          <w:rFonts w:ascii="Arial"/>
          <w:i/>
          <w:color w:val="00A7FA"/>
          <w:w w:val="85"/>
          <w:sz w:val="52"/>
        </w:rPr>
        <w:t>di</w:t>
      </w:r>
      <w:r>
        <w:rPr>
          <w:rFonts w:ascii="Trebuchet MS"/>
          <w:i/>
          <w:color w:val="00A7FA"/>
          <w:w w:val="85"/>
          <w:sz w:val="51"/>
        </w:rPr>
        <w:t>n</w:t>
      </w:r>
      <w:r>
        <w:rPr>
          <w:rFonts w:ascii="Arial"/>
          <w:i/>
          <w:color w:val="00A7FA"/>
          <w:w w:val="85"/>
          <w:sz w:val="52"/>
        </w:rPr>
        <w:t>g Agai</w:t>
      </w:r>
      <w:r>
        <w:rPr>
          <w:rFonts w:ascii="Trebuchet MS"/>
          <w:i/>
          <w:color w:val="00A7FA"/>
          <w:w w:val="85"/>
          <w:sz w:val="51"/>
        </w:rPr>
        <w:t>nst t</w:t>
      </w:r>
      <w:r>
        <w:rPr>
          <w:rFonts w:ascii="Arial"/>
          <w:i/>
          <w:color w:val="00A7FA"/>
          <w:w w:val="85"/>
          <w:sz w:val="52"/>
        </w:rPr>
        <w:t>he T</w:t>
      </w:r>
      <w:r>
        <w:rPr>
          <w:rFonts w:ascii="Trebuchet MS"/>
          <w:i/>
          <w:color w:val="00A7FA"/>
          <w:w w:val="85"/>
          <w:sz w:val="51"/>
        </w:rPr>
        <w:t>rump </w:t>
      </w:r>
      <w:r>
        <w:rPr>
          <w:rFonts w:ascii="Arial"/>
          <w:i/>
          <w:color w:val="00A7FA"/>
          <w:w w:val="85"/>
          <w:sz w:val="52"/>
        </w:rPr>
        <w:t>Ad</w:t>
      </w:r>
      <w:r>
        <w:rPr>
          <w:rFonts w:ascii="Trebuchet MS"/>
          <w:i/>
          <w:color w:val="00A7FA"/>
          <w:w w:val="85"/>
          <w:sz w:val="51"/>
        </w:rPr>
        <w:t>m</w:t>
      </w:r>
      <w:r>
        <w:rPr>
          <w:rFonts w:ascii="Arial"/>
          <w:i/>
          <w:color w:val="00A7FA"/>
          <w:w w:val="85"/>
          <w:sz w:val="52"/>
        </w:rPr>
        <w:t>i</w:t>
      </w:r>
      <w:r>
        <w:rPr>
          <w:rFonts w:ascii="Trebuchet MS"/>
          <w:i/>
          <w:color w:val="00A7FA"/>
          <w:w w:val="85"/>
          <w:sz w:val="51"/>
        </w:rPr>
        <w:t>n</w:t>
      </w:r>
      <w:r>
        <w:rPr>
          <w:rFonts w:ascii="Arial"/>
          <w:i/>
          <w:color w:val="00A7FA"/>
          <w:w w:val="85"/>
          <w:sz w:val="52"/>
        </w:rPr>
        <w:t>i</w:t>
      </w:r>
      <w:r>
        <w:rPr>
          <w:rFonts w:ascii="Trebuchet MS"/>
          <w:i/>
          <w:color w:val="00A7FA"/>
          <w:w w:val="85"/>
          <w:sz w:val="51"/>
        </w:rPr>
        <w:t>str</w:t>
      </w:r>
      <w:r>
        <w:rPr>
          <w:rFonts w:ascii="Arial"/>
          <w:i/>
          <w:color w:val="00A7FA"/>
          <w:w w:val="85"/>
          <w:sz w:val="52"/>
        </w:rPr>
        <w:t>a</w:t>
      </w:r>
      <w:r>
        <w:rPr>
          <w:rFonts w:ascii="Trebuchet MS"/>
          <w:i/>
          <w:color w:val="00A7FA"/>
          <w:w w:val="85"/>
          <w:sz w:val="51"/>
        </w:rPr>
        <w:t>t</w:t>
      </w:r>
      <w:r>
        <w:rPr>
          <w:rFonts w:ascii="Arial"/>
          <w:i/>
          <w:color w:val="00A7FA"/>
          <w:w w:val="85"/>
          <w:sz w:val="52"/>
        </w:rPr>
        <w:t>i</w:t>
      </w:r>
      <w:r>
        <w:rPr>
          <w:rFonts w:ascii="Trebuchet MS"/>
          <w:i/>
          <w:color w:val="00A7FA"/>
          <w:w w:val="85"/>
          <w:sz w:val="51"/>
        </w:rPr>
        <w:t>on</w:t>
      </w:r>
      <w:r>
        <w:rPr>
          <w:rFonts w:ascii="Arial"/>
          <w:i/>
          <w:color w:val="00A7FA"/>
          <w:w w:val="85"/>
          <w:sz w:val="42"/>
        </w:rPr>
        <w:t>'</w:t>
      </w:r>
      <w:r>
        <w:rPr>
          <w:rFonts w:ascii="Trebuchet MS"/>
          <w:i/>
          <w:color w:val="00A7FA"/>
          <w:w w:val="85"/>
          <w:sz w:val="51"/>
        </w:rPr>
        <w:t>s</w:t>
      </w:r>
      <w:r>
        <w:rPr>
          <w:rFonts w:ascii="Trebuchet MS"/>
          <w:i/>
          <w:color w:val="00A7FA"/>
          <w:w w:val="85"/>
          <w:sz w:val="51"/>
        </w:rPr>
        <w:t> </w:t>
      </w:r>
      <w:r>
        <w:rPr>
          <w:rFonts w:ascii="Arial"/>
          <w:i/>
          <w:color w:val="00A7FA"/>
          <w:w w:val="85"/>
          <w:sz w:val="52"/>
        </w:rPr>
        <w:t>A</w:t>
      </w:r>
      <w:r>
        <w:rPr>
          <w:rFonts w:ascii="Trebuchet MS"/>
          <w:i/>
          <w:color w:val="00A7FA"/>
          <w:w w:val="85"/>
          <w:sz w:val="51"/>
        </w:rPr>
        <w:t>tt</w:t>
      </w:r>
      <w:r>
        <w:rPr>
          <w:rFonts w:ascii="Arial"/>
          <w:i/>
          <w:color w:val="00A7FA"/>
          <w:w w:val="85"/>
          <w:sz w:val="52"/>
        </w:rPr>
        <w:t>ac</w:t>
      </w:r>
      <w:r>
        <w:rPr>
          <w:rFonts w:ascii="Trebuchet MS"/>
          <w:i/>
          <w:color w:val="00A7FA"/>
          <w:w w:val="85"/>
          <w:sz w:val="51"/>
        </w:rPr>
        <w:t>ks on </w:t>
      </w:r>
      <w:r>
        <w:rPr>
          <w:rFonts w:ascii="Arial"/>
          <w:i/>
          <w:color w:val="00A7FA"/>
          <w:w w:val="85"/>
          <w:sz w:val="52"/>
        </w:rPr>
        <w:t>Pe</w:t>
      </w:r>
      <w:r>
        <w:rPr>
          <w:rFonts w:ascii="Trebuchet MS"/>
          <w:i/>
          <w:color w:val="00A7FA"/>
          <w:w w:val="85"/>
          <w:sz w:val="51"/>
        </w:rPr>
        <w:t>opl</w:t>
      </w:r>
      <w:r>
        <w:rPr>
          <w:rFonts w:ascii="Arial"/>
          <w:i/>
          <w:color w:val="00A7FA"/>
          <w:w w:val="85"/>
          <w:sz w:val="52"/>
        </w:rPr>
        <w:t>e </w:t>
      </w:r>
      <w:r>
        <w:rPr>
          <w:rFonts w:ascii="Trebuchet MS"/>
          <w:i/>
          <w:color w:val="00A7FA"/>
          <w:w w:val="85"/>
          <w:sz w:val="51"/>
        </w:rPr>
        <w:t>w</w:t>
      </w:r>
      <w:r>
        <w:rPr>
          <w:rFonts w:ascii="Arial"/>
          <w:i/>
          <w:color w:val="00A7FA"/>
          <w:w w:val="85"/>
          <w:sz w:val="52"/>
        </w:rPr>
        <w:t>i</w:t>
      </w:r>
      <w:r>
        <w:rPr>
          <w:rFonts w:ascii="Trebuchet MS"/>
          <w:i/>
          <w:color w:val="00A7FA"/>
          <w:w w:val="85"/>
          <w:sz w:val="51"/>
        </w:rPr>
        <w:t>t</w:t>
      </w:r>
      <w:r>
        <w:rPr>
          <w:rFonts w:ascii="Arial"/>
          <w:i/>
          <w:color w:val="00A7FA"/>
          <w:w w:val="85"/>
          <w:sz w:val="52"/>
        </w:rPr>
        <w:t>h Di</w:t>
      </w:r>
      <w:r>
        <w:rPr>
          <w:rFonts w:ascii="Trebuchet MS"/>
          <w:i/>
          <w:color w:val="00A7FA"/>
          <w:w w:val="85"/>
          <w:sz w:val="51"/>
        </w:rPr>
        <w:t>s</w:t>
      </w:r>
      <w:r>
        <w:rPr>
          <w:rFonts w:ascii="Arial"/>
          <w:i/>
          <w:color w:val="00A7FA"/>
          <w:w w:val="85"/>
          <w:sz w:val="52"/>
        </w:rPr>
        <w:t>abi</w:t>
      </w:r>
      <w:r>
        <w:rPr>
          <w:rFonts w:ascii="Trebuchet MS"/>
          <w:i/>
          <w:color w:val="00A7FA"/>
          <w:w w:val="85"/>
          <w:sz w:val="51"/>
        </w:rPr>
        <w:t>l</w:t>
      </w:r>
      <w:r>
        <w:rPr>
          <w:rFonts w:ascii="Arial"/>
          <w:i/>
          <w:color w:val="00A7FA"/>
          <w:w w:val="85"/>
          <w:sz w:val="52"/>
        </w:rPr>
        <w:t>i</w:t>
      </w:r>
      <w:r>
        <w:rPr>
          <w:rFonts w:ascii="Trebuchet MS"/>
          <w:i/>
          <w:color w:val="00A7FA"/>
          <w:w w:val="85"/>
          <w:sz w:val="51"/>
        </w:rPr>
        <w:t>t</w:t>
      </w:r>
      <w:r>
        <w:rPr>
          <w:rFonts w:ascii="Arial"/>
          <w:i/>
          <w:color w:val="00A7FA"/>
          <w:w w:val="85"/>
          <w:sz w:val="52"/>
        </w:rPr>
        <w:t>ie</w:t>
      </w:r>
      <w:r>
        <w:rPr>
          <w:rFonts w:ascii="Trebuchet MS"/>
          <w:i/>
          <w:color w:val="00A7FA"/>
          <w:w w:val="85"/>
          <w:sz w:val="51"/>
        </w:rPr>
        <w:t>s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203"/>
        <w:rPr>
          <w:rFonts w:ascii="Trebuchet MS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669599</wp:posOffset>
                </wp:positionH>
                <wp:positionV relativeFrom="paragraph">
                  <wp:posOffset>291837</wp:posOffset>
                </wp:positionV>
                <wp:extent cx="3051810" cy="222377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051810" cy="2223770"/>
                          <a:chExt cx="3051810" cy="222377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93" cy="2223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41" y="305030"/>
                            <a:ext cx="1659194" cy="1706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724339pt;margin-top:22.979338pt;width:240.3pt;height:175.1pt;mso-position-horizontal-relative:page;mso-position-vertical-relative:paragraph;z-index:-15728640;mso-wrap-distance-left:0;mso-wrap-distance-right:0" id="docshapegroup9" coordorigin="1054,460" coordsize="4806,3502">
                <v:shape style="position:absolute;left:1054;top:459;width:4806;height:3502" type="#_x0000_t75" id="docshape10" stroked="false">
                  <v:imagedata r:id="rId5" o:title=""/>
                </v:shape>
                <v:shape style="position:absolute;left:2108;top:939;width:2613;height:2688" type="#_x0000_t75" id="docshape11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4181445</wp:posOffset>
                </wp:positionH>
                <wp:positionV relativeFrom="paragraph">
                  <wp:posOffset>291837</wp:posOffset>
                </wp:positionV>
                <wp:extent cx="2991485" cy="218122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991485" cy="2181225"/>
                          <a:chExt cx="2991485" cy="218122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8" cy="218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346" y="1787393"/>
                            <a:ext cx="1620708" cy="18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825096" y="331122"/>
                            <a:ext cx="3695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62585">
                                <a:moveTo>
                                  <a:pt x="310284" y="362489"/>
                                </a:moveTo>
                                <a:lnTo>
                                  <a:pt x="234424" y="350892"/>
                                </a:lnTo>
                                <a:lnTo>
                                  <a:pt x="173056" y="339104"/>
                                </a:lnTo>
                                <a:lnTo>
                                  <a:pt x="109129" y="324751"/>
                                </a:lnTo>
                                <a:lnTo>
                                  <a:pt x="52444" y="308902"/>
                                </a:lnTo>
                                <a:lnTo>
                                  <a:pt x="12801" y="292628"/>
                                </a:lnTo>
                                <a:lnTo>
                                  <a:pt x="0" y="276999"/>
                                </a:lnTo>
                                <a:lnTo>
                                  <a:pt x="11283" y="233718"/>
                                </a:lnTo>
                                <a:lnTo>
                                  <a:pt x="37522" y="138499"/>
                                </a:lnTo>
                                <a:lnTo>
                                  <a:pt x="67297" y="43281"/>
                                </a:lnTo>
                                <a:lnTo>
                                  <a:pt x="89188" y="0"/>
                                </a:lnTo>
                                <a:lnTo>
                                  <a:pt x="115834" y="2264"/>
                                </a:lnTo>
                                <a:lnTo>
                                  <a:pt x="168091" y="8993"/>
                                </a:lnTo>
                                <a:lnTo>
                                  <a:pt x="232725" y="20093"/>
                                </a:lnTo>
                                <a:lnTo>
                                  <a:pt x="296501" y="35467"/>
                                </a:lnTo>
                                <a:lnTo>
                                  <a:pt x="346186" y="55020"/>
                                </a:lnTo>
                                <a:lnTo>
                                  <a:pt x="369226" y="117611"/>
                                </a:lnTo>
                                <a:lnTo>
                                  <a:pt x="363718" y="175421"/>
                                </a:lnTo>
                                <a:lnTo>
                                  <a:pt x="353545" y="240452"/>
                                </a:lnTo>
                                <a:lnTo>
                                  <a:pt x="340233" y="301064"/>
                                </a:lnTo>
                                <a:lnTo>
                                  <a:pt x="325304" y="345622"/>
                                </a:lnTo>
                                <a:lnTo>
                                  <a:pt x="310284" y="362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67129" y="372057"/>
                            <a:ext cx="28638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80035">
                                <a:moveTo>
                                  <a:pt x="243867" y="278871"/>
                                </a:moveTo>
                                <a:lnTo>
                                  <a:pt x="226721" y="278871"/>
                                </a:lnTo>
                                <a:lnTo>
                                  <a:pt x="224438" y="278559"/>
                                </a:lnTo>
                                <a:lnTo>
                                  <a:pt x="210803" y="276500"/>
                                </a:lnTo>
                                <a:lnTo>
                                  <a:pt x="193041" y="273536"/>
                                </a:lnTo>
                                <a:lnTo>
                                  <a:pt x="191383" y="273224"/>
                                </a:lnTo>
                                <a:lnTo>
                                  <a:pt x="186286" y="272319"/>
                                </a:lnTo>
                                <a:lnTo>
                                  <a:pt x="142096" y="264033"/>
                                </a:lnTo>
                                <a:lnTo>
                                  <a:pt x="85901" y="251633"/>
                                </a:lnTo>
                                <a:lnTo>
                                  <a:pt x="42839" y="239746"/>
                                </a:lnTo>
                                <a:lnTo>
                                  <a:pt x="41432" y="239278"/>
                                </a:lnTo>
                                <a:lnTo>
                                  <a:pt x="40025" y="238841"/>
                                </a:lnTo>
                                <a:lnTo>
                                  <a:pt x="36679" y="237749"/>
                                </a:lnTo>
                                <a:lnTo>
                                  <a:pt x="33520" y="236657"/>
                                </a:lnTo>
                                <a:lnTo>
                                  <a:pt x="30518" y="235565"/>
                                </a:lnTo>
                                <a:lnTo>
                                  <a:pt x="29079" y="235066"/>
                                </a:lnTo>
                                <a:lnTo>
                                  <a:pt x="0" y="213194"/>
                                </a:lnTo>
                                <a:lnTo>
                                  <a:pt x="8445" y="180804"/>
                                </a:lnTo>
                                <a:lnTo>
                                  <a:pt x="28743" y="107143"/>
                                </a:lnTo>
                                <a:lnTo>
                                  <a:pt x="51774" y="33482"/>
                                </a:lnTo>
                                <a:lnTo>
                                  <a:pt x="68702" y="0"/>
                                </a:lnTo>
                                <a:lnTo>
                                  <a:pt x="96135" y="2517"/>
                                </a:lnTo>
                                <a:lnTo>
                                  <a:pt x="149152" y="9986"/>
                                </a:lnTo>
                                <a:lnTo>
                                  <a:pt x="210062" y="22280"/>
                                </a:lnTo>
                                <a:lnTo>
                                  <a:pt x="261173" y="39273"/>
                                </a:lnTo>
                                <a:lnTo>
                                  <a:pt x="285804" y="76529"/>
                                </a:lnTo>
                                <a:lnTo>
                                  <a:pt x="284927" y="98617"/>
                                </a:lnTo>
                                <a:lnTo>
                                  <a:pt x="282419" y="125233"/>
                                </a:lnTo>
                                <a:lnTo>
                                  <a:pt x="278539" y="154505"/>
                                </a:lnTo>
                                <a:lnTo>
                                  <a:pt x="277977" y="158312"/>
                                </a:lnTo>
                                <a:lnTo>
                                  <a:pt x="277664" y="160215"/>
                                </a:lnTo>
                                <a:lnTo>
                                  <a:pt x="277539" y="161182"/>
                                </a:lnTo>
                                <a:lnTo>
                                  <a:pt x="277226" y="163054"/>
                                </a:lnTo>
                                <a:lnTo>
                                  <a:pt x="276945" y="164957"/>
                                </a:lnTo>
                                <a:lnTo>
                                  <a:pt x="276632" y="166861"/>
                                </a:lnTo>
                                <a:lnTo>
                                  <a:pt x="276288" y="168764"/>
                                </a:lnTo>
                                <a:lnTo>
                                  <a:pt x="275725" y="172196"/>
                                </a:lnTo>
                                <a:lnTo>
                                  <a:pt x="275412" y="173912"/>
                                </a:lnTo>
                                <a:lnTo>
                                  <a:pt x="274724" y="178093"/>
                                </a:lnTo>
                                <a:lnTo>
                                  <a:pt x="274318" y="180152"/>
                                </a:lnTo>
                                <a:lnTo>
                                  <a:pt x="272942" y="187672"/>
                                </a:lnTo>
                                <a:lnTo>
                                  <a:pt x="272754" y="188608"/>
                                </a:lnTo>
                                <a:lnTo>
                                  <a:pt x="272441" y="190355"/>
                                </a:lnTo>
                                <a:lnTo>
                                  <a:pt x="270940" y="198030"/>
                                </a:lnTo>
                                <a:lnTo>
                                  <a:pt x="270096" y="202180"/>
                                </a:lnTo>
                                <a:lnTo>
                                  <a:pt x="268220" y="210916"/>
                                </a:lnTo>
                                <a:lnTo>
                                  <a:pt x="267688" y="213194"/>
                                </a:lnTo>
                                <a:lnTo>
                                  <a:pt x="267625" y="213568"/>
                                </a:lnTo>
                                <a:lnTo>
                                  <a:pt x="267532" y="213942"/>
                                </a:lnTo>
                                <a:lnTo>
                                  <a:pt x="267438" y="214286"/>
                                </a:lnTo>
                                <a:lnTo>
                                  <a:pt x="267156" y="215565"/>
                                </a:lnTo>
                                <a:lnTo>
                                  <a:pt x="267000" y="216158"/>
                                </a:lnTo>
                                <a:lnTo>
                                  <a:pt x="265812" y="221337"/>
                                </a:lnTo>
                                <a:lnTo>
                                  <a:pt x="263685" y="229855"/>
                                </a:lnTo>
                                <a:lnTo>
                                  <a:pt x="262434" y="234722"/>
                                </a:lnTo>
                                <a:lnTo>
                                  <a:pt x="261433" y="238435"/>
                                </a:lnTo>
                                <a:lnTo>
                                  <a:pt x="260902" y="240214"/>
                                </a:lnTo>
                                <a:lnTo>
                                  <a:pt x="260151" y="242928"/>
                                </a:lnTo>
                                <a:lnTo>
                                  <a:pt x="258619" y="247983"/>
                                </a:lnTo>
                                <a:lnTo>
                                  <a:pt x="257431" y="251633"/>
                                </a:lnTo>
                                <a:lnTo>
                                  <a:pt x="257212" y="252226"/>
                                </a:lnTo>
                                <a:lnTo>
                                  <a:pt x="256367" y="254753"/>
                                </a:lnTo>
                                <a:lnTo>
                                  <a:pt x="244390" y="278403"/>
                                </a:lnTo>
                                <a:lnTo>
                                  <a:pt x="243867" y="278871"/>
                                </a:lnTo>
                                <a:close/>
                              </a:path>
                              <a:path w="286385" h="280035">
                                <a:moveTo>
                                  <a:pt x="242662" y="279651"/>
                                </a:moveTo>
                                <a:lnTo>
                                  <a:pt x="232538" y="279651"/>
                                </a:lnTo>
                                <a:lnTo>
                                  <a:pt x="226544" y="278871"/>
                                </a:lnTo>
                                <a:lnTo>
                                  <a:pt x="244128" y="278871"/>
                                </a:lnTo>
                                <a:lnTo>
                                  <a:pt x="242662" y="279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0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76" y="426877"/>
                            <a:ext cx="278793" cy="224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678775" y="493092"/>
                            <a:ext cx="36322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56235">
                                <a:moveTo>
                                  <a:pt x="50794" y="356215"/>
                                </a:moveTo>
                                <a:lnTo>
                                  <a:pt x="32520" y="346850"/>
                                </a:lnTo>
                                <a:lnTo>
                                  <a:pt x="25401" y="302001"/>
                                </a:lnTo>
                                <a:lnTo>
                                  <a:pt x="11056" y="202761"/>
                                </a:lnTo>
                                <a:lnTo>
                                  <a:pt x="0" y="102088"/>
                                </a:lnTo>
                                <a:lnTo>
                                  <a:pt x="2749" y="52940"/>
                                </a:lnTo>
                                <a:lnTo>
                                  <a:pt x="79832" y="29333"/>
                                </a:lnTo>
                                <a:lnTo>
                                  <a:pt x="144495" y="13471"/>
                                </a:lnTo>
                                <a:lnTo>
                                  <a:pt x="210099" y="1935"/>
                                </a:lnTo>
                                <a:lnTo>
                                  <a:pt x="264288" y="0"/>
                                </a:lnTo>
                                <a:lnTo>
                                  <a:pt x="294708" y="12940"/>
                                </a:lnTo>
                                <a:lnTo>
                                  <a:pt x="311204" y="48918"/>
                                </a:lnTo>
                                <a:lnTo>
                                  <a:pt x="329614" y="104948"/>
                                </a:lnTo>
                                <a:lnTo>
                                  <a:pt x="346620" y="169583"/>
                                </a:lnTo>
                                <a:lnTo>
                                  <a:pt x="358904" y="231380"/>
                                </a:lnTo>
                                <a:lnTo>
                                  <a:pt x="363148" y="278891"/>
                                </a:lnTo>
                                <a:lnTo>
                                  <a:pt x="356033" y="300673"/>
                                </a:lnTo>
                                <a:lnTo>
                                  <a:pt x="280745" y="320629"/>
                                </a:lnTo>
                                <a:lnTo>
                                  <a:pt x="218843" y="334530"/>
                                </a:lnTo>
                                <a:lnTo>
                                  <a:pt x="153512" y="347079"/>
                                </a:lnTo>
                                <a:lnTo>
                                  <a:pt x="94310" y="355300"/>
                                </a:lnTo>
                                <a:lnTo>
                                  <a:pt x="50794" y="356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16265" y="533936"/>
                            <a:ext cx="28130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76225">
                                <a:moveTo>
                                  <a:pt x="62453" y="276148"/>
                                </a:moveTo>
                                <a:lnTo>
                                  <a:pt x="40838" y="276148"/>
                                </a:lnTo>
                                <a:lnTo>
                                  <a:pt x="33085" y="274915"/>
                                </a:lnTo>
                                <a:lnTo>
                                  <a:pt x="19641" y="234089"/>
                                </a:lnTo>
                                <a:lnTo>
                                  <a:pt x="8548" y="157316"/>
                                </a:lnTo>
                                <a:lnTo>
                                  <a:pt x="0" y="79438"/>
                                </a:lnTo>
                                <a:lnTo>
                                  <a:pt x="2129" y="41425"/>
                                </a:lnTo>
                                <a:lnTo>
                                  <a:pt x="28688" y="32656"/>
                                </a:lnTo>
                                <a:lnTo>
                                  <a:pt x="81069" y="18127"/>
                                </a:lnTo>
                                <a:lnTo>
                                  <a:pt x="142756" y="4891"/>
                                </a:lnTo>
                                <a:lnTo>
                                  <a:pt x="197231" y="0"/>
                                </a:lnTo>
                                <a:lnTo>
                                  <a:pt x="227978" y="10505"/>
                                </a:lnTo>
                                <a:lnTo>
                                  <a:pt x="243352" y="45625"/>
                                </a:lnTo>
                                <a:lnTo>
                                  <a:pt x="260689" y="102110"/>
                                </a:lnTo>
                                <a:lnTo>
                                  <a:pt x="265161" y="119551"/>
                                </a:lnTo>
                                <a:lnTo>
                                  <a:pt x="265693" y="121642"/>
                                </a:lnTo>
                                <a:lnTo>
                                  <a:pt x="267162" y="127695"/>
                                </a:lnTo>
                                <a:lnTo>
                                  <a:pt x="268038" y="131470"/>
                                </a:lnTo>
                                <a:lnTo>
                                  <a:pt x="268288" y="132437"/>
                                </a:lnTo>
                                <a:lnTo>
                                  <a:pt x="268476" y="133373"/>
                                </a:lnTo>
                                <a:lnTo>
                                  <a:pt x="269508" y="137804"/>
                                </a:lnTo>
                                <a:lnTo>
                                  <a:pt x="271728" y="148007"/>
                                </a:lnTo>
                                <a:lnTo>
                                  <a:pt x="272604" y="152156"/>
                                </a:lnTo>
                                <a:lnTo>
                                  <a:pt x="273073" y="154527"/>
                                </a:lnTo>
                                <a:lnTo>
                                  <a:pt x="273573" y="156899"/>
                                </a:lnTo>
                                <a:lnTo>
                                  <a:pt x="274011" y="159239"/>
                                </a:lnTo>
                                <a:lnTo>
                                  <a:pt x="274105" y="159613"/>
                                </a:lnTo>
                                <a:lnTo>
                                  <a:pt x="275606" y="167538"/>
                                </a:lnTo>
                                <a:lnTo>
                                  <a:pt x="276044" y="170128"/>
                                </a:lnTo>
                                <a:lnTo>
                                  <a:pt x="276607" y="173248"/>
                                </a:lnTo>
                                <a:lnTo>
                                  <a:pt x="277576" y="179363"/>
                                </a:lnTo>
                                <a:lnTo>
                                  <a:pt x="277670" y="180050"/>
                                </a:lnTo>
                                <a:lnTo>
                                  <a:pt x="277795" y="180736"/>
                                </a:lnTo>
                                <a:lnTo>
                                  <a:pt x="279109" y="189909"/>
                                </a:lnTo>
                                <a:lnTo>
                                  <a:pt x="279734" y="195244"/>
                                </a:lnTo>
                                <a:lnTo>
                                  <a:pt x="279828" y="196274"/>
                                </a:lnTo>
                                <a:lnTo>
                                  <a:pt x="279953" y="197304"/>
                                </a:lnTo>
                                <a:lnTo>
                                  <a:pt x="280078" y="198489"/>
                                </a:lnTo>
                                <a:lnTo>
                                  <a:pt x="280203" y="199800"/>
                                </a:lnTo>
                                <a:lnTo>
                                  <a:pt x="280328" y="201110"/>
                                </a:lnTo>
                                <a:lnTo>
                                  <a:pt x="280453" y="202452"/>
                                </a:lnTo>
                                <a:lnTo>
                                  <a:pt x="280547" y="203700"/>
                                </a:lnTo>
                                <a:lnTo>
                                  <a:pt x="280610" y="204885"/>
                                </a:lnTo>
                                <a:lnTo>
                                  <a:pt x="280703" y="206289"/>
                                </a:lnTo>
                                <a:lnTo>
                                  <a:pt x="280828" y="207693"/>
                                </a:lnTo>
                                <a:lnTo>
                                  <a:pt x="280922" y="210158"/>
                                </a:lnTo>
                                <a:lnTo>
                                  <a:pt x="280985" y="218146"/>
                                </a:lnTo>
                                <a:lnTo>
                                  <a:pt x="280672" y="221328"/>
                                </a:lnTo>
                                <a:lnTo>
                                  <a:pt x="280578" y="222233"/>
                                </a:lnTo>
                                <a:lnTo>
                                  <a:pt x="280484" y="223107"/>
                                </a:lnTo>
                                <a:lnTo>
                                  <a:pt x="280359" y="223918"/>
                                </a:lnTo>
                                <a:lnTo>
                                  <a:pt x="280234" y="224729"/>
                                </a:lnTo>
                                <a:lnTo>
                                  <a:pt x="280140" y="225103"/>
                                </a:lnTo>
                                <a:lnTo>
                                  <a:pt x="280047" y="225603"/>
                                </a:lnTo>
                                <a:lnTo>
                                  <a:pt x="279953" y="226071"/>
                                </a:lnTo>
                                <a:lnTo>
                                  <a:pt x="279828" y="226539"/>
                                </a:lnTo>
                                <a:lnTo>
                                  <a:pt x="279703" y="227069"/>
                                </a:lnTo>
                                <a:lnTo>
                                  <a:pt x="278952" y="229378"/>
                                </a:lnTo>
                                <a:lnTo>
                                  <a:pt x="278420" y="230501"/>
                                </a:lnTo>
                                <a:lnTo>
                                  <a:pt x="277764" y="231344"/>
                                </a:lnTo>
                                <a:lnTo>
                                  <a:pt x="277639" y="231562"/>
                                </a:lnTo>
                                <a:lnTo>
                                  <a:pt x="267225" y="235712"/>
                                </a:lnTo>
                                <a:lnTo>
                                  <a:pt x="265567" y="236211"/>
                                </a:lnTo>
                                <a:lnTo>
                                  <a:pt x="260408" y="237615"/>
                                </a:lnTo>
                                <a:lnTo>
                                  <a:pt x="258781" y="238083"/>
                                </a:lnTo>
                                <a:lnTo>
                                  <a:pt x="257061" y="238520"/>
                                </a:lnTo>
                                <a:lnTo>
                                  <a:pt x="252339" y="239799"/>
                                </a:lnTo>
                                <a:lnTo>
                                  <a:pt x="233169" y="244666"/>
                                </a:lnTo>
                                <a:lnTo>
                                  <a:pt x="229948" y="245446"/>
                                </a:lnTo>
                                <a:lnTo>
                                  <a:pt x="229135" y="245665"/>
                                </a:lnTo>
                                <a:lnTo>
                                  <a:pt x="228291" y="245852"/>
                                </a:lnTo>
                                <a:lnTo>
                                  <a:pt x="222349" y="247318"/>
                                </a:lnTo>
                                <a:lnTo>
                                  <a:pt x="192390" y="254280"/>
                                </a:lnTo>
                                <a:lnTo>
                                  <a:pt x="147921" y="263667"/>
                                </a:lnTo>
                                <a:lnTo>
                                  <a:pt x="106579" y="271000"/>
                                </a:lnTo>
                                <a:lnTo>
                                  <a:pt x="102075" y="271655"/>
                                </a:lnTo>
                                <a:lnTo>
                                  <a:pt x="100387" y="271936"/>
                                </a:lnTo>
                                <a:lnTo>
                                  <a:pt x="98698" y="272154"/>
                                </a:lnTo>
                                <a:lnTo>
                                  <a:pt x="91161" y="273246"/>
                                </a:lnTo>
                                <a:lnTo>
                                  <a:pt x="83906" y="274213"/>
                                </a:lnTo>
                                <a:lnTo>
                                  <a:pt x="74087" y="275243"/>
                                </a:lnTo>
                                <a:lnTo>
                                  <a:pt x="65706" y="275961"/>
                                </a:lnTo>
                                <a:lnTo>
                                  <a:pt x="62453" y="276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434" y="574706"/>
                            <a:ext cx="232134" cy="235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873724" y="613499"/>
                            <a:ext cx="35052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37185">
                                <a:moveTo>
                                  <a:pt x="317789" y="336613"/>
                                </a:moveTo>
                                <a:lnTo>
                                  <a:pt x="241152" y="333449"/>
                                </a:lnTo>
                                <a:lnTo>
                                  <a:pt x="178864" y="328489"/>
                                </a:lnTo>
                                <a:lnTo>
                                  <a:pt x="113744" y="321258"/>
                                </a:lnTo>
                                <a:lnTo>
                                  <a:pt x="55652" y="311740"/>
                                </a:lnTo>
                                <a:lnTo>
                                  <a:pt x="14450" y="299921"/>
                                </a:lnTo>
                                <a:lnTo>
                                  <a:pt x="0" y="285787"/>
                                </a:lnTo>
                                <a:lnTo>
                                  <a:pt x="6429" y="241528"/>
                                </a:lnTo>
                                <a:lnTo>
                                  <a:pt x="21980" y="144003"/>
                                </a:lnTo>
                                <a:lnTo>
                                  <a:pt x="41043" y="46092"/>
                                </a:lnTo>
                                <a:lnTo>
                                  <a:pt x="58010" y="675"/>
                                </a:lnTo>
                                <a:lnTo>
                                  <a:pt x="84740" y="0"/>
                                </a:lnTo>
                                <a:lnTo>
                                  <a:pt x="137421" y="941"/>
                                </a:lnTo>
                                <a:lnTo>
                                  <a:pt x="202887" y="4860"/>
                                </a:lnTo>
                                <a:lnTo>
                                  <a:pt x="267973" y="13118"/>
                                </a:lnTo>
                                <a:lnTo>
                                  <a:pt x="319512" y="27078"/>
                                </a:lnTo>
                                <a:lnTo>
                                  <a:pt x="349327" y="86744"/>
                                </a:lnTo>
                                <a:lnTo>
                                  <a:pt x="350243" y="144809"/>
                                </a:lnTo>
                                <a:lnTo>
                                  <a:pt x="347318" y="210562"/>
                                </a:lnTo>
                                <a:lnTo>
                                  <a:pt x="340782" y="272269"/>
                                </a:lnTo>
                                <a:lnTo>
                                  <a:pt x="330862" y="318197"/>
                                </a:lnTo>
                                <a:lnTo>
                                  <a:pt x="317789" y="336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12909" y="652042"/>
                            <a:ext cx="27114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60985">
                                <a:moveTo>
                                  <a:pt x="238367" y="260476"/>
                                </a:moveTo>
                                <a:lnTo>
                                  <a:pt x="189135" y="258133"/>
                                </a:lnTo>
                                <a:lnTo>
                                  <a:pt x="146974" y="254895"/>
                                </a:lnTo>
                                <a:lnTo>
                                  <a:pt x="106235" y="250764"/>
                                </a:lnTo>
                                <a:lnTo>
                                  <a:pt x="56415" y="243695"/>
                                </a:lnTo>
                                <a:lnTo>
                                  <a:pt x="13144" y="232816"/>
                                </a:lnTo>
                                <a:lnTo>
                                  <a:pt x="0" y="221066"/>
                                </a:lnTo>
                                <a:lnTo>
                                  <a:pt x="2845" y="201262"/>
                                </a:lnTo>
                                <a:lnTo>
                                  <a:pt x="10194" y="152955"/>
                                </a:lnTo>
                                <a:lnTo>
                                  <a:pt x="18732" y="101412"/>
                                </a:lnTo>
                                <a:lnTo>
                                  <a:pt x="32620" y="31947"/>
                                </a:lnTo>
                                <a:lnTo>
                                  <a:pt x="72402" y="0"/>
                                </a:lnTo>
                                <a:lnTo>
                                  <a:pt x="125929" y="1594"/>
                                </a:lnTo>
                                <a:lnTo>
                                  <a:pt x="187828" y="7113"/>
                                </a:lnTo>
                                <a:lnTo>
                                  <a:pt x="240500" y="18375"/>
                                </a:lnTo>
                                <a:lnTo>
                                  <a:pt x="269026" y="52626"/>
                                </a:lnTo>
                                <a:lnTo>
                                  <a:pt x="271021" y="101378"/>
                                </a:lnTo>
                                <a:lnTo>
                                  <a:pt x="270412" y="130896"/>
                                </a:lnTo>
                                <a:lnTo>
                                  <a:pt x="267144" y="181305"/>
                                </a:lnTo>
                                <a:lnTo>
                                  <a:pt x="261787" y="221980"/>
                                </a:lnTo>
                                <a:lnTo>
                                  <a:pt x="245863" y="260442"/>
                                </a:lnTo>
                                <a:lnTo>
                                  <a:pt x="238367" y="260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912909" y="793142"/>
                            <a:ext cx="2660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119380">
                                <a:moveTo>
                                  <a:pt x="238367" y="119376"/>
                                </a:moveTo>
                                <a:lnTo>
                                  <a:pt x="189135" y="117033"/>
                                </a:lnTo>
                                <a:lnTo>
                                  <a:pt x="146974" y="113795"/>
                                </a:lnTo>
                                <a:lnTo>
                                  <a:pt x="106235" y="109664"/>
                                </a:lnTo>
                                <a:lnTo>
                                  <a:pt x="56415" y="102595"/>
                                </a:lnTo>
                                <a:lnTo>
                                  <a:pt x="13144" y="91717"/>
                                </a:lnTo>
                                <a:lnTo>
                                  <a:pt x="0" y="79967"/>
                                </a:lnTo>
                                <a:lnTo>
                                  <a:pt x="2845" y="60162"/>
                                </a:lnTo>
                                <a:lnTo>
                                  <a:pt x="10194" y="11856"/>
                                </a:lnTo>
                                <a:lnTo>
                                  <a:pt x="32554" y="0"/>
                                </a:lnTo>
                                <a:lnTo>
                                  <a:pt x="65219" y="8104"/>
                                </a:lnTo>
                                <a:lnTo>
                                  <a:pt x="99270" y="34812"/>
                                </a:lnTo>
                                <a:lnTo>
                                  <a:pt x="132377" y="59495"/>
                                </a:lnTo>
                                <a:lnTo>
                                  <a:pt x="162209" y="61527"/>
                                </a:lnTo>
                                <a:lnTo>
                                  <a:pt x="183260" y="54057"/>
                                </a:lnTo>
                                <a:lnTo>
                                  <a:pt x="209755" y="51282"/>
                                </a:lnTo>
                                <a:lnTo>
                                  <a:pt x="238285" y="52256"/>
                                </a:lnTo>
                                <a:lnTo>
                                  <a:pt x="265439" y="56036"/>
                                </a:lnTo>
                                <a:lnTo>
                                  <a:pt x="261787" y="80880"/>
                                </a:lnTo>
                                <a:lnTo>
                                  <a:pt x="257281" y="100863"/>
                                </a:lnTo>
                                <a:lnTo>
                                  <a:pt x="251961" y="114259"/>
                                </a:lnTo>
                                <a:lnTo>
                                  <a:pt x="245863" y="119342"/>
                                </a:lnTo>
                                <a:lnTo>
                                  <a:pt x="238367" y="119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14513" y="708994"/>
                            <a:ext cx="971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55244">
                                <a:moveTo>
                                  <a:pt x="86832" y="54641"/>
                                </a:moveTo>
                                <a:lnTo>
                                  <a:pt x="61735" y="54008"/>
                                </a:lnTo>
                                <a:lnTo>
                                  <a:pt x="30030" y="50544"/>
                                </a:lnTo>
                                <a:lnTo>
                                  <a:pt x="0" y="42276"/>
                                </a:lnTo>
                                <a:lnTo>
                                  <a:pt x="5479" y="38525"/>
                                </a:lnTo>
                                <a:lnTo>
                                  <a:pt x="18243" y="28880"/>
                                </a:lnTo>
                                <a:lnTo>
                                  <a:pt x="32784" y="15753"/>
                                </a:lnTo>
                                <a:lnTo>
                                  <a:pt x="43593" y="1560"/>
                                </a:lnTo>
                                <a:lnTo>
                                  <a:pt x="58166" y="0"/>
                                </a:lnTo>
                                <a:lnTo>
                                  <a:pt x="66610" y="1996"/>
                                </a:lnTo>
                                <a:lnTo>
                                  <a:pt x="67965" y="8212"/>
                                </a:lnTo>
                                <a:lnTo>
                                  <a:pt x="72759" y="22940"/>
                                </a:lnTo>
                                <a:lnTo>
                                  <a:pt x="82085" y="40300"/>
                                </a:lnTo>
                                <a:lnTo>
                                  <a:pt x="97038" y="54414"/>
                                </a:lnTo>
                                <a:lnTo>
                                  <a:pt x="86832" y="54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9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962663" y="860005"/>
                            <a:ext cx="16446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41910">
                                <a:moveTo>
                                  <a:pt x="159801" y="41559"/>
                                </a:moveTo>
                                <a:lnTo>
                                  <a:pt x="81624" y="35463"/>
                                </a:lnTo>
                                <a:lnTo>
                                  <a:pt x="27462" y="28909"/>
                                </a:lnTo>
                                <a:lnTo>
                                  <a:pt x="0" y="9828"/>
                                </a:lnTo>
                                <a:lnTo>
                                  <a:pt x="4378" y="0"/>
                                </a:lnTo>
                                <a:lnTo>
                                  <a:pt x="81558" y="6384"/>
                                </a:lnTo>
                                <a:lnTo>
                                  <a:pt x="135675" y="12254"/>
                                </a:lnTo>
                                <a:lnTo>
                                  <a:pt x="162491" y="18033"/>
                                </a:lnTo>
                                <a:lnTo>
                                  <a:pt x="164182" y="24671"/>
                                </a:lnTo>
                                <a:lnTo>
                                  <a:pt x="163022" y="32429"/>
                                </a:lnTo>
                                <a:lnTo>
                                  <a:pt x="160925" y="38870"/>
                                </a:lnTo>
                                <a:lnTo>
                                  <a:pt x="159801" y="4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E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77924" y="820527"/>
                            <a:ext cx="14732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65405">
                                <a:moveTo>
                                  <a:pt x="136628" y="65218"/>
                                </a:moveTo>
                                <a:lnTo>
                                  <a:pt x="98395" y="62887"/>
                                </a:lnTo>
                                <a:lnTo>
                                  <a:pt x="60480" y="57917"/>
                                </a:lnTo>
                                <a:lnTo>
                                  <a:pt x="22132" y="50844"/>
                                </a:lnTo>
                                <a:lnTo>
                                  <a:pt x="0" y="45904"/>
                                </a:lnTo>
                                <a:lnTo>
                                  <a:pt x="537" y="39641"/>
                                </a:lnTo>
                                <a:lnTo>
                                  <a:pt x="1856" y="25491"/>
                                </a:lnTo>
                                <a:lnTo>
                                  <a:pt x="3522" y="10418"/>
                                </a:lnTo>
                                <a:lnTo>
                                  <a:pt x="5097" y="1381"/>
                                </a:lnTo>
                                <a:lnTo>
                                  <a:pt x="23627" y="0"/>
                                </a:lnTo>
                                <a:lnTo>
                                  <a:pt x="64800" y="2403"/>
                                </a:lnTo>
                                <a:lnTo>
                                  <a:pt x="111138" y="7322"/>
                                </a:lnTo>
                                <a:lnTo>
                                  <a:pt x="145166" y="13487"/>
                                </a:lnTo>
                                <a:lnTo>
                                  <a:pt x="147209" y="23031"/>
                                </a:lnTo>
                                <a:lnTo>
                                  <a:pt x="143899" y="40651"/>
                                </a:lnTo>
                                <a:lnTo>
                                  <a:pt x="139088" y="57622"/>
                                </a:lnTo>
                                <a:lnTo>
                                  <a:pt x="136628" y="65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85826" y="834735"/>
                            <a:ext cx="129539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51435">
                                <a:moveTo>
                                  <a:pt x="54178" y="20942"/>
                                </a:moveTo>
                                <a:lnTo>
                                  <a:pt x="14198" y="0"/>
                                </a:lnTo>
                                <a:lnTo>
                                  <a:pt x="4508" y="2159"/>
                                </a:lnTo>
                                <a:lnTo>
                                  <a:pt x="2387" y="7962"/>
                                </a:lnTo>
                                <a:lnTo>
                                  <a:pt x="1028" y="16357"/>
                                </a:lnTo>
                                <a:lnTo>
                                  <a:pt x="266" y="25488"/>
                                </a:lnTo>
                                <a:lnTo>
                                  <a:pt x="0" y="33515"/>
                                </a:lnTo>
                                <a:lnTo>
                                  <a:pt x="14224" y="36614"/>
                                </a:lnTo>
                                <a:lnTo>
                                  <a:pt x="27736" y="39319"/>
                                </a:lnTo>
                                <a:lnTo>
                                  <a:pt x="40538" y="41668"/>
                                </a:lnTo>
                                <a:lnTo>
                                  <a:pt x="52578" y="43688"/>
                                </a:lnTo>
                                <a:lnTo>
                                  <a:pt x="53848" y="32677"/>
                                </a:lnTo>
                                <a:lnTo>
                                  <a:pt x="54178" y="20942"/>
                                </a:lnTo>
                                <a:close/>
                              </a:path>
                              <a:path w="129539" h="51435">
                                <a:moveTo>
                                  <a:pt x="128943" y="23469"/>
                                </a:moveTo>
                                <a:lnTo>
                                  <a:pt x="128193" y="16294"/>
                                </a:lnTo>
                                <a:lnTo>
                                  <a:pt x="119240" y="12014"/>
                                </a:lnTo>
                                <a:lnTo>
                                  <a:pt x="102412" y="10464"/>
                                </a:lnTo>
                                <a:lnTo>
                                  <a:pt x="86144" y="10414"/>
                                </a:lnTo>
                                <a:lnTo>
                                  <a:pt x="78841" y="10668"/>
                                </a:lnTo>
                                <a:lnTo>
                                  <a:pt x="77800" y="14452"/>
                                </a:lnTo>
                                <a:lnTo>
                                  <a:pt x="75488" y="23749"/>
                                </a:lnTo>
                                <a:lnTo>
                                  <a:pt x="73139" y="35471"/>
                                </a:lnTo>
                                <a:lnTo>
                                  <a:pt x="71958" y="46520"/>
                                </a:lnTo>
                                <a:lnTo>
                                  <a:pt x="90487" y="48691"/>
                                </a:lnTo>
                                <a:lnTo>
                                  <a:pt x="105587" y="50012"/>
                                </a:lnTo>
                                <a:lnTo>
                                  <a:pt x="117081" y="50723"/>
                                </a:lnTo>
                                <a:lnTo>
                                  <a:pt x="124752" y="50990"/>
                                </a:lnTo>
                                <a:lnTo>
                                  <a:pt x="126415" y="43395"/>
                                </a:lnTo>
                                <a:lnTo>
                                  <a:pt x="128092" y="33362"/>
                                </a:lnTo>
                                <a:lnTo>
                                  <a:pt x="128943" y="23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956190" y="791114"/>
                            <a:ext cx="19812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48260">
                                <a:moveTo>
                                  <a:pt x="133682" y="47849"/>
                                </a:moveTo>
                                <a:lnTo>
                                  <a:pt x="86214" y="41886"/>
                                </a:lnTo>
                                <a:lnTo>
                                  <a:pt x="44650" y="34426"/>
                                </a:lnTo>
                                <a:lnTo>
                                  <a:pt x="2662" y="15771"/>
                                </a:lnTo>
                                <a:lnTo>
                                  <a:pt x="0" y="0"/>
                                </a:lnTo>
                                <a:lnTo>
                                  <a:pt x="25633" y="3167"/>
                                </a:lnTo>
                                <a:lnTo>
                                  <a:pt x="84818" y="9453"/>
                                </a:lnTo>
                                <a:lnTo>
                                  <a:pt x="150981" y="14031"/>
                                </a:lnTo>
                                <a:lnTo>
                                  <a:pt x="197547" y="12074"/>
                                </a:lnTo>
                                <a:lnTo>
                                  <a:pt x="197553" y="16411"/>
                                </a:lnTo>
                                <a:lnTo>
                                  <a:pt x="195202" y="26551"/>
                                </a:lnTo>
                                <a:lnTo>
                                  <a:pt x="186940" y="38189"/>
                                </a:lnTo>
                                <a:lnTo>
                                  <a:pt x="169214" y="47019"/>
                                </a:lnTo>
                                <a:lnTo>
                                  <a:pt x="133682" y="4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09947" y="766704"/>
                            <a:ext cx="965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3180">
                                <a:moveTo>
                                  <a:pt x="89282" y="42662"/>
                                </a:moveTo>
                                <a:lnTo>
                                  <a:pt x="44000" y="38575"/>
                                </a:lnTo>
                                <a:lnTo>
                                  <a:pt x="0" y="30026"/>
                                </a:lnTo>
                                <a:lnTo>
                                  <a:pt x="1215" y="16687"/>
                                </a:lnTo>
                                <a:lnTo>
                                  <a:pt x="2308" y="6833"/>
                                </a:lnTo>
                                <a:lnTo>
                                  <a:pt x="3346" y="916"/>
                                </a:lnTo>
                                <a:lnTo>
                                  <a:pt x="15462" y="0"/>
                                </a:lnTo>
                                <a:lnTo>
                                  <a:pt x="42370" y="1567"/>
                                </a:lnTo>
                                <a:lnTo>
                                  <a:pt x="72649" y="4790"/>
                                </a:lnTo>
                                <a:lnTo>
                                  <a:pt x="94880" y="8840"/>
                                </a:lnTo>
                                <a:lnTo>
                                  <a:pt x="96195" y="15086"/>
                                </a:lnTo>
                                <a:lnTo>
                                  <a:pt x="94028" y="26605"/>
                                </a:lnTo>
                                <a:lnTo>
                                  <a:pt x="90887" y="37698"/>
                                </a:lnTo>
                                <a:lnTo>
                                  <a:pt x="89282" y="4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15100" y="776011"/>
                            <a:ext cx="857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3655">
                                <a:moveTo>
                                  <a:pt x="36029" y="20193"/>
                                </a:moveTo>
                                <a:lnTo>
                                  <a:pt x="35217" y="5092"/>
                                </a:lnTo>
                                <a:lnTo>
                                  <a:pt x="30607" y="3860"/>
                                </a:lnTo>
                                <a:lnTo>
                                  <a:pt x="19900" y="1409"/>
                                </a:lnTo>
                                <a:lnTo>
                                  <a:pt x="19685" y="1409"/>
                                </a:lnTo>
                                <a:lnTo>
                                  <a:pt x="9271" y="0"/>
                                </a:lnTo>
                                <a:lnTo>
                                  <a:pt x="2946" y="1409"/>
                                </a:lnTo>
                                <a:lnTo>
                                  <a:pt x="723" y="4838"/>
                                </a:lnTo>
                                <a:lnTo>
                                  <a:pt x="711" y="5092"/>
                                </a:lnTo>
                                <a:lnTo>
                                  <a:pt x="63" y="15925"/>
                                </a:lnTo>
                                <a:lnTo>
                                  <a:pt x="34366" y="28562"/>
                                </a:lnTo>
                                <a:lnTo>
                                  <a:pt x="36029" y="20193"/>
                                </a:lnTo>
                                <a:close/>
                              </a:path>
                              <a:path w="85725" h="33655">
                                <a:moveTo>
                                  <a:pt x="85369" y="14986"/>
                                </a:moveTo>
                                <a:lnTo>
                                  <a:pt x="83781" y="10642"/>
                                </a:lnTo>
                                <a:lnTo>
                                  <a:pt x="77914" y="7848"/>
                                </a:lnTo>
                                <a:lnTo>
                                  <a:pt x="66598" y="6794"/>
                                </a:lnTo>
                                <a:lnTo>
                                  <a:pt x="56273" y="6794"/>
                                </a:lnTo>
                                <a:lnTo>
                                  <a:pt x="51511" y="6959"/>
                                </a:lnTo>
                                <a:lnTo>
                                  <a:pt x="47193" y="21945"/>
                                </a:lnTo>
                                <a:lnTo>
                                  <a:pt x="47066" y="28524"/>
                                </a:lnTo>
                                <a:lnTo>
                                  <a:pt x="47040" y="30403"/>
                                </a:lnTo>
                                <a:lnTo>
                                  <a:pt x="59143" y="31813"/>
                                </a:lnTo>
                                <a:lnTo>
                                  <a:pt x="69011" y="32677"/>
                                </a:lnTo>
                                <a:lnTo>
                                  <a:pt x="76517" y="33147"/>
                                </a:lnTo>
                                <a:lnTo>
                                  <a:pt x="81534" y="33324"/>
                                </a:lnTo>
                                <a:lnTo>
                                  <a:pt x="81572" y="33147"/>
                                </a:lnTo>
                                <a:lnTo>
                                  <a:pt x="81686" y="32677"/>
                                </a:lnTo>
                                <a:lnTo>
                                  <a:pt x="82753" y="28524"/>
                                </a:lnTo>
                                <a:lnTo>
                                  <a:pt x="85369" y="1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95707" y="663412"/>
                            <a:ext cx="129539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15570">
                                <a:moveTo>
                                  <a:pt x="97663" y="26708"/>
                                </a:moveTo>
                                <a:lnTo>
                                  <a:pt x="93649" y="17805"/>
                                </a:lnTo>
                                <a:lnTo>
                                  <a:pt x="87020" y="9144"/>
                                </a:lnTo>
                                <a:lnTo>
                                  <a:pt x="80835" y="2590"/>
                                </a:lnTo>
                                <a:lnTo>
                                  <a:pt x="78092" y="0"/>
                                </a:lnTo>
                                <a:lnTo>
                                  <a:pt x="75488" y="2235"/>
                                </a:lnTo>
                                <a:lnTo>
                                  <a:pt x="69278" y="8089"/>
                                </a:lnTo>
                                <a:lnTo>
                                  <a:pt x="61810" y="16357"/>
                                </a:lnTo>
                                <a:lnTo>
                                  <a:pt x="55486" y="25781"/>
                                </a:lnTo>
                                <a:lnTo>
                                  <a:pt x="53759" y="34493"/>
                                </a:lnTo>
                                <a:lnTo>
                                  <a:pt x="56451" y="41249"/>
                                </a:lnTo>
                                <a:lnTo>
                                  <a:pt x="60375" y="45605"/>
                                </a:lnTo>
                                <a:lnTo>
                                  <a:pt x="62395" y="47142"/>
                                </a:lnTo>
                                <a:lnTo>
                                  <a:pt x="85445" y="47612"/>
                                </a:lnTo>
                                <a:lnTo>
                                  <a:pt x="87668" y="45923"/>
                                </a:lnTo>
                                <a:lnTo>
                                  <a:pt x="92405" y="41376"/>
                                </a:lnTo>
                                <a:lnTo>
                                  <a:pt x="96723" y="34721"/>
                                </a:lnTo>
                                <a:lnTo>
                                  <a:pt x="97663" y="26708"/>
                                </a:lnTo>
                                <a:close/>
                              </a:path>
                              <a:path w="129539" h="115570">
                                <a:moveTo>
                                  <a:pt x="129108" y="94843"/>
                                </a:moveTo>
                                <a:lnTo>
                                  <a:pt x="129095" y="92011"/>
                                </a:lnTo>
                                <a:lnTo>
                                  <a:pt x="98679" y="93294"/>
                                </a:lnTo>
                                <a:lnTo>
                                  <a:pt x="55435" y="90297"/>
                                </a:lnTo>
                                <a:lnTo>
                                  <a:pt x="16764" y="86194"/>
                                </a:lnTo>
                                <a:lnTo>
                                  <a:pt x="0" y="84124"/>
                                </a:lnTo>
                                <a:lnTo>
                                  <a:pt x="1752" y="94424"/>
                                </a:lnTo>
                                <a:lnTo>
                                  <a:pt x="56362" y="111493"/>
                                </a:lnTo>
                                <a:lnTo>
                                  <a:pt x="87376" y="115392"/>
                                </a:lnTo>
                                <a:lnTo>
                                  <a:pt x="110578" y="114858"/>
                                </a:lnTo>
                                <a:lnTo>
                                  <a:pt x="122174" y="109067"/>
                                </a:lnTo>
                                <a:lnTo>
                                  <a:pt x="127571" y="101473"/>
                                </a:lnTo>
                                <a:lnTo>
                                  <a:pt x="129108" y="94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98844" y="377561"/>
                            <a:ext cx="51815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50545">
                                <a:moveTo>
                                  <a:pt x="190" y="382676"/>
                                </a:moveTo>
                                <a:lnTo>
                                  <a:pt x="0" y="382422"/>
                                </a:lnTo>
                                <a:lnTo>
                                  <a:pt x="25" y="382612"/>
                                </a:lnTo>
                                <a:lnTo>
                                  <a:pt x="63" y="382828"/>
                                </a:lnTo>
                                <a:lnTo>
                                  <a:pt x="88" y="383019"/>
                                </a:lnTo>
                                <a:lnTo>
                                  <a:pt x="190" y="382892"/>
                                </a:lnTo>
                                <a:lnTo>
                                  <a:pt x="190" y="382676"/>
                                </a:lnTo>
                                <a:close/>
                              </a:path>
                              <a:path w="518159" h="550545">
                                <a:moveTo>
                                  <a:pt x="33058" y="266420"/>
                                </a:moveTo>
                                <a:lnTo>
                                  <a:pt x="32588" y="265950"/>
                                </a:lnTo>
                                <a:lnTo>
                                  <a:pt x="31432" y="265950"/>
                                </a:lnTo>
                                <a:lnTo>
                                  <a:pt x="30988" y="266420"/>
                                </a:lnTo>
                                <a:lnTo>
                                  <a:pt x="30988" y="266979"/>
                                </a:lnTo>
                                <a:lnTo>
                                  <a:pt x="30988" y="267538"/>
                                </a:lnTo>
                                <a:lnTo>
                                  <a:pt x="31457" y="268008"/>
                                </a:lnTo>
                                <a:lnTo>
                                  <a:pt x="32588" y="268008"/>
                                </a:lnTo>
                                <a:lnTo>
                                  <a:pt x="33058" y="267538"/>
                                </a:lnTo>
                                <a:lnTo>
                                  <a:pt x="33058" y="266420"/>
                                </a:lnTo>
                                <a:close/>
                              </a:path>
                              <a:path w="518159" h="550545">
                                <a:moveTo>
                                  <a:pt x="57035" y="292468"/>
                                </a:moveTo>
                                <a:lnTo>
                                  <a:pt x="56603" y="291998"/>
                                </a:lnTo>
                                <a:lnTo>
                                  <a:pt x="55473" y="291998"/>
                                </a:lnTo>
                                <a:lnTo>
                                  <a:pt x="55003" y="292468"/>
                                </a:lnTo>
                                <a:lnTo>
                                  <a:pt x="55003" y="293598"/>
                                </a:lnTo>
                                <a:lnTo>
                                  <a:pt x="55473" y="294030"/>
                                </a:lnTo>
                                <a:lnTo>
                                  <a:pt x="56045" y="294030"/>
                                </a:lnTo>
                                <a:lnTo>
                                  <a:pt x="56603" y="294030"/>
                                </a:lnTo>
                                <a:lnTo>
                                  <a:pt x="57035" y="293598"/>
                                </a:lnTo>
                                <a:lnTo>
                                  <a:pt x="57035" y="292468"/>
                                </a:lnTo>
                                <a:close/>
                              </a:path>
                              <a:path w="518159" h="550545">
                                <a:moveTo>
                                  <a:pt x="78270" y="395312"/>
                                </a:moveTo>
                                <a:lnTo>
                                  <a:pt x="77800" y="394843"/>
                                </a:lnTo>
                                <a:lnTo>
                                  <a:pt x="76682" y="394843"/>
                                </a:lnTo>
                                <a:lnTo>
                                  <a:pt x="76212" y="395274"/>
                                </a:lnTo>
                                <a:lnTo>
                                  <a:pt x="76212" y="396405"/>
                                </a:lnTo>
                                <a:lnTo>
                                  <a:pt x="76682" y="396862"/>
                                </a:lnTo>
                                <a:lnTo>
                                  <a:pt x="77241" y="396862"/>
                                </a:lnTo>
                                <a:lnTo>
                                  <a:pt x="77800" y="396862"/>
                                </a:lnTo>
                                <a:lnTo>
                                  <a:pt x="78270" y="396430"/>
                                </a:lnTo>
                                <a:lnTo>
                                  <a:pt x="78270" y="395312"/>
                                </a:lnTo>
                                <a:close/>
                              </a:path>
                              <a:path w="518159" h="550545">
                                <a:moveTo>
                                  <a:pt x="79273" y="453148"/>
                                </a:moveTo>
                                <a:lnTo>
                                  <a:pt x="78841" y="452716"/>
                                </a:lnTo>
                                <a:lnTo>
                                  <a:pt x="77673" y="452716"/>
                                </a:lnTo>
                                <a:lnTo>
                                  <a:pt x="77216" y="453186"/>
                                </a:lnTo>
                                <a:lnTo>
                                  <a:pt x="77216" y="453720"/>
                                </a:lnTo>
                                <a:lnTo>
                                  <a:pt x="77241" y="454304"/>
                                </a:lnTo>
                                <a:lnTo>
                                  <a:pt x="77673" y="454748"/>
                                </a:lnTo>
                                <a:lnTo>
                                  <a:pt x="78244" y="454748"/>
                                </a:lnTo>
                                <a:lnTo>
                                  <a:pt x="78803" y="454748"/>
                                </a:lnTo>
                                <a:lnTo>
                                  <a:pt x="79273" y="454279"/>
                                </a:lnTo>
                                <a:lnTo>
                                  <a:pt x="79273" y="453148"/>
                                </a:lnTo>
                                <a:close/>
                              </a:path>
                              <a:path w="518159" h="550545">
                                <a:moveTo>
                                  <a:pt x="79311" y="186194"/>
                                </a:moveTo>
                                <a:lnTo>
                                  <a:pt x="78867" y="185737"/>
                                </a:lnTo>
                                <a:lnTo>
                                  <a:pt x="77673" y="185737"/>
                                </a:lnTo>
                                <a:lnTo>
                                  <a:pt x="77241" y="186169"/>
                                </a:lnTo>
                                <a:lnTo>
                                  <a:pt x="77241" y="186766"/>
                                </a:lnTo>
                                <a:lnTo>
                                  <a:pt x="77241" y="187325"/>
                                </a:lnTo>
                                <a:lnTo>
                                  <a:pt x="77711" y="187756"/>
                                </a:lnTo>
                                <a:lnTo>
                                  <a:pt x="78841" y="187756"/>
                                </a:lnTo>
                                <a:lnTo>
                                  <a:pt x="79311" y="187286"/>
                                </a:lnTo>
                                <a:lnTo>
                                  <a:pt x="79311" y="186194"/>
                                </a:lnTo>
                                <a:close/>
                              </a:path>
                              <a:path w="518159" h="550545">
                                <a:moveTo>
                                  <a:pt x="96380" y="263017"/>
                                </a:moveTo>
                                <a:lnTo>
                                  <a:pt x="95910" y="262547"/>
                                </a:lnTo>
                                <a:lnTo>
                                  <a:pt x="94780" y="262547"/>
                                </a:lnTo>
                                <a:lnTo>
                                  <a:pt x="94348" y="263017"/>
                                </a:lnTo>
                                <a:lnTo>
                                  <a:pt x="94348" y="264134"/>
                                </a:lnTo>
                                <a:lnTo>
                                  <a:pt x="94780" y="264604"/>
                                </a:lnTo>
                                <a:lnTo>
                                  <a:pt x="95351" y="264604"/>
                                </a:lnTo>
                                <a:lnTo>
                                  <a:pt x="95910" y="264604"/>
                                </a:lnTo>
                                <a:lnTo>
                                  <a:pt x="96380" y="264134"/>
                                </a:lnTo>
                                <a:lnTo>
                                  <a:pt x="96380" y="263017"/>
                                </a:lnTo>
                                <a:close/>
                              </a:path>
                              <a:path w="518159" h="550545">
                                <a:moveTo>
                                  <a:pt x="121399" y="307479"/>
                                </a:moveTo>
                                <a:lnTo>
                                  <a:pt x="120954" y="307035"/>
                                </a:lnTo>
                                <a:lnTo>
                                  <a:pt x="120396" y="307035"/>
                                </a:lnTo>
                                <a:lnTo>
                                  <a:pt x="119837" y="307035"/>
                                </a:lnTo>
                                <a:lnTo>
                                  <a:pt x="119367" y="307479"/>
                                </a:lnTo>
                                <a:lnTo>
                                  <a:pt x="119367" y="308597"/>
                                </a:lnTo>
                                <a:lnTo>
                                  <a:pt x="119837" y="309067"/>
                                </a:lnTo>
                                <a:lnTo>
                                  <a:pt x="120954" y="309067"/>
                                </a:lnTo>
                                <a:lnTo>
                                  <a:pt x="121399" y="308597"/>
                                </a:lnTo>
                                <a:lnTo>
                                  <a:pt x="121399" y="307479"/>
                                </a:lnTo>
                                <a:close/>
                              </a:path>
                              <a:path w="518159" h="550545">
                                <a:moveTo>
                                  <a:pt x="147320" y="218643"/>
                                </a:moveTo>
                                <a:lnTo>
                                  <a:pt x="147167" y="218122"/>
                                </a:lnTo>
                                <a:lnTo>
                                  <a:pt x="147040" y="217589"/>
                                </a:lnTo>
                                <a:lnTo>
                                  <a:pt x="146481" y="217246"/>
                                </a:lnTo>
                                <a:lnTo>
                                  <a:pt x="145910" y="217398"/>
                                </a:lnTo>
                                <a:lnTo>
                                  <a:pt x="145389" y="217525"/>
                                </a:lnTo>
                                <a:lnTo>
                                  <a:pt x="145034" y="218084"/>
                                </a:lnTo>
                                <a:lnTo>
                                  <a:pt x="145199" y="218643"/>
                                </a:lnTo>
                                <a:lnTo>
                                  <a:pt x="145351" y="219176"/>
                                </a:lnTo>
                                <a:lnTo>
                                  <a:pt x="145884" y="219519"/>
                                </a:lnTo>
                                <a:lnTo>
                                  <a:pt x="146443" y="219367"/>
                                </a:lnTo>
                                <a:lnTo>
                                  <a:pt x="146977" y="219214"/>
                                </a:lnTo>
                                <a:lnTo>
                                  <a:pt x="147320" y="218643"/>
                                </a:lnTo>
                                <a:close/>
                              </a:path>
                              <a:path w="518159" h="550545">
                                <a:moveTo>
                                  <a:pt x="169087" y="345287"/>
                                </a:moveTo>
                                <a:lnTo>
                                  <a:pt x="168617" y="344817"/>
                                </a:lnTo>
                                <a:lnTo>
                                  <a:pt x="167525" y="344817"/>
                                </a:lnTo>
                                <a:lnTo>
                                  <a:pt x="167055" y="345287"/>
                                </a:lnTo>
                                <a:lnTo>
                                  <a:pt x="167055" y="345859"/>
                                </a:lnTo>
                                <a:lnTo>
                                  <a:pt x="167081" y="346379"/>
                                </a:lnTo>
                                <a:lnTo>
                                  <a:pt x="167525" y="346849"/>
                                </a:lnTo>
                                <a:lnTo>
                                  <a:pt x="168084" y="346849"/>
                                </a:lnTo>
                                <a:lnTo>
                                  <a:pt x="168656" y="346849"/>
                                </a:lnTo>
                                <a:lnTo>
                                  <a:pt x="169087" y="346379"/>
                                </a:lnTo>
                                <a:lnTo>
                                  <a:pt x="169087" y="345287"/>
                                </a:lnTo>
                                <a:close/>
                              </a:path>
                              <a:path w="518159" h="550545">
                                <a:moveTo>
                                  <a:pt x="169087" y="78282"/>
                                </a:moveTo>
                                <a:lnTo>
                                  <a:pt x="168617" y="77812"/>
                                </a:lnTo>
                                <a:lnTo>
                                  <a:pt x="167995" y="77812"/>
                                </a:lnTo>
                                <a:lnTo>
                                  <a:pt x="167868" y="77901"/>
                                </a:lnTo>
                                <a:lnTo>
                                  <a:pt x="167716" y="78435"/>
                                </a:lnTo>
                                <a:lnTo>
                                  <a:pt x="167398" y="79552"/>
                                </a:lnTo>
                                <a:lnTo>
                                  <a:pt x="167551" y="79743"/>
                                </a:lnTo>
                                <a:lnTo>
                                  <a:pt x="167805" y="79870"/>
                                </a:lnTo>
                                <a:lnTo>
                                  <a:pt x="168084" y="79870"/>
                                </a:lnTo>
                                <a:lnTo>
                                  <a:pt x="168656" y="79870"/>
                                </a:lnTo>
                                <a:lnTo>
                                  <a:pt x="169087" y="79400"/>
                                </a:lnTo>
                                <a:lnTo>
                                  <a:pt x="169087" y="78282"/>
                                </a:lnTo>
                                <a:close/>
                              </a:path>
                              <a:path w="518159" h="550545">
                                <a:moveTo>
                                  <a:pt x="170154" y="239839"/>
                                </a:moveTo>
                                <a:lnTo>
                                  <a:pt x="170116" y="239242"/>
                                </a:lnTo>
                                <a:lnTo>
                                  <a:pt x="169684" y="238798"/>
                                </a:lnTo>
                                <a:lnTo>
                                  <a:pt x="169125" y="238798"/>
                                </a:lnTo>
                                <a:lnTo>
                                  <a:pt x="168554" y="238798"/>
                                </a:lnTo>
                                <a:lnTo>
                                  <a:pt x="168122" y="239268"/>
                                </a:lnTo>
                                <a:lnTo>
                                  <a:pt x="168122" y="240398"/>
                                </a:lnTo>
                                <a:lnTo>
                                  <a:pt x="168554" y="240868"/>
                                </a:lnTo>
                                <a:lnTo>
                                  <a:pt x="169684" y="240868"/>
                                </a:lnTo>
                                <a:lnTo>
                                  <a:pt x="170154" y="240398"/>
                                </a:lnTo>
                                <a:lnTo>
                                  <a:pt x="170154" y="239839"/>
                                </a:lnTo>
                                <a:close/>
                              </a:path>
                              <a:path w="518159" h="550545">
                                <a:moveTo>
                                  <a:pt x="171157" y="403758"/>
                                </a:moveTo>
                                <a:lnTo>
                                  <a:pt x="170688" y="403326"/>
                                </a:lnTo>
                                <a:lnTo>
                                  <a:pt x="170116" y="403326"/>
                                </a:lnTo>
                                <a:lnTo>
                                  <a:pt x="169557" y="403326"/>
                                </a:lnTo>
                                <a:lnTo>
                                  <a:pt x="169087" y="403796"/>
                                </a:lnTo>
                                <a:lnTo>
                                  <a:pt x="169087" y="404914"/>
                                </a:lnTo>
                                <a:lnTo>
                                  <a:pt x="169557" y="405384"/>
                                </a:lnTo>
                                <a:lnTo>
                                  <a:pt x="170688" y="405384"/>
                                </a:lnTo>
                                <a:lnTo>
                                  <a:pt x="171119" y="404914"/>
                                </a:lnTo>
                                <a:lnTo>
                                  <a:pt x="171119" y="404355"/>
                                </a:lnTo>
                                <a:lnTo>
                                  <a:pt x="171157" y="403758"/>
                                </a:lnTo>
                                <a:close/>
                              </a:path>
                              <a:path w="518159" h="550545">
                                <a:moveTo>
                                  <a:pt x="171157" y="136779"/>
                                </a:moveTo>
                                <a:lnTo>
                                  <a:pt x="170688" y="136347"/>
                                </a:lnTo>
                                <a:lnTo>
                                  <a:pt x="170116" y="136347"/>
                                </a:lnTo>
                                <a:lnTo>
                                  <a:pt x="169557" y="136347"/>
                                </a:lnTo>
                                <a:lnTo>
                                  <a:pt x="169087" y="136779"/>
                                </a:lnTo>
                                <a:lnTo>
                                  <a:pt x="169087" y="137934"/>
                                </a:lnTo>
                                <a:lnTo>
                                  <a:pt x="169557" y="138366"/>
                                </a:lnTo>
                                <a:lnTo>
                                  <a:pt x="170688" y="138366"/>
                                </a:lnTo>
                                <a:lnTo>
                                  <a:pt x="171119" y="137896"/>
                                </a:lnTo>
                                <a:lnTo>
                                  <a:pt x="171119" y="137375"/>
                                </a:lnTo>
                                <a:lnTo>
                                  <a:pt x="171157" y="136779"/>
                                </a:lnTo>
                                <a:close/>
                              </a:path>
                              <a:path w="518159" h="550545">
                                <a:moveTo>
                                  <a:pt x="190881" y="290664"/>
                                </a:moveTo>
                                <a:lnTo>
                                  <a:pt x="190754" y="290131"/>
                                </a:lnTo>
                                <a:lnTo>
                                  <a:pt x="190601" y="289598"/>
                                </a:lnTo>
                                <a:lnTo>
                                  <a:pt x="190068" y="289255"/>
                                </a:lnTo>
                                <a:lnTo>
                                  <a:pt x="189509" y="289407"/>
                                </a:lnTo>
                                <a:lnTo>
                                  <a:pt x="188976" y="289572"/>
                                </a:lnTo>
                                <a:lnTo>
                                  <a:pt x="188633" y="290093"/>
                                </a:lnTo>
                                <a:lnTo>
                                  <a:pt x="188785" y="290664"/>
                                </a:lnTo>
                                <a:lnTo>
                                  <a:pt x="188912" y="291185"/>
                                </a:lnTo>
                                <a:lnTo>
                                  <a:pt x="189484" y="291528"/>
                                </a:lnTo>
                                <a:lnTo>
                                  <a:pt x="190042" y="291376"/>
                                </a:lnTo>
                                <a:lnTo>
                                  <a:pt x="190576" y="291223"/>
                                </a:lnTo>
                                <a:lnTo>
                                  <a:pt x="190881" y="290664"/>
                                </a:lnTo>
                                <a:close/>
                              </a:path>
                              <a:path w="518159" h="550545">
                                <a:moveTo>
                                  <a:pt x="193573" y="170281"/>
                                </a:moveTo>
                                <a:lnTo>
                                  <a:pt x="193421" y="169722"/>
                                </a:lnTo>
                                <a:lnTo>
                                  <a:pt x="193294" y="169189"/>
                                </a:lnTo>
                                <a:lnTo>
                                  <a:pt x="192735" y="168846"/>
                                </a:lnTo>
                                <a:lnTo>
                                  <a:pt x="192163" y="169011"/>
                                </a:lnTo>
                                <a:lnTo>
                                  <a:pt x="191668" y="169164"/>
                                </a:lnTo>
                                <a:lnTo>
                                  <a:pt x="191350" y="169722"/>
                                </a:lnTo>
                                <a:lnTo>
                                  <a:pt x="191477" y="170256"/>
                                </a:lnTo>
                                <a:lnTo>
                                  <a:pt x="191604" y="170789"/>
                                </a:lnTo>
                                <a:lnTo>
                                  <a:pt x="192163" y="171132"/>
                                </a:lnTo>
                                <a:lnTo>
                                  <a:pt x="192697" y="170967"/>
                                </a:lnTo>
                                <a:lnTo>
                                  <a:pt x="193255" y="170815"/>
                                </a:lnTo>
                                <a:lnTo>
                                  <a:pt x="193573" y="170281"/>
                                </a:lnTo>
                                <a:close/>
                              </a:path>
                              <a:path w="518159" h="550545">
                                <a:moveTo>
                                  <a:pt x="196570" y="376021"/>
                                </a:moveTo>
                                <a:lnTo>
                                  <a:pt x="196481" y="375615"/>
                                </a:lnTo>
                                <a:lnTo>
                                  <a:pt x="196392" y="375246"/>
                                </a:lnTo>
                                <a:lnTo>
                                  <a:pt x="196202" y="376123"/>
                                </a:lnTo>
                                <a:lnTo>
                                  <a:pt x="196570" y="376021"/>
                                </a:lnTo>
                                <a:close/>
                              </a:path>
                              <a:path w="518159" h="550545">
                                <a:moveTo>
                                  <a:pt x="214312" y="477151"/>
                                </a:moveTo>
                                <a:lnTo>
                                  <a:pt x="214147" y="476580"/>
                                </a:lnTo>
                                <a:lnTo>
                                  <a:pt x="213995" y="476059"/>
                                </a:lnTo>
                                <a:lnTo>
                                  <a:pt x="213461" y="475716"/>
                                </a:lnTo>
                                <a:lnTo>
                                  <a:pt x="212902" y="475869"/>
                                </a:lnTo>
                                <a:lnTo>
                                  <a:pt x="212394" y="476021"/>
                                </a:lnTo>
                                <a:lnTo>
                                  <a:pt x="212051" y="476554"/>
                                </a:lnTo>
                                <a:lnTo>
                                  <a:pt x="212217" y="477113"/>
                                </a:lnTo>
                                <a:lnTo>
                                  <a:pt x="212344" y="477647"/>
                                </a:lnTo>
                                <a:lnTo>
                                  <a:pt x="212902" y="477989"/>
                                </a:lnTo>
                                <a:lnTo>
                                  <a:pt x="213436" y="477837"/>
                                </a:lnTo>
                                <a:lnTo>
                                  <a:pt x="213995" y="477710"/>
                                </a:lnTo>
                                <a:lnTo>
                                  <a:pt x="214312" y="477151"/>
                                </a:lnTo>
                                <a:close/>
                              </a:path>
                              <a:path w="518159" h="550545">
                                <a:moveTo>
                                  <a:pt x="217119" y="203365"/>
                                </a:moveTo>
                                <a:lnTo>
                                  <a:pt x="217093" y="203238"/>
                                </a:lnTo>
                                <a:lnTo>
                                  <a:pt x="216966" y="203263"/>
                                </a:lnTo>
                                <a:lnTo>
                                  <a:pt x="217119" y="203365"/>
                                </a:lnTo>
                                <a:close/>
                              </a:path>
                              <a:path w="518159" h="550545">
                                <a:moveTo>
                                  <a:pt x="223405" y="189509"/>
                                </a:moveTo>
                                <a:lnTo>
                                  <a:pt x="223253" y="188950"/>
                                </a:lnTo>
                                <a:lnTo>
                                  <a:pt x="223126" y="188417"/>
                                </a:lnTo>
                                <a:lnTo>
                                  <a:pt x="222567" y="188074"/>
                                </a:lnTo>
                                <a:lnTo>
                                  <a:pt x="221996" y="188226"/>
                                </a:lnTo>
                                <a:lnTo>
                                  <a:pt x="221475" y="188379"/>
                                </a:lnTo>
                                <a:lnTo>
                                  <a:pt x="221157" y="188950"/>
                                </a:lnTo>
                                <a:lnTo>
                                  <a:pt x="221284" y="189471"/>
                                </a:lnTo>
                                <a:lnTo>
                                  <a:pt x="221411" y="190004"/>
                                </a:lnTo>
                                <a:lnTo>
                                  <a:pt x="221970" y="190347"/>
                                </a:lnTo>
                                <a:lnTo>
                                  <a:pt x="222529" y="190195"/>
                                </a:lnTo>
                                <a:lnTo>
                                  <a:pt x="223100" y="190068"/>
                                </a:lnTo>
                                <a:lnTo>
                                  <a:pt x="223405" y="189509"/>
                                </a:lnTo>
                                <a:close/>
                              </a:path>
                              <a:path w="518159" h="550545">
                                <a:moveTo>
                                  <a:pt x="228320" y="241922"/>
                                </a:moveTo>
                                <a:lnTo>
                                  <a:pt x="228193" y="241427"/>
                                </a:lnTo>
                                <a:lnTo>
                                  <a:pt x="227914" y="241274"/>
                                </a:lnTo>
                                <a:lnTo>
                                  <a:pt x="227660" y="241325"/>
                                </a:lnTo>
                                <a:lnTo>
                                  <a:pt x="227406" y="241427"/>
                                </a:lnTo>
                                <a:lnTo>
                                  <a:pt x="227253" y="241668"/>
                                </a:lnTo>
                                <a:lnTo>
                                  <a:pt x="227317" y="241922"/>
                                </a:lnTo>
                                <a:lnTo>
                                  <a:pt x="227380" y="242176"/>
                                </a:lnTo>
                                <a:lnTo>
                                  <a:pt x="227660" y="242328"/>
                                </a:lnTo>
                                <a:lnTo>
                                  <a:pt x="228168" y="242201"/>
                                </a:lnTo>
                                <a:lnTo>
                                  <a:pt x="228320" y="241922"/>
                                </a:lnTo>
                                <a:close/>
                              </a:path>
                              <a:path w="518159" h="550545">
                                <a:moveTo>
                                  <a:pt x="230098" y="286639"/>
                                </a:moveTo>
                                <a:lnTo>
                                  <a:pt x="229971" y="286131"/>
                                </a:lnTo>
                                <a:lnTo>
                                  <a:pt x="229692" y="285978"/>
                                </a:lnTo>
                                <a:lnTo>
                                  <a:pt x="229196" y="286105"/>
                                </a:lnTo>
                                <a:lnTo>
                                  <a:pt x="229031" y="286385"/>
                                </a:lnTo>
                                <a:lnTo>
                                  <a:pt x="229158" y="286880"/>
                                </a:lnTo>
                                <a:lnTo>
                                  <a:pt x="229438" y="287045"/>
                                </a:lnTo>
                                <a:lnTo>
                                  <a:pt x="229692" y="286981"/>
                                </a:lnTo>
                                <a:lnTo>
                                  <a:pt x="229946" y="286918"/>
                                </a:lnTo>
                                <a:lnTo>
                                  <a:pt x="230098" y="286639"/>
                                </a:lnTo>
                                <a:close/>
                              </a:path>
                              <a:path w="518159" h="550545">
                                <a:moveTo>
                                  <a:pt x="254088" y="151193"/>
                                </a:moveTo>
                                <a:lnTo>
                                  <a:pt x="253961" y="150660"/>
                                </a:lnTo>
                                <a:lnTo>
                                  <a:pt x="253834" y="150126"/>
                                </a:lnTo>
                                <a:lnTo>
                                  <a:pt x="253276" y="149783"/>
                                </a:lnTo>
                                <a:lnTo>
                                  <a:pt x="252704" y="149948"/>
                                </a:lnTo>
                                <a:lnTo>
                                  <a:pt x="252183" y="150101"/>
                                </a:lnTo>
                                <a:lnTo>
                                  <a:pt x="251841" y="150634"/>
                                </a:lnTo>
                                <a:lnTo>
                                  <a:pt x="251993" y="151193"/>
                                </a:lnTo>
                                <a:lnTo>
                                  <a:pt x="252145" y="151726"/>
                                </a:lnTo>
                                <a:lnTo>
                                  <a:pt x="252679" y="152069"/>
                                </a:lnTo>
                                <a:lnTo>
                                  <a:pt x="253238" y="151904"/>
                                </a:lnTo>
                                <a:lnTo>
                                  <a:pt x="253771" y="151752"/>
                                </a:lnTo>
                                <a:lnTo>
                                  <a:pt x="254088" y="151193"/>
                                </a:lnTo>
                                <a:close/>
                              </a:path>
                              <a:path w="518159" h="550545">
                                <a:moveTo>
                                  <a:pt x="257898" y="549160"/>
                                </a:moveTo>
                                <a:lnTo>
                                  <a:pt x="257746" y="548601"/>
                                </a:lnTo>
                                <a:lnTo>
                                  <a:pt x="257619" y="548068"/>
                                </a:lnTo>
                                <a:lnTo>
                                  <a:pt x="257060" y="547725"/>
                                </a:lnTo>
                                <a:lnTo>
                                  <a:pt x="256489" y="547878"/>
                                </a:lnTo>
                                <a:lnTo>
                                  <a:pt x="255968" y="548005"/>
                                </a:lnTo>
                                <a:lnTo>
                                  <a:pt x="255612" y="548563"/>
                                </a:lnTo>
                                <a:lnTo>
                                  <a:pt x="255778" y="549122"/>
                                </a:lnTo>
                                <a:lnTo>
                                  <a:pt x="255930" y="549656"/>
                                </a:lnTo>
                                <a:lnTo>
                                  <a:pt x="256463" y="549998"/>
                                </a:lnTo>
                                <a:lnTo>
                                  <a:pt x="257022" y="549846"/>
                                </a:lnTo>
                                <a:lnTo>
                                  <a:pt x="257556" y="549694"/>
                                </a:lnTo>
                                <a:lnTo>
                                  <a:pt x="257898" y="549160"/>
                                </a:lnTo>
                                <a:close/>
                              </a:path>
                              <a:path w="518159" h="550545">
                                <a:moveTo>
                                  <a:pt x="260591" y="428790"/>
                                </a:moveTo>
                                <a:lnTo>
                                  <a:pt x="260464" y="428218"/>
                                </a:lnTo>
                                <a:lnTo>
                                  <a:pt x="260311" y="427697"/>
                                </a:lnTo>
                                <a:lnTo>
                                  <a:pt x="259778" y="427355"/>
                                </a:lnTo>
                                <a:lnTo>
                                  <a:pt x="259219" y="427507"/>
                                </a:lnTo>
                                <a:lnTo>
                                  <a:pt x="258686" y="427634"/>
                                </a:lnTo>
                                <a:lnTo>
                                  <a:pt x="258343" y="428193"/>
                                </a:lnTo>
                                <a:lnTo>
                                  <a:pt x="258495" y="428752"/>
                                </a:lnTo>
                                <a:lnTo>
                                  <a:pt x="258648" y="429285"/>
                                </a:lnTo>
                                <a:lnTo>
                                  <a:pt x="259181" y="429628"/>
                                </a:lnTo>
                                <a:lnTo>
                                  <a:pt x="259753" y="429475"/>
                                </a:lnTo>
                                <a:lnTo>
                                  <a:pt x="260273" y="429348"/>
                                </a:lnTo>
                                <a:lnTo>
                                  <a:pt x="260591" y="428790"/>
                                </a:lnTo>
                                <a:close/>
                              </a:path>
                              <a:path w="518159" h="550545">
                                <a:moveTo>
                                  <a:pt x="260654" y="385102"/>
                                </a:moveTo>
                                <a:lnTo>
                                  <a:pt x="260248" y="385203"/>
                                </a:lnTo>
                                <a:lnTo>
                                  <a:pt x="259969" y="385699"/>
                                </a:lnTo>
                                <a:lnTo>
                                  <a:pt x="260654" y="385102"/>
                                </a:lnTo>
                                <a:close/>
                              </a:path>
                              <a:path w="518159" h="550545">
                                <a:moveTo>
                                  <a:pt x="264998" y="281203"/>
                                </a:moveTo>
                                <a:lnTo>
                                  <a:pt x="264972" y="280644"/>
                                </a:lnTo>
                                <a:lnTo>
                                  <a:pt x="264528" y="280212"/>
                                </a:lnTo>
                                <a:lnTo>
                                  <a:pt x="263969" y="280212"/>
                                </a:lnTo>
                                <a:lnTo>
                                  <a:pt x="263410" y="280212"/>
                                </a:lnTo>
                                <a:lnTo>
                                  <a:pt x="262940" y="280670"/>
                                </a:lnTo>
                                <a:lnTo>
                                  <a:pt x="262940" y="281762"/>
                                </a:lnTo>
                                <a:lnTo>
                                  <a:pt x="263410" y="282232"/>
                                </a:lnTo>
                                <a:lnTo>
                                  <a:pt x="264528" y="282232"/>
                                </a:lnTo>
                                <a:lnTo>
                                  <a:pt x="264998" y="281762"/>
                                </a:lnTo>
                                <a:lnTo>
                                  <a:pt x="264998" y="281203"/>
                                </a:lnTo>
                                <a:close/>
                              </a:path>
                              <a:path w="518159" h="550545">
                                <a:moveTo>
                                  <a:pt x="264998" y="14249"/>
                                </a:moveTo>
                                <a:lnTo>
                                  <a:pt x="264972" y="13665"/>
                                </a:lnTo>
                                <a:lnTo>
                                  <a:pt x="264528" y="13220"/>
                                </a:lnTo>
                                <a:lnTo>
                                  <a:pt x="263969" y="13220"/>
                                </a:lnTo>
                                <a:lnTo>
                                  <a:pt x="263410" y="13220"/>
                                </a:lnTo>
                                <a:lnTo>
                                  <a:pt x="262940" y="13665"/>
                                </a:lnTo>
                                <a:lnTo>
                                  <a:pt x="262940" y="14808"/>
                                </a:lnTo>
                                <a:lnTo>
                                  <a:pt x="263410" y="15252"/>
                                </a:lnTo>
                                <a:lnTo>
                                  <a:pt x="264528" y="15252"/>
                                </a:lnTo>
                                <a:lnTo>
                                  <a:pt x="264998" y="14782"/>
                                </a:lnTo>
                                <a:lnTo>
                                  <a:pt x="264998" y="14249"/>
                                </a:lnTo>
                                <a:close/>
                              </a:path>
                              <a:path w="518159" h="550545">
                                <a:moveTo>
                                  <a:pt x="268160" y="180682"/>
                                </a:moveTo>
                                <a:lnTo>
                                  <a:pt x="267944" y="180733"/>
                                </a:lnTo>
                                <a:lnTo>
                                  <a:pt x="268008" y="180924"/>
                                </a:lnTo>
                                <a:lnTo>
                                  <a:pt x="268160" y="180682"/>
                                </a:lnTo>
                                <a:close/>
                              </a:path>
                              <a:path w="518159" h="550545">
                                <a:moveTo>
                                  <a:pt x="269748" y="283768"/>
                                </a:moveTo>
                                <a:lnTo>
                                  <a:pt x="269595" y="283197"/>
                                </a:lnTo>
                                <a:lnTo>
                                  <a:pt x="269443" y="282676"/>
                                </a:lnTo>
                                <a:lnTo>
                                  <a:pt x="268909" y="282333"/>
                                </a:lnTo>
                                <a:lnTo>
                                  <a:pt x="268351" y="282486"/>
                                </a:lnTo>
                                <a:lnTo>
                                  <a:pt x="267817" y="282638"/>
                                </a:lnTo>
                                <a:lnTo>
                                  <a:pt x="267474" y="283197"/>
                                </a:lnTo>
                                <a:lnTo>
                                  <a:pt x="267627" y="283730"/>
                                </a:lnTo>
                                <a:lnTo>
                                  <a:pt x="267754" y="284264"/>
                                </a:lnTo>
                                <a:lnTo>
                                  <a:pt x="268312" y="284607"/>
                                </a:lnTo>
                                <a:lnTo>
                                  <a:pt x="268884" y="284454"/>
                                </a:lnTo>
                                <a:lnTo>
                                  <a:pt x="269405" y="284289"/>
                                </a:lnTo>
                                <a:lnTo>
                                  <a:pt x="269748" y="283768"/>
                                </a:lnTo>
                                <a:close/>
                              </a:path>
                              <a:path w="518159" h="550545">
                                <a:moveTo>
                                  <a:pt x="279171" y="318338"/>
                                </a:moveTo>
                                <a:lnTo>
                                  <a:pt x="278917" y="318211"/>
                                </a:lnTo>
                                <a:lnTo>
                                  <a:pt x="278980" y="318401"/>
                                </a:lnTo>
                                <a:lnTo>
                                  <a:pt x="279171" y="318338"/>
                                </a:lnTo>
                                <a:close/>
                              </a:path>
                              <a:path w="518159" h="550545">
                                <a:moveTo>
                                  <a:pt x="285229" y="339547"/>
                                </a:moveTo>
                                <a:lnTo>
                                  <a:pt x="285076" y="338988"/>
                                </a:lnTo>
                                <a:lnTo>
                                  <a:pt x="284949" y="338455"/>
                                </a:lnTo>
                                <a:lnTo>
                                  <a:pt x="284391" y="338112"/>
                                </a:lnTo>
                                <a:lnTo>
                                  <a:pt x="283832" y="338277"/>
                                </a:lnTo>
                                <a:lnTo>
                                  <a:pt x="283298" y="338391"/>
                                </a:lnTo>
                                <a:lnTo>
                                  <a:pt x="282956" y="338963"/>
                                </a:lnTo>
                                <a:lnTo>
                                  <a:pt x="283108" y="339521"/>
                                </a:lnTo>
                                <a:lnTo>
                                  <a:pt x="283260" y="340055"/>
                                </a:lnTo>
                                <a:lnTo>
                                  <a:pt x="283832" y="340398"/>
                                </a:lnTo>
                                <a:lnTo>
                                  <a:pt x="284353" y="340233"/>
                                </a:lnTo>
                                <a:lnTo>
                                  <a:pt x="284886" y="340118"/>
                                </a:lnTo>
                                <a:lnTo>
                                  <a:pt x="285229" y="339547"/>
                                </a:lnTo>
                                <a:close/>
                              </a:path>
                              <a:path w="518159" h="550545">
                                <a:moveTo>
                                  <a:pt x="289242" y="239953"/>
                                </a:moveTo>
                                <a:lnTo>
                                  <a:pt x="289115" y="239458"/>
                                </a:lnTo>
                                <a:lnTo>
                                  <a:pt x="288836" y="239306"/>
                                </a:lnTo>
                                <a:lnTo>
                                  <a:pt x="288328" y="239433"/>
                                </a:lnTo>
                                <a:lnTo>
                                  <a:pt x="288175" y="239674"/>
                                </a:lnTo>
                                <a:lnTo>
                                  <a:pt x="288239" y="239953"/>
                                </a:lnTo>
                                <a:lnTo>
                                  <a:pt x="288328" y="240207"/>
                                </a:lnTo>
                                <a:lnTo>
                                  <a:pt x="288582" y="240360"/>
                                </a:lnTo>
                                <a:lnTo>
                                  <a:pt x="288836" y="240296"/>
                                </a:lnTo>
                                <a:lnTo>
                                  <a:pt x="289077" y="240233"/>
                                </a:lnTo>
                                <a:lnTo>
                                  <a:pt x="289242" y="239953"/>
                                </a:lnTo>
                                <a:close/>
                              </a:path>
                              <a:path w="518159" h="550545">
                                <a:moveTo>
                                  <a:pt x="289483" y="187972"/>
                                </a:moveTo>
                                <a:lnTo>
                                  <a:pt x="289331" y="187413"/>
                                </a:lnTo>
                                <a:lnTo>
                                  <a:pt x="289179" y="186880"/>
                                </a:lnTo>
                                <a:lnTo>
                                  <a:pt x="288645" y="186537"/>
                                </a:lnTo>
                                <a:lnTo>
                                  <a:pt x="288074" y="186702"/>
                                </a:lnTo>
                                <a:lnTo>
                                  <a:pt x="287553" y="186829"/>
                                </a:lnTo>
                                <a:lnTo>
                                  <a:pt x="287210" y="187388"/>
                                </a:lnTo>
                                <a:lnTo>
                                  <a:pt x="287362" y="187947"/>
                                </a:lnTo>
                                <a:lnTo>
                                  <a:pt x="287515" y="188480"/>
                                </a:lnTo>
                                <a:lnTo>
                                  <a:pt x="288074" y="188823"/>
                                </a:lnTo>
                                <a:lnTo>
                                  <a:pt x="288607" y="188658"/>
                                </a:lnTo>
                                <a:lnTo>
                                  <a:pt x="289140" y="188544"/>
                                </a:lnTo>
                                <a:lnTo>
                                  <a:pt x="289483" y="187972"/>
                                </a:lnTo>
                                <a:close/>
                              </a:path>
                              <a:path w="518159" h="550545">
                                <a:moveTo>
                                  <a:pt x="290398" y="448005"/>
                                </a:moveTo>
                                <a:lnTo>
                                  <a:pt x="290233" y="447446"/>
                                </a:lnTo>
                                <a:lnTo>
                                  <a:pt x="290118" y="446913"/>
                                </a:lnTo>
                                <a:lnTo>
                                  <a:pt x="289547" y="446570"/>
                                </a:lnTo>
                                <a:lnTo>
                                  <a:pt x="288988" y="446722"/>
                                </a:lnTo>
                                <a:lnTo>
                                  <a:pt x="288429" y="446849"/>
                                </a:lnTo>
                                <a:lnTo>
                                  <a:pt x="288112" y="447408"/>
                                </a:lnTo>
                                <a:lnTo>
                                  <a:pt x="288264" y="447967"/>
                                </a:lnTo>
                                <a:lnTo>
                                  <a:pt x="288429" y="448500"/>
                                </a:lnTo>
                                <a:lnTo>
                                  <a:pt x="288988" y="448843"/>
                                </a:lnTo>
                                <a:lnTo>
                                  <a:pt x="289521" y="448691"/>
                                </a:lnTo>
                                <a:lnTo>
                                  <a:pt x="290055" y="448564"/>
                                </a:lnTo>
                                <a:lnTo>
                                  <a:pt x="290398" y="448005"/>
                                </a:lnTo>
                                <a:close/>
                              </a:path>
                              <a:path w="518159" h="550545">
                                <a:moveTo>
                                  <a:pt x="302717" y="228917"/>
                                </a:moveTo>
                                <a:lnTo>
                                  <a:pt x="302590" y="228409"/>
                                </a:lnTo>
                                <a:lnTo>
                                  <a:pt x="302399" y="228727"/>
                                </a:lnTo>
                                <a:lnTo>
                                  <a:pt x="302717" y="228917"/>
                                </a:lnTo>
                                <a:close/>
                              </a:path>
                              <a:path w="518159" h="550545">
                                <a:moveTo>
                                  <a:pt x="310883" y="329603"/>
                                </a:moveTo>
                                <a:lnTo>
                                  <a:pt x="310756" y="329196"/>
                                </a:lnTo>
                                <a:lnTo>
                                  <a:pt x="310654" y="328815"/>
                                </a:lnTo>
                                <a:lnTo>
                                  <a:pt x="310286" y="328917"/>
                                </a:lnTo>
                                <a:lnTo>
                                  <a:pt x="310883" y="329603"/>
                                </a:lnTo>
                                <a:close/>
                              </a:path>
                              <a:path w="518159" h="550545">
                                <a:moveTo>
                                  <a:pt x="318757" y="264109"/>
                                </a:moveTo>
                                <a:lnTo>
                                  <a:pt x="318693" y="263918"/>
                                </a:lnTo>
                                <a:lnTo>
                                  <a:pt x="318668" y="263728"/>
                                </a:lnTo>
                                <a:lnTo>
                                  <a:pt x="318566" y="264172"/>
                                </a:lnTo>
                                <a:lnTo>
                                  <a:pt x="318757" y="264109"/>
                                </a:lnTo>
                                <a:close/>
                              </a:path>
                              <a:path w="518159" h="550545">
                                <a:moveTo>
                                  <a:pt x="319544" y="109753"/>
                                </a:moveTo>
                                <a:lnTo>
                                  <a:pt x="319379" y="109232"/>
                                </a:lnTo>
                                <a:lnTo>
                                  <a:pt x="319252" y="108699"/>
                                </a:lnTo>
                                <a:lnTo>
                                  <a:pt x="318693" y="108356"/>
                                </a:lnTo>
                                <a:lnTo>
                                  <a:pt x="318135" y="108508"/>
                                </a:lnTo>
                                <a:lnTo>
                                  <a:pt x="317601" y="108661"/>
                                </a:lnTo>
                                <a:lnTo>
                                  <a:pt x="317258" y="109194"/>
                                </a:lnTo>
                                <a:lnTo>
                                  <a:pt x="317411" y="109753"/>
                                </a:lnTo>
                                <a:lnTo>
                                  <a:pt x="317538" y="110286"/>
                                </a:lnTo>
                                <a:lnTo>
                                  <a:pt x="318096" y="110629"/>
                                </a:lnTo>
                                <a:lnTo>
                                  <a:pt x="318630" y="110477"/>
                                </a:lnTo>
                                <a:lnTo>
                                  <a:pt x="319201" y="110324"/>
                                </a:lnTo>
                                <a:lnTo>
                                  <a:pt x="319544" y="109753"/>
                                </a:lnTo>
                                <a:close/>
                              </a:path>
                              <a:path w="518159" h="550545">
                                <a:moveTo>
                                  <a:pt x="321106" y="409689"/>
                                </a:moveTo>
                                <a:lnTo>
                                  <a:pt x="320941" y="409130"/>
                                </a:lnTo>
                                <a:lnTo>
                                  <a:pt x="320827" y="408597"/>
                                </a:lnTo>
                                <a:lnTo>
                                  <a:pt x="320255" y="408254"/>
                                </a:lnTo>
                                <a:lnTo>
                                  <a:pt x="319697" y="408406"/>
                                </a:lnTo>
                                <a:lnTo>
                                  <a:pt x="319163" y="408533"/>
                                </a:lnTo>
                                <a:lnTo>
                                  <a:pt x="318820" y="409092"/>
                                </a:lnTo>
                                <a:lnTo>
                                  <a:pt x="318973" y="409663"/>
                                </a:lnTo>
                                <a:lnTo>
                                  <a:pt x="319138" y="410184"/>
                                </a:lnTo>
                                <a:lnTo>
                                  <a:pt x="319659" y="410527"/>
                                </a:lnTo>
                                <a:lnTo>
                                  <a:pt x="320230" y="410375"/>
                                </a:lnTo>
                                <a:lnTo>
                                  <a:pt x="320763" y="410248"/>
                                </a:lnTo>
                                <a:lnTo>
                                  <a:pt x="321106" y="409689"/>
                                </a:lnTo>
                                <a:close/>
                              </a:path>
                              <a:path w="518159" h="550545">
                                <a:moveTo>
                                  <a:pt x="324726" y="217868"/>
                                </a:moveTo>
                                <a:lnTo>
                                  <a:pt x="324700" y="217741"/>
                                </a:lnTo>
                                <a:lnTo>
                                  <a:pt x="324662" y="217614"/>
                                </a:lnTo>
                                <a:lnTo>
                                  <a:pt x="324726" y="217868"/>
                                </a:lnTo>
                                <a:close/>
                              </a:path>
                              <a:path w="518159" h="550545">
                                <a:moveTo>
                                  <a:pt x="333552" y="380326"/>
                                </a:moveTo>
                                <a:lnTo>
                                  <a:pt x="333362" y="379577"/>
                                </a:lnTo>
                                <a:lnTo>
                                  <a:pt x="333171" y="380453"/>
                                </a:lnTo>
                                <a:lnTo>
                                  <a:pt x="333552" y="380326"/>
                                </a:lnTo>
                                <a:close/>
                              </a:path>
                              <a:path w="518159" h="550545">
                                <a:moveTo>
                                  <a:pt x="334860" y="290410"/>
                                </a:moveTo>
                                <a:lnTo>
                                  <a:pt x="334429" y="289979"/>
                                </a:lnTo>
                                <a:lnTo>
                                  <a:pt x="333298" y="289979"/>
                                </a:lnTo>
                                <a:lnTo>
                                  <a:pt x="332828" y="290436"/>
                                </a:lnTo>
                                <a:lnTo>
                                  <a:pt x="332828" y="290969"/>
                                </a:lnTo>
                                <a:lnTo>
                                  <a:pt x="332867" y="291566"/>
                                </a:lnTo>
                                <a:lnTo>
                                  <a:pt x="333298" y="291998"/>
                                </a:lnTo>
                                <a:lnTo>
                                  <a:pt x="333857" y="291998"/>
                                </a:lnTo>
                                <a:lnTo>
                                  <a:pt x="334429" y="291998"/>
                                </a:lnTo>
                                <a:lnTo>
                                  <a:pt x="334860" y="291566"/>
                                </a:lnTo>
                                <a:lnTo>
                                  <a:pt x="334860" y="290410"/>
                                </a:lnTo>
                                <a:close/>
                              </a:path>
                              <a:path w="518159" h="550545">
                                <a:moveTo>
                                  <a:pt x="334860" y="23456"/>
                                </a:moveTo>
                                <a:lnTo>
                                  <a:pt x="334429" y="22987"/>
                                </a:lnTo>
                                <a:lnTo>
                                  <a:pt x="333298" y="22987"/>
                                </a:lnTo>
                                <a:lnTo>
                                  <a:pt x="332828" y="23456"/>
                                </a:lnTo>
                                <a:lnTo>
                                  <a:pt x="332828" y="24015"/>
                                </a:lnTo>
                                <a:lnTo>
                                  <a:pt x="332867" y="24574"/>
                                </a:lnTo>
                                <a:lnTo>
                                  <a:pt x="333298" y="25019"/>
                                </a:lnTo>
                                <a:lnTo>
                                  <a:pt x="333857" y="25019"/>
                                </a:lnTo>
                                <a:lnTo>
                                  <a:pt x="334429" y="25019"/>
                                </a:lnTo>
                                <a:lnTo>
                                  <a:pt x="334860" y="24549"/>
                                </a:lnTo>
                                <a:lnTo>
                                  <a:pt x="334860" y="23456"/>
                                </a:lnTo>
                                <a:close/>
                              </a:path>
                              <a:path w="518159" h="550545">
                                <a:moveTo>
                                  <a:pt x="336740" y="542264"/>
                                </a:moveTo>
                                <a:lnTo>
                                  <a:pt x="336588" y="541705"/>
                                </a:lnTo>
                                <a:lnTo>
                                  <a:pt x="336461" y="541172"/>
                                </a:lnTo>
                                <a:lnTo>
                                  <a:pt x="335889" y="540829"/>
                                </a:lnTo>
                                <a:lnTo>
                                  <a:pt x="335330" y="540981"/>
                                </a:lnTo>
                                <a:lnTo>
                                  <a:pt x="334797" y="541108"/>
                                </a:lnTo>
                                <a:lnTo>
                                  <a:pt x="334454" y="541667"/>
                                </a:lnTo>
                                <a:lnTo>
                                  <a:pt x="334606" y="542226"/>
                                </a:lnTo>
                                <a:lnTo>
                                  <a:pt x="334772" y="542759"/>
                                </a:lnTo>
                                <a:lnTo>
                                  <a:pt x="335305" y="543102"/>
                                </a:lnTo>
                                <a:lnTo>
                                  <a:pt x="335864" y="542950"/>
                                </a:lnTo>
                                <a:lnTo>
                                  <a:pt x="336397" y="542823"/>
                                </a:lnTo>
                                <a:lnTo>
                                  <a:pt x="336740" y="542264"/>
                                </a:lnTo>
                                <a:close/>
                              </a:path>
                              <a:path w="518159" h="550545">
                                <a:moveTo>
                                  <a:pt x="345186" y="212661"/>
                                </a:moveTo>
                                <a:lnTo>
                                  <a:pt x="345020" y="212090"/>
                                </a:lnTo>
                                <a:lnTo>
                                  <a:pt x="344868" y="211569"/>
                                </a:lnTo>
                                <a:lnTo>
                                  <a:pt x="344309" y="211251"/>
                                </a:lnTo>
                                <a:lnTo>
                                  <a:pt x="343776" y="211378"/>
                                </a:lnTo>
                                <a:lnTo>
                                  <a:pt x="343242" y="211505"/>
                                </a:lnTo>
                                <a:lnTo>
                                  <a:pt x="342900" y="212064"/>
                                </a:lnTo>
                                <a:lnTo>
                                  <a:pt x="343052" y="212623"/>
                                </a:lnTo>
                                <a:lnTo>
                                  <a:pt x="343217" y="213156"/>
                                </a:lnTo>
                                <a:lnTo>
                                  <a:pt x="343750" y="213499"/>
                                </a:lnTo>
                                <a:lnTo>
                                  <a:pt x="344309" y="213347"/>
                                </a:lnTo>
                                <a:lnTo>
                                  <a:pt x="344843" y="213220"/>
                                </a:lnTo>
                                <a:lnTo>
                                  <a:pt x="345186" y="212661"/>
                                </a:lnTo>
                                <a:close/>
                              </a:path>
                              <a:path w="518159" h="550545">
                                <a:moveTo>
                                  <a:pt x="355536" y="178396"/>
                                </a:moveTo>
                                <a:lnTo>
                                  <a:pt x="355346" y="178435"/>
                                </a:lnTo>
                                <a:lnTo>
                                  <a:pt x="355155" y="178498"/>
                                </a:lnTo>
                                <a:lnTo>
                                  <a:pt x="355536" y="178396"/>
                                </a:lnTo>
                                <a:close/>
                              </a:path>
                              <a:path w="518159" h="550545">
                                <a:moveTo>
                                  <a:pt x="356501" y="446481"/>
                                </a:moveTo>
                                <a:lnTo>
                                  <a:pt x="356349" y="445909"/>
                                </a:lnTo>
                                <a:lnTo>
                                  <a:pt x="356222" y="445389"/>
                                </a:lnTo>
                                <a:lnTo>
                                  <a:pt x="355663" y="445046"/>
                                </a:lnTo>
                                <a:lnTo>
                                  <a:pt x="355092" y="445198"/>
                                </a:lnTo>
                                <a:lnTo>
                                  <a:pt x="354571" y="445350"/>
                                </a:lnTo>
                                <a:lnTo>
                                  <a:pt x="354215" y="445884"/>
                                </a:lnTo>
                                <a:lnTo>
                                  <a:pt x="354380" y="446443"/>
                                </a:lnTo>
                                <a:lnTo>
                                  <a:pt x="354533" y="446976"/>
                                </a:lnTo>
                                <a:lnTo>
                                  <a:pt x="355066" y="447281"/>
                                </a:lnTo>
                                <a:lnTo>
                                  <a:pt x="355625" y="447167"/>
                                </a:lnTo>
                                <a:lnTo>
                                  <a:pt x="356158" y="447040"/>
                                </a:lnTo>
                                <a:lnTo>
                                  <a:pt x="356501" y="446481"/>
                                </a:lnTo>
                                <a:close/>
                              </a:path>
                              <a:path w="518159" h="550545">
                                <a:moveTo>
                                  <a:pt x="359625" y="238239"/>
                                </a:moveTo>
                                <a:lnTo>
                                  <a:pt x="359156" y="237769"/>
                                </a:lnTo>
                                <a:lnTo>
                                  <a:pt x="358038" y="237769"/>
                                </a:lnTo>
                                <a:lnTo>
                                  <a:pt x="357568" y="238239"/>
                                </a:lnTo>
                                <a:lnTo>
                                  <a:pt x="357568" y="239369"/>
                                </a:lnTo>
                                <a:lnTo>
                                  <a:pt x="358038" y="239839"/>
                                </a:lnTo>
                                <a:lnTo>
                                  <a:pt x="358597" y="239839"/>
                                </a:lnTo>
                                <a:lnTo>
                                  <a:pt x="359156" y="239839"/>
                                </a:lnTo>
                                <a:lnTo>
                                  <a:pt x="359625" y="239369"/>
                                </a:lnTo>
                                <a:lnTo>
                                  <a:pt x="359625" y="238239"/>
                                </a:lnTo>
                                <a:close/>
                              </a:path>
                              <a:path w="518159" h="550545">
                                <a:moveTo>
                                  <a:pt x="361784" y="268782"/>
                                </a:moveTo>
                                <a:lnTo>
                                  <a:pt x="361657" y="268262"/>
                                </a:lnTo>
                                <a:lnTo>
                                  <a:pt x="361505" y="267728"/>
                                </a:lnTo>
                                <a:lnTo>
                                  <a:pt x="360972" y="267385"/>
                                </a:lnTo>
                                <a:lnTo>
                                  <a:pt x="359854" y="267690"/>
                                </a:lnTo>
                                <a:lnTo>
                                  <a:pt x="359537" y="268224"/>
                                </a:lnTo>
                                <a:lnTo>
                                  <a:pt x="359664" y="268782"/>
                                </a:lnTo>
                                <a:lnTo>
                                  <a:pt x="359816" y="269316"/>
                                </a:lnTo>
                                <a:lnTo>
                                  <a:pt x="360349" y="269659"/>
                                </a:lnTo>
                                <a:lnTo>
                                  <a:pt x="361480" y="269354"/>
                                </a:lnTo>
                                <a:lnTo>
                                  <a:pt x="361784" y="268782"/>
                                </a:lnTo>
                                <a:close/>
                              </a:path>
                              <a:path w="518159" h="550545">
                                <a:moveTo>
                                  <a:pt x="376732" y="194589"/>
                                </a:moveTo>
                                <a:lnTo>
                                  <a:pt x="376669" y="194411"/>
                                </a:lnTo>
                                <a:lnTo>
                                  <a:pt x="376516" y="194652"/>
                                </a:lnTo>
                                <a:lnTo>
                                  <a:pt x="376732" y="194589"/>
                                </a:lnTo>
                                <a:close/>
                              </a:path>
                              <a:path w="518159" h="550545">
                                <a:moveTo>
                                  <a:pt x="378053" y="422579"/>
                                </a:moveTo>
                                <a:lnTo>
                                  <a:pt x="377266" y="422757"/>
                                </a:lnTo>
                                <a:lnTo>
                                  <a:pt x="377672" y="422706"/>
                                </a:lnTo>
                                <a:lnTo>
                                  <a:pt x="378053" y="422579"/>
                                </a:lnTo>
                                <a:close/>
                              </a:path>
                              <a:path w="518159" h="550545">
                                <a:moveTo>
                                  <a:pt x="378053" y="316280"/>
                                </a:moveTo>
                                <a:lnTo>
                                  <a:pt x="377609" y="315810"/>
                                </a:lnTo>
                                <a:lnTo>
                                  <a:pt x="376491" y="315810"/>
                                </a:lnTo>
                                <a:lnTo>
                                  <a:pt x="376021" y="316280"/>
                                </a:lnTo>
                                <a:lnTo>
                                  <a:pt x="376021" y="317373"/>
                                </a:lnTo>
                                <a:lnTo>
                                  <a:pt x="376491" y="317830"/>
                                </a:lnTo>
                                <a:lnTo>
                                  <a:pt x="377050" y="317830"/>
                                </a:lnTo>
                                <a:lnTo>
                                  <a:pt x="377609" y="317830"/>
                                </a:lnTo>
                                <a:lnTo>
                                  <a:pt x="378053" y="317373"/>
                                </a:lnTo>
                                <a:lnTo>
                                  <a:pt x="378053" y="316280"/>
                                </a:lnTo>
                                <a:close/>
                              </a:path>
                              <a:path w="518159" h="550545">
                                <a:moveTo>
                                  <a:pt x="378053" y="49263"/>
                                </a:moveTo>
                                <a:lnTo>
                                  <a:pt x="377609" y="48793"/>
                                </a:lnTo>
                                <a:lnTo>
                                  <a:pt x="376491" y="48793"/>
                                </a:lnTo>
                                <a:lnTo>
                                  <a:pt x="376021" y="49263"/>
                                </a:lnTo>
                                <a:lnTo>
                                  <a:pt x="376021" y="50380"/>
                                </a:lnTo>
                                <a:lnTo>
                                  <a:pt x="376491" y="50850"/>
                                </a:lnTo>
                                <a:lnTo>
                                  <a:pt x="377609" y="50850"/>
                                </a:lnTo>
                                <a:lnTo>
                                  <a:pt x="378053" y="50380"/>
                                </a:lnTo>
                                <a:lnTo>
                                  <a:pt x="378053" y="49822"/>
                                </a:lnTo>
                                <a:lnTo>
                                  <a:pt x="378053" y="49263"/>
                                </a:lnTo>
                                <a:close/>
                              </a:path>
                              <a:path w="518159" h="550545">
                                <a:moveTo>
                                  <a:pt x="386524" y="368261"/>
                                </a:moveTo>
                                <a:lnTo>
                                  <a:pt x="386397" y="367690"/>
                                </a:lnTo>
                                <a:lnTo>
                                  <a:pt x="386270" y="367169"/>
                                </a:lnTo>
                                <a:lnTo>
                                  <a:pt x="385711" y="366826"/>
                                </a:lnTo>
                                <a:lnTo>
                                  <a:pt x="385152" y="366979"/>
                                </a:lnTo>
                                <a:lnTo>
                                  <a:pt x="384619" y="367106"/>
                                </a:lnTo>
                                <a:lnTo>
                                  <a:pt x="384276" y="367665"/>
                                </a:lnTo>
                                <a:lnTo>
                                  <a:pt x="384429" y="368223"/>
                                </a:lnTo>
                                <a:lnTo>
                                  <a:pt x="384581" y="368757"/>
                                </a:lnTo>
                                <a:lnTo>
                                  <a:pt x="385114" y="369100"/>
                                </a:lnTo>
                                <a:lnTo>
                                  <a:pt x="385686" y="368947"/>
                                </a:lnTo>
                                <a:lnTo>
                                  <a:pt x="386207" y="368782"/>
                                </a:lnTo>
                                <a:lnTo>
                                  <a:pt x="386524" y="368261"/>
                                </a:lnTo>
                                <a:close/>
                              </a:path>
                              <a:path w="518159" h="550545">
                                <a:moveTo>
                                  <a:pt x="386842" y="172783"/>
                                </a:moveTo>
                                <a:lnTo>
                                  <a:pt x="386778" y="172593"/>
                                </a:lnTo>
                                <a:lnTo>
                                  <a:pt x="386613" y="172847"/>
                                </a:lnTo>
                                <a:lnTo>
                                  <a:pt x="386842" y="172783"/>
                                </a:lnTo>
                                <a:close/>
                              </a:path>
                              <a:path w="518159" h="550545">
                                <a:moveTo>
                                  <a:pt x="412165" y="471119"/>
                                </a:moveTo>
                                <a:lnTo>
                                  <a:pt x="412013" y="470560"/>
                                </a:lnTo>
                                <a:lnTo>
                                  <a:pt x="411886" y="470027"/>
                                </a:lnTo>
                                <a:lnTo>
                                  <a:pt x="411327" y="469684"/>
                                </a:lnTo>
                                <a:lnTo>
                                  <a:pt x="410756" y="469849"/>
                                </a:lnTo>
                                <a:lnTo>
                                  <a:pt x="410235" y="470001"/>
                                </a:lnTo>
                                <a:lnTo>
                                  <a:pt x="409917" y="470560"/>
                                </a:lnTo>
                                <a:lnTo>
                                  <a:pt x="410044" y="471093"/>
                                </a:lnTo>
                                <a:lnTo>
                                  <a:pt x="410171" y="471627"/>
                                </a:lnTo>
                                <a:lnTo>
                                  <a:pt x="410730" y="471970"/>
                                </a:lnTo>
                                <a:lnTo>
                                  <a:pt x="411289" y="471805"/>
                                </a:lnTo>
                                <a:lnTo>
                                  <a:pt x="411861" y="471690"/>
                                </a:lnTo>
                                <a:lnTo>
                                  <a:pt x="412165" y="471119"/>
                                </a:lnTo>
                                <a:close/>
                              </a:path>
                              <a:path w="518159" h="550545">
                                <a:moveTo>
                                  <a:pt x="421741" y="126136"/>
                                </a:moveTo>
                                <a:lnTo>
                                  <a:pt x="421614" y="125603"/>
                                </a:lnTo>
                                <a:lnTo>
                                  <a:pt x="421487" y="125082"/>
                                </a:lnTo>
                                <a:lnTo>
                                  <a:pt x="420928" y="124739"/>
                                </a:lnTo>
                                <a:lnTo>
                                  <a:pt x="420395" y="124891"/>
                                </a:lnTo>
                                <a:lnTo>
                                  <a:pt x="419836" y="125044"/>
                                </a:lnTo>
                                <a:lnTo>
                                  <a:pt x="419519" y="125577"/>
                                </a:lnTo>
                                <a:lnTo>
                                  <a:pt x="419671" y="126136"/>
                                </a:lnTo>
                                <a:lnTo>
                                  <a:pt x="419798" y="126669"/>
                                </a:lnTo>
                                <a:lnTo>
                                  <a:pt x="420357" y="127012"/>
                                </a:lnTo>
                                <a:lnTo>
                                  <a:pt x="420928" y="126860"/>
                                </a:lnTo>
                                <a:lnTo>
                                  <a:pt x="421424" y="126695"/>
                                </a:lnTo>
                                <a:lnTo>
                                  <a:pt x="421741" y="126136"/>
                                </a:lnTo>
                                <a:close/>
                              </a:path>
                              <a:path w="518159" h="550545">
                                <a:moveTo>
                                  <a:pt x="428802" y="527253"/>
                                </a:moveTo>
                                <a:lnTo>
                                  <a:pt x="428650" y="526694"/>
                                </a:lnTo>
                                <a:lnTo>
                                  <a:pt x="428498" y="526161"/>
                                </a:lnTo>
                                <a:lnTo>
                                  <a:pt x="427964" y="525818"/>
                                </a:lnTo>
                                <a:lnTo>
                                  <a:pt x="427393" y="525970"/>
                                </a:lnTo>
                                <a:lnTo>
                                  <a:pt x="426872" y="526135"/>
                                </a:lnTo>
                                <a:lnTo>
                                  <a:pt x="426554" y="526694"/>
                                </a:lnTo>
                                <a:lnTo>
                                  <a:pt x="426681" y="527227"/>
                                </a:lnTo>
                                <a:lnTo>
                                  <a:pt x="426808" y="527748"/>
                                </a:lnTo>
                                <a:lnTo>
                                  <a:pt x="427367" y="528091"/>
                                </a:lnTo>
                                <a:lnTo>
                                  <a:pt x="427926" y="527939"/>
                                </a:lnTo>
                                <a:lnTo>
                                  <a:pt x="428459" y="527786"/>
                                </a:lnTo>
                                <a:lnTo>
                                  <a:pt x="428802" y="527253"/>
                                </a:lnTo>
                                <a:close/>
                              </a:path>
                              <a:path w="518159" h="550545">
                                <a:moveTo>
                                  <a:pt x="431114" y="267411"/>
                                </a:moveTo>
                                <a:lnTo>
                                  <a:pt x="430682" y="266979"/>
                                </a:lnTo>
                                <a:lnTo>
                                  <a:pt x="430123" y="266979"/>
                                </a:lnTo>
                                <a:lnTo>
                                  <a:pt x="429552" y="266979"/>
                                </a:lnTo>
                                <a:lnTo>
                                  <a:pt x="429082" y="267449"/>
                                </a:lnTo>
                                <a:lnTo>
                                  <a:pt x="429082" y="268566"/>
                                </a:lnTo>
                                <a:lnTo>
                                  <a:pt x="429552" y="269011"/>
                                </a:lnTo>
                                <a:lnTo>
                                  <a:pt x="430682" y="269011"/>
                                </a:lnTo>
                                <a:lnTo>
                                  <a:pt x="431114" y="268566"/>
                                </a:lnTo>
                                <a:lnTo>
                                  <a:pt x="431114" y="267411"/>
                                </a:lnTo>
                                <a:close/>
                              </a:path>
                              <a:path w="518159" h="550545">
                                <a:moveTo>
                                  <a:pt x="431114" y="431"/>
                                </a:moveTo>
                                <a:lnTo>
                                  <a:pt x="430682" y="0"/>
                                </a:lnTo>
                                <a:lnTo>
                                  <a:pt x="429552" y="0"/>
                                </a:lnTo>
                                <a:lnTo>
                                  <a:pt x="429082" y="457"/>
                                </a:lnTo>
                                <a:lnTo>
                                  <a:pt x="429082" y="1549"/>
                                </a:lnTo>
                                <a:lnTo>
                                  <a:pt x="429552" y="2019"/>
                                </a:lnTo>
                                <a:lnTo>
                                  <a:pt x="430682" y="2019"/>
                                </a:lnTo>
                                <a:lnTo>
                                  <a:pt x="431114" y="1549"/>
                                </a:lnTo>
                                <a:lnTo>
                                  <a:pt x="431114" y="990"/>
                                </a:lnTo>
                                <a:lnTo>
                                  <a:pt x="431114" y="431"/>
                                </a:lnTo>
                                <a:close/>
                              </a:path>
                              <a:path w="518159" h="550545">
                                <a:moveTo>
                                  <a:pt x="466458" y="451154"/>
                                </a:moveTo>
                                <a:lnTo>
                                  <a:pt x="466013" y="450684"/>
                                </a:lnTo>
                                <a:lnTo>
                                  <a:pt x="465455" y="450684"/>
                                </a:lnTo>
                                <a:lnTo>
                                  <a:pt x="464896" y="450684"/>
                                </a:lnTo>
                                <a:lnTo>
                                  <a:pt x="464426" y="451154"/>
                                </a:lnTo>
                                <a:lnTo>
                                  <a:pt x="464426" y="452285"/>
                                </a:lnTo>
                                <a:lnTo>
                                  <a:pt x="464896" y="452742"/>
                                </a:lnTo>
                                <a:lnTo>
                                  <a:pt x="466013" y="452742"/>
                                </a:lnTo>
                                <a:lnTo>
                                  <a:pt x="466458" y="452285"/>
                                </a:lnTo>
                                <a:lnTo>
                                  <a:pt x="466458" y="451154"/>
                                </a:lnTo>
                                <a:close/>
                              </a:path>
                              <a:path w="518159" h="550545">
                                <a:moveTo>
                                  <a:pt x="466458" y="184137"/>
                                </a:moveTo>
                                <a:lnTo>
                                  <a:pt x="466013" y="183705"/>
                                </a:lnTo>
                                <a:lnTo>
                                  <a:pt x="465455" y="183705"/>
                                </a:lnTo>
                                <a:lnTo>
                                  <a:pt x="464896" y="183705"/>
                                </a:lnTo>
                                <a:lnTo>
                                  <a:pt x="464426" y="184175"/>
                                </a:lnTo>
                                <a:lnTo>
                                  <a:pt x="464426" y="185293"/>
                                </a:lnTo>
                                <a:lnTo>
                                  <a:pt x="464896" y="185737"/>
                                </a:lnTo>
                                <a:lnTo>
                                  <a:pt x="466013" y="185737"/>
                                </a:lnTo>
                                <a:lnTo>
                                  <a:pt x="466458" y="185267"/>
                                </a:lnTo>
                                <a:lnTo>
                                  <a:pt x="466458" y="184137"/>
                                </a:lnTo>
                                <a:close/>
                              </a:path>
                              <a:path w="518159" h="550545">
                                <a:moveTo>
                                  <a:pt x="474433" y="375932"/>
                                </a:moveTo>
                                <a:lnTo>
                                  <a:pt x="473964" y="375462"/>
                                </a:lnTo>
                                <a:lnTo>
                                  <a:pt x="473405" y="375462"/>
                                </a:lnTo>
                                <a:lnTo>
                                  <a:pt x="472833" y="375462"/>
                                </a:lnTo>
                                <a:lnTo>
                                  <a:pt x="472401" y="375932"/>
                                </a:lnTo>
                                <a:lnTo>
                                  <a:pt x="472401" y="377050"/>
                                </a:lnTo>
                                <a:lnTo>
                                  <a:pt x="472833" y="377520"/>
                                </a:lnTo>
                                <a:lnTo>
                                  <a:pt x="473964" y="377520"/>
                                </a:lnTo>
                                <a:lnTo>
                                  <a:pt x="474433" y="377050"/>
                                </a:lnTo>
                                <a:lnTo>
                                  <a:pt x="474433" y="375932"/>
                                </a:lnTo>
                                <a:close/>
                              </a:path>
                              <a:path w="518159" h="550545">
                                <a:moveTo>
                                  <a:pt x="474433" y="108915"/>
                                </a:moveTo>
                                <a:lnTo>
                                  <a:pt x="473964" y="108483"/>
                                </a:lnTo>
                                <a:lnTo>
                                  <a:pt x="472833" y="108483"/>
                                </a:lnTo>
                                <a:lnTo>
                                  <a:pt x="472401" y="108940"/>
                                </a:lnTo>
                                <a:lnTo>
                                  <a:pt x="472401" y="110070"/>
                                </a:lnTo>
                                <a:lnTo>
                                  <a:pt x="472833" y="110502"/>
                                </a:lnTo>
                                <a:lnTo>
                                  <a:pt x="473405" y="110502"/>
                                </a:lnTo>
                                <a:lnTo>
                                  <a:pt x="473964" y="110502"/>
                                </a:lnTo>
                                <a:lnTo>
                                  <a:pt x="474433" y="110070"/>
                                </a:lnTo>
                                <a:lnTo>
                                  <a:pt x="474433" y="108915"/>
                                </a:lnTo>
                                <a:close/>
                              </a:path>
                              <a:path w="518159" h="550545">
                                <a:moveTo>
                                  <a:pt x="478180" y="201701"/>
                                </a:moveTo>
                                <a:lnTo>
                                  <a:pt x="478091" y="201295"/>
                                </a:lnTo>
                                <a:lnTo>
                                  <a:pt x="477710" y="201422"/>
                                </a:lnTo>
                                <a:lnTo>
                                  <a:pt x="478180" y="201701"/>
                                </a:lnTo>
                                <a:close/>
                              </a:path>
                              <a:path w="518159" h="550545">
                                <a:moveTo>
                                  <a:pt x="488759" y="384632"/>
                                </a:moveTo>
                                <a:lnTo>
                                  <a:pt x="488594" y="384073"/>
                                </a:lnTo>
                                <a:lnTo>
                                  <a:pt x="488442" y="383540"/>
                                </a:lnTo>
                                <a:lnTo>
                                  <a:pt x="487908" y="383197"/>
                                </a:lnTo>
                                <a:lnTo>
                                  <a:pt x="487349" y="383362"/>
                                </a:lnTo>
                                <a:lnTo>
                                  <a:pt x="486816" y="383514"/>
                                </a:lnTo>
                                <a:lnTo>
                                  <a:pt x="486473" y="384048"/>
                                </a:lnTo>
                                <a:lnTo>
                                  <a:pt x="486625" y="384606"/>
                                </a:lnTo>
                                <a:lnTo>
                                  <a:pt x="486752" y="385140"/>
                                </a:lnTo>
                                <a:lnTo>
                                  <a:pt x="487311" y="385483"/>
                                </a:lnTo>
                                <a:lnTo>
                                  <a:pt x="487883" y="385318"/>
                                </a:lnTo>
                                <a:lnTo>
                                  <a:pt x="488416" y="385165"/>
                                </a:lnTo>
                                <a:lnTo>
                                  <a:pt x="488759" y="384632"/>
                                </a:lnTo>
                                <a:close/>
                              </a:path>
                              <a:path w="518159" h="550545">
                                <a:moveTo>
                                  <a:pt x="491413" y="117119"/>
                                </a:moveTo>
                                <a:lnTo>
                                  <a:pt x="491134" y="116928"/>
                                </a:lnTo>
                                <a:lnTo>
                                  <a:pt x="490855" y="116814"/>
                                </a:lnTo>
                                <a:lnTo>
                                  <a:pt x="490512" y="116878"/>
                                </a:lnTo>
                                <a:lnTo>
                                  <a:pt x="489940" y="117030"/>
                                </a:lnTo>
                                <a:lnTo>
                                  <a:pt x="489635" y="117563"/>
                                </a:lnTo>
                                <a:lnTo>
                                  <a:pt x="489788" y="118122"/>
                                </a:lnTo>
                                <a:lnTo>
                                  <a:pt x="489915" y="118656"/>
                                </a:lnTo>
                                <a:lnTo>
                                  <a:pt x="490474" y="118999"/>
                                </a:lnTo>
                                <a:lnTo>
                                  <a:pt x="491032" y="118833"/>
                                </a:lnTo>
                                <a:lnTo>
                                  <a:pt x="491159" y="118745"/>
                                </a:lnTo>
                                <a:lnTo>
                                  <a:pt x="491413" y="117119"/>
                                </a:lnTo>
                                <a:close/>
                              </a:path>
                              <a:path w="518159" h="550545">
                                <a:moveTo>
                                  <a:pt x="499110" y="315810"/>
                                </a:moveTo>
                                <a:lnTo>
                                  <a:pt x="499071" y="315252"/>
                                </a:lnTo>
                                <a:lnTo>
                                  <a:pt x="498640" y="314782"/>
                                </a:lnTo>
                                <a:lnTo>
                                  <a:pt x="498068" y="314782"/>
                                </a:lnTo>
                                <a:lnTo>
                                  <a:pt x="497509" y="314782"/>
                                </a:lnTo>
                                <a:lnTo>
                                  <a:pt x="497039" y="315214"/>
                                </a:lnTo>
                                <a:lnTo>
                                  <a:pt x="497039" y="316369"/>
                                </a:lnTo>
                                <a:lnTo>
                                  <a:pt x="497509" y="316801"/>
                                </a:lnTo>
                                <a:lnTo>
                                  <a:pt x="498640" y="316801"/>
                                </a:lnTo>
                                <a:lnTo>
                                  <a:pt x="499110" y="316331"/>
                                </a:lnTo>
                                <a:lnTo>
                                  <a:pt x="499110" y="315810"/>
                                </a:lnTo>
                                <a:close/>
                              </a:path>
                              <a:path w="518159" h="550545">
                                <a:moveTo>
                                  <a:pt x="517715" y="386130"/>
                                </a:moveTo>
                                <a:lnTo>
                                  <a:pt x="517613" y="385762"/>
                                </a:lnTo>
                                <a:lnTo>
                                  <a:pt x="517525" y="385356"/>
                                </a:lnTo>
                                <a:lnTo>
                                  <a:pt x="517029" y="385076"/>
                                </a:lnTo>
                                <a:lnTo>
                                  <a:pt x="517715" y="386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682334" y="344757"/>
                            <a:ext cx="51562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588010">
                                <a:moveTo>
                                  <a:pt x="1028" y="232143"/>
                                </a:moveTo>
                                <a:lnTo>
                                  <a:pt x="558" y="232143"/>
                                </a:lnTo>
                                <a:lnTo>
                                  <a:pt x="533" y="232448"/>
                                </a:lnTo>
                                <a:lnTo>
                                  <a:pt x="558" y="232664"/>
                                </a:lnTo>
                                <a:lnTo>
                                  <a:pt x="495" y="232854"/>
                                </a:lnTo>
                                <a:lnTo>
                                  <a:pt x="304" y="233006"/>
                                </a:lnTo>
                                <a:lnTo>
                                  <a:pt x="0" y="233070"/>
                                </a:lnTo>
                                <a:lnTo>
                                  <a:pt x="127" y="233540"/>
                                </a:lnTo>
                                <a:lnTo>
                                  <a:pt x="431" y="233476"/>
                                </a:lnTo>
                                <a:lnTo>
                                  <a:pt x="965" y="233387"/>
                                </a:lnTo>
                                <a:lnTo>
                                  <a:pt x="1028" y="232918"/>
                                </a:lnTo>
                                <a:lnTo>
                                  <a:pt x="1028" y="232448"/>
                                </a:lnTo>
                                <a:lnTo>
                                  <a:pt x="1028" y="232143"/>
                                </a:lnTo>
                                <a:close/>
                              </a:path>
                              <a:path w="515620" h="588010">
                                <a:moveTo>
                                  <a:pt x="18224" y="399161"/>
                                </a:moveTo>
                                <a:lnTo>
                                  <a:pt x="18072" y="398589"/>
                                </a:lnTo>
                                <a:lnTo>
                                  <a:pt x="17945" y="398068"/>
                                </a:lnTo>
                                <a:lnTo>
                                  <a:pt x="17386" y="397725"/>
                                </a:lnTo>
                                <a:lnTo>
                                  <a:pt x="16827" y="397878"/>
                                </a:lnTo>
                                <a:lnTo>
                                  <a:pt x="16294" y="398030"/>
                                </a:lnTo>
                                <a:lnTo>
                                  <a:pt x="15976" y="398589"/>
                                </a:lnTo>
                                <a:lnTo>
                                  <a:pt x="16103" y="399122"/>
                                </a:lnTo>
                                <a:lnTo>
                                  <a:pt x="16256" y="399656"/>
                                </a:lnTo>
                                <a:lnTo>
                                  <a:pt x="16789" y="399999"/>
                                </a:lnTo>
                                <a:lnTo>
                                  <a:pt x="17348" y="399846"/>
                                </a:lnTo>
                                <a:lnTo>
                                  <a:pt x="17881" y="399719"/>
                                </a:lnTo>
                                <a:lnTo>
                                  <a:pt x="18224" y="399161"/>
                                </a:lnTo>
                                <a:close/>
                              </a:path>
                              <a:path w="515620" h="588010">
                                <a:moveTo>
                                  <a:pt x="20358" y="195224"/>
                                </a:moveTo>
                                <a:lnTo>
                                  <a:pt x="20040" y="195224"/>
                                </a:lnTo>
                                <a:lnTo>
                                  <a:pt x="19735" y="195199"/>
                                </a:lnTo>
                                <a:lnTo>
                                  <a:pt x="19735" y="195694"/>
                                </a:lnTo>
                                <a:lnTo>
                                  <a:pt x="20040" y="195694"/>
                                </a:lnTo>
                                <a:lnTo>
                                  <a:pt x="20358" y="195694"/>
                                </a:lnTo>
                                <a:lnTo>
                                  <a:pt x="20358" y="195224"/>
                                </a:lnTo>
                                <a:close/>
                              </a:path>
                              <a:path w="515620" h="588010">
                                <a:moveTo>
                                  <a:pt x="27673" y="475691"/>
                                </a:moveTo>
                                <a:lnTo>
                                  <a:pt x="27609" y="475411"/>
                                </a:lnTo>
                                <a:lnTo>
                                  <a:pt x="27584" y="475284"/>
                                </a:lnTo>
                                <a:lnTo>
                                  <a:pt x="27520" y="474980"/>
                                </a:lnTo>
                                <a:lnTo>
                                  <a:pt x="27051" y="475132"/>
                                </a:lnTo>
                                <a:lnTo>
                                  <a:pt x="27114" y="475411"/>
                                </a:lnTo>
                                <a:lnTo>
                                  <a:pt x="27139" y="475538"/>
                                </a:lnTo>
                                <a:lnTo>
                                  <a:pt x="27203" y="475818"/>
                                </a:lnTo>
                                <a:lnTo>
                                  <a:pt x="27673" y="475691"/>
                                </a:lnTo>
                                <a:close/>
                              </a:path>
                              <a:path w="515620" h="588010">
                                <a:moveTo>
                                  <a:pt x="38023" y="458622"/>
                                </a:moveTo>
                                <a:lnTo>
                                  <a:pt x="37706" y="458622"/>
                                </a:lnTo>
                                <a:lnTo>
                                  <a:pt x="37401" y="458622"/>
                                </a:lnTo>
                                <a:lnTo>
                                  <a:pt x="37401" y="459092"/>
                                </a:lnTo>
                                <a:lnTo>
                                  <a:pt x="37706" y="459092"/>
                                </a:lnTo>
                                <a:lnTo>
                                  <a:pt x="38023" y="459130"/>
                                </a:lnTo>
                                <a:lnTo>
                                  <a:pt x="38023" y="458622"/>
                                </a:lnTo>
                                <a:close/>
                              </a:path>
                              <a:path w="515620" h="588010">
                                <a:moveTo>
                                  <a:pt x="48247" y="320941"/>
                                </a:moveTo>
                                <a:lnTo>
                                  <a:pt x="48120" y="320370"/>
                                </a:lnTo>
                                <a:lnTo>
                                  <a:pt x="47840" y="320192"/>
                                </a:lnTo>
                                <a:lnTo>
                                  <a:pt x="47688" y="320001"/>
                                </a:lnTo>
                                <a:lnTo>
                                  <a:pt x="47599" y="319747"/>
                                </a:lnTo>
                                <a:lnTo>
                                  <a:pt x="47371" y="319620"/>
                                </a:lnTo>
                                <a:lnTo>
                                  <a:pt x="47129" y="319595"/>
                                </a:lnTo>
                                <a:lnTo>
                                  <a:pt x="46875" y="319659"/>
                                </a:lnTo>
                                <a:lnTo>
                                  <a:pt x="46342" y="319811"/>
                                </a:lnTo>
                                <a:lnTo>
                                  <a:pt x="45999" y="320370"/>
                                </a:lnTo>
                                <a:lnTo>
                                  <a:pt x="46151" y="320903"/>
                                </a:lnTo>
                                <a:lnTo>
                                  <a:pt x="46278" y="321462"/>
                                </a:lnTo>
                                <a:lnTo>
                                  <a:pt x="46837" y="321779"/>
                                </a:lnTo>
                                <a:lnTo>
                                  <a:pt x="47371" y="321627"/>
                                </a:lnTo>
                                <a:lnTo>
                                  <a:pt x="47942" y="321462"/>
                                </a:lnTo>
                                <a:lnTo>
                                  <a:pt x="48247" y="320941"/>
                                </a:lnTo>
                                <a:close/>
                              </a:path>
                              <a:path w="515620" h="588010">
                                <a:moveTo>
                                  <a:pt x="48412" y="215011"/>
                                </a:moveTo>
                                <a:lnTo>
                                  <a:pt x="48094" y="215011"/>
                                </a:lnTo>
                                <a:lnTo>
                                  <a:pt x="47777" y="215011"/>
                                </a:lnTo>
                                <a:lnTo>
                                  <a:pt x="47777" y="215480"/>
                                </a:lnTo>
                                <a:lnTo>
                                  <a:pt x="48412" y="215480"/>
                                </a:lnTo>
                                <a:lnTo>
                                  <a:pt x="48412" y="215011"/>
                                </a:lnTo>
                                <a:close/>
                              </a:path>
                              <a:path w="515620" h="588010">
                                <a:moveTo>
                                  <a:pt x="53721" y="429196"/>
                                </a:moveTo>
                                <a:lnTo>
                                  <a:pt x="53657" y="428891"/>
                                </a:lnTo>
                                <a:lnTo>
                                  <a:pt x="53632" y="428739"/>
                                </a:lnTo>
                                <a:lnTo>
                                  <a:pt x="53568" y="428421"/>
                                </a:lnTo>
                                <a:lnTo>
                                  <a:pt x="53098" y="428548"/>
                                </a:lnTo>
                                <a:lnTo>
                                  <a:pt x="53162" y="428853"/>
                                </a:lnTo>
                                <a:lnTo>
                                  <a:pt x="53187" y="429018"/>
                                </a:lnTo>
                                <a:lnTo>
                                  <a:pt x="53289" y="429323"/>
                                </a:lnTo>
                                <a:lnTo>
                                  <a:pt x="53721" y="429196"/>
                                </a:lnTo>
                                <a:close/>
                              </a:path>
                              <a:path w="515620" h="588010">
                                <a:moveTo>
                                  <a:pt x="57632" y="187807"/>
                                </a:moveTo>
                                <a:lnTo>
                                  <a:pt x="57315" y="187807"/>
                                </a:lnTo>
                                <a:lnTo>
                                  <a:pt x="56603" y="187807"/>
                                </a:lnTo>
                                <a:lnTo>
                                  <a:pt x="56603" y="188264"/>
                                </a:lnTo>
                                <a:lnTo>
                                  <a:pt x="57315" y="188264"/>
                                </a:lnTo>
                                <a:lnTo>
                                  <a:pt x="57632" y="188302"/>
                                </a:lnTo>
                                <a:lnTo>
                                  <a:pt x="57632" y="187807"/>
                                </a:lnTo>
                                <a:close/>
                              </a:path>
                              <a:path w="515620" h="588010">
                                <a:moveTo>
                                  <a:pt x="60947" y="257848"/>
                                </a:moveTo>
                                <a:lnTo>
                                  <a:pt x="60629" y="257721"/>
                                </a:lnTo>
                                <a:lnTo>
                                  <a:pt x="60134" y="257568"/>
                                </a:lnTo>
                                <a:lnTo>
                                  <a:pt x="59817" y="257848"/>
                                </a:lnTo>
                                <a:lnTo>
                                  <a:pt x="59131" y="258533"/>
                                </a:lnTo>
                                <a:lnTo>
                                  <a:pt x="59664" y="259067"/>
                                </a:lnTo>
                                <a:lnTo>
                                  <a:pt x="60223" y="258508"/>
                                </a:lnTo>
                                <a:lnTo>
                                  <a:pt x="60388" y="258470"/>
                                </a:lnTo>
                                <a:lnTo>
                                  <a:pt x="60629" y="258381"/>
                                </a:lnTo>
                                <a:lnTo>
                                  <a:pt x="60947" y="258279"/>
                                </a:lnTo>
                                <a:lnTo>
                                  <a:pt x="60947" y="257848"/>
                                </a:lnTo>
                                <a:close/>
                              </a:path>
                              <a:path w="515620" h="588010">
                                <a:moveTo>
                                  <a:pt x="73888" y="423837"/>
                                </a:moveTo>
                                <a:lnTo>
                                  <a:pt x="73736" y="423278"/>
                                </a:lnTo>
                                <a:lnTo>
                                  <a:pt x="73609" y="422744"/>
                                </a:lnTo>
                                <a:lnTo>
                                  <a:pt x="73050" y="422427"/>
                                </a:lnTo>
                                <a:lnTo>
                                  <a:pt x="72491" y="422554"/>
                                </a:lnTo>
                                <a:lnTo>
                                  <a:pt x="71958" y="422706"/>
                                </a:lnTo>
                                <a:lnTo>
                                  <a:pt x="71615" y="423240"/>
                                </a:lnTo>
                                <a:lnTo>
                                  <a:pt x="71767" y="423799"/>
                                </a:lnTo>
                                <a:lnTo>
                                  <a:pt x="71894" y="424332"/>
                                </a:lnTo>
                                <a:lnTo>
                                  <a:pt x="72453" y="424675"/>
                                </a:lnTo>
                                <a:lnTo>
                                  <a:pt x="73012" y="424522"/>
                                </a:lnTo>
                                <a:lnTo>
                                  <a:pt x="73545" y="424370"/>
                                </a:lnTo>
                                <a:lnTo>
                                  <a:pt x="73888" y="423837"/>
                                </a:lnTo>
                                <a:close/>
                              </a:path>
                              <a:path w="515620" h="588010">
                                <a:moveTo>
                                  <a:pt x="90563" y="479971"/>
                                </a:moveTo>
                                <a:lnTo>
                                  <a:pt x="90411" y="479399"/>
                                </a:lnTo>
                                <a:lnTo>
                                  <a:pt x="90246" y="478878"/>
                                </a:lnTo>
                                <a:lnTo>
                                  <a:pt x="89687" y="478561"/>
                                </a:lnTo>
                                <a:lnTo>
                                  <a:pt x="89154" y="478688"/>
                                </a:lnTo>
                                <a:lnTo>
                                  <a:pt x="88620" y="478815"/>
                                </a:lnTo>
                                <a:lnTo>
                                  <a:pt x="88277" y="479374"/>
                                </a:lnTo>
                                <a:lnTo>
                                  <a:pt x="88430" y="479933"/>
                                </a:lnTo>
                                <a:lnTo>
                                  <a:pt x="88595" y="480466"/>
                                </a:lnTo>
                                <a:lnTo>
                                  <a:pt x="89128" y="480809"/>
                                </a:lnTo>
                                <a:lnTo>
                                  <a:pt x="89687" y="480656"/>
                                </a:lnTo>
                                <a:lnTo>
                                  <a:pt x="90220" y="480491"/>
                                </a:lnTo>
                                <a:lnTo>
                                  <a:pt x="90563" y="479971"/>
                                </a:lnTo>
                                <a:close/>
                              </a:path>
                              <a:path w="515620" h="588010">
                                <a:moveTo>
                                  <a:pt x="95504" y="197878"/>
                                </a:moveTo>
                                <a:lnTo>
                                  <a:pt x="95250" y="197815"/>
                                </a:lnTo>
                                <a:lnTo>
                                  <a:pt x="95224" y="197535"/>
                                </a:lnTo>
                                <a:lnTo>
                                  <a:pt x="94754" y="197535"/>
                                </a:lnTo>
                                <a:lnTo>
                                  <a:pt x="94818" y="198158"/>
                                </a:lnTo>
                                <a:lnTo>
                                  <a:pt x="95224" y="198285"/>
                                </a:lnTo>
                                <a:lnTo>
                                  <a:pt x="95504" y="198323"/>
                                </a:lnTo>
                                <a:lnTo>
                                  <a:pt x="95504" y="197878"/>
                                </a:lnTo>
                                <a:close/>
                              </a:path>
                              <a:path w="515620" h="588010">
                                <a:moveTo>
                                  <a:pt x="123113" y="171678"/>
                                </a:moveTo>
                                <a:lnTo>
                                  <a:pt x="122834" y="171678"/>
                                </a:lnTo>
                                <a:lnTo>
                                  <a:pt x="122516" y="171678"/>
                                </a:lnTo>
                                <a:lnTo>
                                  <a:pt x="122516" y="172135"/>
                                </a:lnTo>
                                <a:lnTo>
                                  <a:pt x="123113" y="172135"/>
                                </a:lnTo>
                                <a:lnTo>
                                  <a:pt x="123113" y="171678"/>
                                </a:lnTo>
                                <a:close/>
                              </a:path>
                              <a:path w="515620" h="588010">
                                <a:moveTo>
                                  <a:pt x="123494" y="216852"/>
                                </a:moveTo>
                                <a:lnTo>
                                  <a:pt x="123456" y="216382"/>
                                </a:lnTo>
                                <a:lnTo>
                                  <a:pt x="123431" y="216039"/>
                                </a:lnTo>
                                <a:lnTo>
                                  <a:pt x="123050" y="215760"/>
                                </a:lnTo>
                                <a:lnTo>
                                  <a:pt x="122859" y="215633"/>
                                </a:lnTo>
                                <a:lnTo>
                                  <a:pt x="122618" y="215722"/>
                                </a:lnTo>
                                <a:lnTo>
                                  <a:pt x="122339" y="216192"/>
                                </a:lnTo>
                                <a:lnTo>
                                  <a:pt x="122707" y="216535"/>
                                </a:lnTo>
                                <a:lnTo>
                                  <a:pt x="122707" y="217347"/>
                                </a:lnTo>
                                <a:lnTo>
                                  <a:pt x="123494" y="217347"/>
                                </a:lnTo>
                                <a:lnTo>
                                  <a:pt x="123494" y="216852"/>
                                </a:lnTo>
                                <a:close/>
                              </a:path>
                              <a:path w="515620" h="588010">
                                <a:moveTo>
                                  <a:pt x="132715" y="270979"/>
                                </a:moveTo>
                                <a:lnTo>
                                  <a:pt x="132651" y="270827"/>
                                </a:lnTo>
                                <a:lnTo>
                                  <a:pt x="132499" y="270738"/>
                                </a:lnTo>
                                <a:lnTo>
                                  <a:pt x="132346" y="270637"/>
                                </a:lnTo>
                                <a:lnTo>
                                  <a:pt x="132219" y="270637"/>
                                </a:lnTo>
                                <a:lnTo>
                                  <a:pt x="132003" y="270802"/>
                                </a:lnTo>
                                <a:lnTo>
                                  <a:pt x="131838" y="271360"/>
                                </a:lnTo>
                                <a:lnTo>
                                  <a:pt x="131432" y="271449"/>
                                </a:lnTo>
                                <a:lnTo>
                                  <a:pt x="131495" y="272046"/>
                                </a:lnTo>
                                <a:lnTo>
                                  <a:pt x="131876" y="271983"/>
                                </a:lnTo>
                                <a:lnTo>
                                  <a:pt x="132346" y="271919"/>
                                </a:lnTo>
                                <a:lnTo>
                                  <a:pt x="132588" y="271640"/>
                                </a:lnTo>
                                <a:lnTo>
                                  <a:pt x="132651" y="271170"/>
                                </a:lnTo>
                                <a:lnTo>
                                  <a:pt x="132715" y="270979"/>
                                </a:lnTo>
                                <a:close/>
                              </a:path>
                              <a:path w="515620" h="588010">
                                <a:moveTo>
                                  <a:pt x="150482" y="337350"/>
                                </a:moveTo>
                                <a:lnTo>
                                  <a:pt x="150317" y="336791"/>
                                </a:lnTo>
                                <a:lnTo>
                                  <a:pt x="150202" y="336257"/>
                                </a:lnTo>
                                <a:lnTo>
                                  <a:pt x="149631" y="335915"/>
                                </a:lnTo>
                                <a:lnTo>
                                  <a:pt x="149072" y="336067"/>
                                </a:lnTo>
                                <a:lnTo>
                                  <a:pt x="148539" y="336194"/>
                                </a:lnTo>
                                <a:lnTo>
                                  <a:pt x="148196" y="336753"/>
                                </a:lnTo>
                                <a:lnTo>
                                  <a:pt x="148348" y="337312"/>
                                </a:lnTo>
                                <a:lnTo>
                                  <a:pt x="148513" y="337820"/>
                                </a:lnTo>
                                <a:lnTo>
                                  <a:pt x="149072" y="338162"/>
                                </a:lnTo>
                                <a:lnTo>
                                  <a:pt x="149606" y="338035"/>
                                </a:lnTo>
                                <a:lnTo>
                                  <a:pt x="150139" y="337883"/>
                                </a:lnTo>
                                <a:lnTo>
                                  <a:pt x="150482" y="337350"/>
                                </a:lnTo>
                                <a:close/>
                              </a:path>
                              <a:path w="515620" h="588010">
                                <a:moveTo>
                                  <a:pt x="165303" y="323240"/>
                                </a:moveTo>
                                <a:lnTo>
                                  <a:pt x="164807" y="323278"/>
                                </a:lnTo>
                                <a:lnTo>
                                  <a:pt x="164515" y="323303"/>
                                </a:lnTo>
                                <a:lnTo>
                                  <a:pt x="164274" y="323342"/>
                                </a:lnTo>
                                <a:lnTo>
                                  <a:pt x="163525" y="323342"/>
                                </a:lnTo>
                                <a:lnTo>
                                  <a:pt x="163525" y="324027"/>
                                </a:lnTo>
                                <a:lnTo>
                                  <a:pt x="163995" y="324053"/>
                                </a:lnTo>
                                <a:lnTo>
                                  <a:pt x="164236" y="324053"/>
                                </a:lnTo>
                                <a:lnTo>
                                  <a:pt x="164807" y="324116"/>
                                </a:lnTo>
                                <a:lnTo>
                                  <a:pt x="165303" y="324116"/>
                                </a:lnTo>
                                <a:lnTo>
                                  <a:pt x="165303" y="323240"/>
                                </a:lnTo>
                                <a:close/>
                              </a:path>
                              <a:path w="515620" h="588010">
                                <a:moveTo>
                                  <a:pt x="204609" y="81381"/>
                                </a:moveTo>
                                <a:lnTo>
                                  <a:pt x="204304" y="81381"/>
                                </a:lnTo>
                                <a:lnTo>
                                  <a:pt x="203581" y="81381"/>
                                </a:lnTo>
                                <a:lnTo>
                                  <a:pt x="203581" y="81851"/>
                                </a:lnTo>
                                <a:lnTo>
                                  <a:pt x="204304" y="81851"/>
                                </a:lnTo>
                                <a:lnTo>
                                  <a:pt x="204609" y="81876"/>
                                </a:lnTo>
                                <a:lnTo>
                                  <a:pt x="204609" y="81381"/>
                                </a:lnTo>
                                <a:close/>
                              </a:path>
                              <a:path w="515620" h="588010">
                                <a:moveTo>
                                  <a:pt x="220649" y="329361"/>
                                </a:moveTo>
                                <a:lnTo>
                                  <a:pt x="220345" y="328231"/>
                                </a:lnTo>
                                <a:lnTo>
                                  <a:pt x="219773" y="327926"/>
                                </a:lnTo>
                                <a:lnTo>
                                  <a:pt x="219252" y="328079"/>
                                </a:lnTo>
                                <a:lnTo>
                                  <a:pt x="218719" y="328231"/>
                                </a:lnTo>
                                <a:lnTo>
                                  <a:pt x="218376" y="328764"/>
                                </a:lnTo>
                                <a:lnTo>
                                  <a:pt x="218528" y="329323"/>
                                </a:lnTo>
                                <a:lnTo>
                                  <a:pt x="218681" y="329857"/>
                                </a:lnTo>
                                <a:lnTo>
                                  <a:pt x="219214" y="330200"/>
                                </a:lnTo>
                                <a:lnTo>
                                  <a:pt x="219773" y="330047"/>
                                </a:lnTo>
                                <a:lnTo>
                                  <a:pt x="220306" y="329920"/>
                                </a:lnTo>
                                <a:lnTo>
                                  <a:pt x="220649" y="329361"/>
                                </a:lnTo>
                                <a:close/>
                              </a:path>
                              <a:path w="515620" h="588010">
                                <a:moveTo>
                                  <a:pt x="220992" y="102120"/>
                                </a:moveTo>
                                <a:lnTo>
                                  <a:pt x="220560" y="102120"/>
                                </a:lnTo>
                                <a:lnTo>
                                  <a:pt x="220497" y="102412"/>
                                </a:lnTo>
                                <a:lnTo>
                                  <a:pt x="220243" y="102463"/>
                                </a:lnTo>
                                <a:lnTo>
                                  <a:pt x="220218" y="102870"/>
                                </a:lnTo>
                                <a:lnTo>
                                  <a:pt x="220535" y="102870"/>
                                </a:lnTo>
                                <a:lnTo>
                                  <a:pt x="220840" y="102844"/>
                                </a:lnTo>
                                <a:lnTo>
                                  <a:pt x="220967" y="102755"/>
                                </a:lnTo>
                                <a:lnTo>
                                  <a:pt x="220967" y="102438"/>
                                </a:lnTo>
                                <a:lnTo>
                                  <a:pt x="220992" y="102120"/>
                                </a:lnTo>
                                <a:close/>
                              </a:path>
                              <a:path w="515620" h="588010">
                                <a:moveTo>
                                  <a:pt x="228473" y="72986"/>
                                </a:moveTo>
                                <a:lnTo>
                                  <a:pt x="228155" y="72986"/>
                                </a:lnTo>
                                <a:lnTo>
                                  <a:pt x="227850" y="72986"/>
                                </a:lnTo>
                                <a:lnTo>
                                  <a:pt x="227850" y="73456"/>
                                </a:lnTo>
                                <a:lnTo>
                                  <a:pt x="228473" y="73456"/>
                                </a:lnTo>
                                <a:lnTo>
                                  <a:pt x="228473" y="72986"/>
                                </a:lnTo>
                                <a:close/>
                              </a:path>
                              <a:path w="515620" h="588010">
                                <a:moveTo>
                                  <a:pt x="231470" y="272643"/>
                                </a:moveTo>
                                <a:lnTo>
                                  <a:pt x="231317" y="272072"/>
                                </a:lnTo>
                                <a:lnTo>
                                  <a:pt x="231190" y="271551"/>
                                </a:lnTo>
                                <a:lnTo>
                                  <a:pt x="230632" y="271208"/>
                                </a:lnTo>
                                <a:lnTo>
                                  <a:pt x="230073" y="271360"/>
                                </a:lnTo>
                                <a:lnTo>
                                  <a:pt x="229539" y="271487"/>
                                </a:lnTo>
                                <a:lnTo>
                                  <a:pt x="229196" y="272046"/>
                                </a:lnTo>
                                <a:lnTo>
                                  <a:pt x="229349" y="272605"/>
                                </a:lnTo>
                                <a:lnTo>
                                  <a:pt x="229476" y="273138"/>
                                </a:lnTo>
                                <a:lnTo>
                                  <a:pt x="230035" y="273481"/>
                                </a:lnTo>
                                <a:lnTo>
                                  <a:pt x="230593" y="273329"/>
                                </a:lnTo>
                                <a:lnTo>
                                  <a:pt x="231127" y="273164"/>
                                </a:lnTo>
                                <a:lnTo>
                                  <a:pt x="231470" y="272643"/>
                                </a:lnTo>
                                <a:close/>
                              </a:path>
                              <a:path w="515620" h="588010">
                                <a:moveTo>
                                  <a:pt x="236232" y="83527"/>
                                </a:moveTo>
                                <a:lnTo>
                                  <a:pt x="235788" y="83527"/>
                                </a:lnTo>
                                <a:lnTo>
                                  <a:pt x="235724" y="83807"/>
                                </a:lnTo>
                                <a:lnTo>
                                  <a:pt x="235445" y="83870"/>
                                </a:lnTo>
                                <a:lnTo>
                                  <a:pt x="235445" y="84277"/>
                                </a:lnTo>
                                <a:lnTo>
                                  <a:pt x="235762" y="84277"/>
                                </a:lnTo>
                                <a:lnTo>
                                  <a:pt x="236067" y="84251"/>
                                </a:lnTo>
                                <a:lnTo>
                                  <a:pt x="236194" y="84150"/>
                                </a:lnTo>
                                <a:lnTo>
                                  <a:pt x="236194" y="83845"/>
                                </a:lnTo>
                                <a:lnTo>
                                  <a:pt x="236232" y="83527"/>
                                </a:lnTo>
                                <a:close/>
                              </a:path>
                              <a:path w="515620" h="588010">
                                <a:moveTo>
                                  <a:pt x="268871" y="343560"/>
                                </a:moveTo>
                                <a:lnTo>
                                  <a:pt x="268757" y="343001"/>
                                </a:lnTo>
                                <a:lnTo>
                                  <a:pt x="268630" y="342468"/>
                                </a:lnTo>
                                <a:lnTo>
                                  <a:pt x="268058" y="342125"/>
                                </a:lnTo>
                                <a:lnTo>
                                  <a:pt x="267538" y="342277"/>
                                </a:lnTo>
                                <a:lnTo>
                                  <a:pt x="266966" y="342404"/>
                                </a:lnTo>
                                <a:lnTo>
                                  <a:pt x="266661" y="342963"/>
                                </a:lnTo>
                                <a:lnTo>
                                  <a:pt x="266814" y="343522"/>
                                </a:lnTo>
                                <a:lnTo>
                                  <a:pt x="266941" y="344055"/>
                                </a:lnTo>
                                <a:lnTo>
                                  <a:pt x="267500" y="344398"/>
                                </a:lnTo>
                                <a:lnTo>
                                  <a:pt x="268058" y="344246"/>
                                </a:lnTo>
                                <a:lnTo>
                                  <a:pt x="268566" y="344119"/>
                                </a:lnTo>
                                <a:lnTo>
                                  <a:pt x="268871" y="343560"/>
                                </a:lnTo>
                                <a:close/>
                              </a:path>
                              <a:path w="515620" h="588010">
                                <a:moveTo>
                                  <a:pt x="272097" y="72885"/>
                                </a:moveTo>
                                <a:lnTo>
                                  <a:pt x="271627" y="72885"/>
                                </a:lnTo>
                                <a:lnTo>
                                  <a:pt x="271627" y="74320"/>
                                </a:lnTo>
                                <a:lnTo>
                                  <a:pt x="272097" y="74320"/>
                                </a:lnTo>
                                <a:lnTo>
                                  <a:pt x="272097" y="74015"/>
                                </a:lnTo>
                                <a:lnTo>
                                  <a:pt x="272097" y="72885"/>
                                </a:lnTo>
                                <a:close/>
                              </a:path>
                              <a:path w="515620" h="588010">
                                <a:moveTo>
                                  <a:pt x="287489" y="587260"/>
                                </a:moveTo>
                                <a:lnTo>
                                  <a:pt x="287362" y="586701"/>
                                </a:lnTo>
                                <a:lnTo>
                                  <a:pt x="286791" y="586397"/>
                                </a:lnTo>
                                <a:lnTo>
                                  <a:pt x="285889" y="586638"/>
                                </a:lnTo>
                                <a:lnTo>
                                  <a:pt x="285673" y="586917"/>
                                </a:lnTo>
                                <a:lnTo>
                                  <a:pt x="285572" y="587235"/>
                                </a:lnTo>
                                <a:lnTo>
                                  <a:pt x="286829" y="587425"/>
                                </a:lnTo>
                                <a:lnTo>
                                  <a:pt x="287426" y="587514"/>
                                </a:lnTo>
                                <a:lnTo>
                                  <a:pt x="287489" y="587362"/>
                                </a:lnTo>
                                <a:close/>
                              </a:path>
                              <a:path w="515620" h="588010">
                                <a:moveTo>
                                  <a:pt x="292709" y="1257"/>
                                </a:moveTo>
                                <a:lnTo>
                                  <a:pt x="292493" y="1041"/>
                                </a:lnTo>
                                <a:lnTo>
                                  <a:pt x="291452" y="0"/>
                                </a:lnTo>
                                <a:lnTo>
                                  <a:pt x="291109" y="355"/>
                                </a:lnTo>
                                <a:lnTo>
                                  <a:pt x="291325" y="571"/>
                                </a:lnTo>
                                <a:lnTo>
                                  <a:pt x="291579" y="850"/>
                                </a:lnTo>
                                <a:lnTo>
                                  <a:pt x="291858" y="1092"/>
                                </a:lnTo>
                                <a:lnTo>
                                  <a:pt x="292366" y="1600"/>
                                </a:lnTo>
                                <a:lnTo>
                                  <a:pt x="292709" y="1257"/>
                                </a:lnTo>
                                <a:close/>
                              </a:path>
                              <a:path w="515620" h="588010">
                                <a:moveTo>
                                  <a:pt x="298424" y="531101"/>
                                </a:moveTo>
                                <a:lnTo>
                                  <a:pt x="298272" y="530542"/>
                                </a:lnTo>
                                <a:lnTo>
                                  <a:pt x="298119" y="530009"/>
                                </a:lnTo>
                                <a:lnTo>
                                  <a:pt x="297586" y="529666"/>
                                </a:lnTo>
                                <a:lnTo>
                                  <a:pt x="297027" y="529831"/>
                                </a:lnTo>
                                <a:lnTo>
                                  <a:pt x="296519" y="529983"/>
                                </a:lnTo>
                                <a:lnTo>
                                  <a:pt x="296214" y="530542"/>
                                </a:lnTo>
                                <a:lnTo>
                                  <a:pt x="296329" y="531075"/>
                                </a:lnTo>
                                <a:lnTo>
                                  <a:pt x="296456" y="531609"/>
                                </a:lnTo>
                                <a:lnTo>
                                  <a:pt x="297027" y="531952"/>
                                </a:lnTo>
                                <a:lnTo>
                                  <a:pt x="297548" y="531787"/>
                                </a:lnTo>
                                <a:lnTo>
                                  <a:pt x="298119" y="531634"/>
                                </a:lnTo>
                                <a:lnTo>
                                  <a:pt x="298424" y="531101"/>
                                </a:lnTo>
                                <a:close/>
                              </a:path>
                              <a:path w="515620" h="588010">
                                <a:moveTo>
                                  <a:pt x="308025" y="283032"/>
                                </a:moveTo>
                                <a:lnTo>
                                  <a:pt x="307873" y="282460"/>
                                </a:lnTo>
                                <a:lnTo>
                                  <a:pt x="307746" y="281940"/>
                                </a:lnTo>
                                <a:lnTo>
                                  <a:pt x="307187" y="281597"/>
                                </a:lnTo>
                                <a:lnTo>
                                  <a:pt x="306628" y="281749"/>
                                </a:lnTo>
                                <a:lnTo>
                                  <a:pt x="306095" y="281901"/>
                                </a:lnTo>
                                <a:lnTo>
                                  <a:pt x="305752" y="282435"/>
                                </a:lnTo>
                                <a:lnTo>
                                  <a:pt x="305904" y="282994"/>
                                </a:lnTo>
                                <a:lnTo>
                                  <a:pt x="306031" y="283527"/>
                                </a:lnTo>
                                <a:lnTo>
                                  <a:pt x="306590" y="283870"/>
                                </a:lnTo>
                                <a:lnTo>
                                  <a:pt x="307149" y="283718"/>
                                </a:lnTo>
                                <a:lnTo>
                                  <a:pt x="307682" y="283552"/>
                                </a:lnTo>
                                <a:lnTo>
                                  <a:pt x="308025" y="283032"/>
                                </a:lnTo>
                                <a:close/>
                              </a:path>
                              <a:path w="515620" h="588010">
                                <a:moveTo>
                                  <a:pt x="309537" y="322122"/>
                                </a:moveTo>
                                <a:lnTo>
                                  <a:pt x="308876" y="321843"/>
                                </a:lnTo>
                                <a:lnTo>
                                  <a:pt x="308660" y="321741"/>
                                </a:lnTo>
                                <a:lnTo>
                                  <a:pt x="308432" y="321906"/>
                                </a:lnTo>
                                <a:lnTo>
                                  <a:pt x="308470" y="322148"/>
                                </a:lnTo>
                                <a:lnTo>
                                  <a:pt x="308559" y="322529"/>
                                </a:lnTo>
                                <a:lnTo>
                                  <a:pt x="308775" y="322872"/>
                                </a:lnTo>
                                <a:lnTo>
                                  <a:pt x="308775" y="323710"/>
                                </a:lnTo>
                                <a:lnTo>
                                  <a:pt x="309435" y="323710"/>
                                </a:lnTo>
                                <a:lnTo>
                                  <a:pt x="309473" y="323278"/>
                                </a:lnTo>
                                <a:lnTo>
                                  <a:pt x="309537" y="322122"/>
                                </a:lnTo>
                                <a:close/>
                              </a:path>
                              <a:path w="515620" h="588010">
                                <a:moveTo>
                                  <a:pt x="319633" y="76542"/>
                                </a:moveTo>
                                <a:lnTo>
                                  <a:pt x="319290" y="76454"/>
                                </a:lnTo>
                                <a:lnTo>
                                  <a:pt x="319100" y="76415"/>
                                </a:lnTo>
                                <a:lnTo>
                                  <a:pt x="318947" y="76454"/>
                                </a:lnTo>
                                <a:lnTo>
                                  <a:pt x="318782" y="76454"/>
                                </a:lnTo>
                                <a:lnTo>
                                  <a:pt x="318312" y="76479"/>
                                </a:lnTo>
                                <a:lnTo>
                                  <a:pt x="318312" y="77165"/>
                                </a:lnTo>
                                <a:lnTo>
                                  <a:pt x="318782" y="77190"/>
                                </a:lnTo>
                                <a:lnTo>
                                  <a:pt x="318947" y="77190"/>
                                </a:lnTo>
                                <a:lnTo>
                                  <a:pt x="319125" y="77228"/>
                                </a:lnTo>
                                <a:lnTo>
                                  <a:pt x="319290" y="77190"/>
                                </a:lnTo>
                                <a:lnTo>
                                  <a:pt x="319633" y="77101"/>
                                </a:lnTo>
                                <a:lnTo>
                                  <a:pt x="319633" y="76542"/>
                                </a:lnTo>
                                <a:close/>
                              </a:path>
                              <a:path w="515620" h="588010">
                                <a:moveTo>
                                  <a:pt x="319887" y="346646"/>
                                </a:moveTo>
                                <a:lnTo>
                                  <a:pt x="319570" y="346646"/>
                                </a:lnTo>
                                <a:lnTo>
                                  <a:pt x="319252" y="346646"/>
                                </a:lnTo>
                                <a:lnTo>
                                  <a:pt x="319252" y="347116"/>
                                </a:lnTo>
                                <a:lnTo>
                                  <a:pt x="319887" y="347116"/>
                                </a:lnTo>
                                <a:lnTo>
                                  <a:pt x="319887" y="346646"/>
                                </a:lnTo>
                                <a:close/>
                              </a:path>
                              <a:path w="515620" h="588010">
                                <a:moveTo>
                                  <a:pt x="323291" y="279285"/>
                                </a:moveTo>
                                <a:lnTo>
                                  <a:pt x="322287" y="279285"/>
                                </a:lnTo>
                                <a:lnTo>
                                  <a:pt x="322287" y="280035"/>
                                </a:lnTo>
                                <a:lnTo>
                                  <a:pt x="322795" y="280035"/>
                                </a:lnTo>
                                <a:lnTo>
                                  <a:pt x="323291" y="280035"/>
                                </a:lnTo>
                                <a:lnTo>
                                  <a:pt x="323291" y="279285"/>
                                </a:lnTo>
                                <a:close/>
                              </a:path>
                              <a:path w="515620" h="588010">
                                <a:moveTo>
                                  <a:pt x="334949" y="160820"/>
                                </a:moveTo>
                                <a:lnTo>
                                  <a:pt x="334429" y="160820"/>
                                </a:lnTo>
                                <a:lnTo>
                                  <a:pt x="333895" y="160820"/>
                                </a:lnTo>
                                <a:lnTo>
                                  <a:pt x="333895" y="161658"/>
                                </a:lnTo>
                                <a:lnTo>
                                  <a:pt x="334949" y="161658"/>
                                </a:lnTo>
                                <a:lnTo>
                                  <a:pt x="334949" y="160820"/>
                                </a:lnTo>
                                <a:close/>
                              </a:path>
                              <a:path w="515620" h="588010">
                                <a:moveTo>
                                  <a:pt x="343865" y="93332"/>
                                </a:moveTo>
                                <a:lnTo>
                                  <a:pt x="343395" y="93332"/>
                                </a:lnTo>
                                <a:lnTo>
                                  <a:pt x="343395" y="94322"/>
                                </a:lnTo>
                                <a:lnTo>
                                  <a:pt x="343865" y="94322"/>
                                </a:lnTo>
                                <a:lnTo>
                                  <a:pt x="343865" y="94043"/>
                                </a:lnTo>
                                <a:lnTo>
                                  <a:pt x="343865" y="93332"/>
                                </a:lnTo>
                                <a:close/>
                              </a:path>
                              <a:path w="515620" h="588010">
                                <a:moveTo>
                                  <a:pt x="345084" y="256540"/>
                                </a:moveTo>
                                <a:lnTo>
                                  <a:pt x="344614" y="256540"/>
                                </a:lnTo>
                                <a:lnTo>
                                  <a:pt x="344614" y="257568"/>
                                </a:lnTo>
                                <a:lnTo>
                                  <a:pt x="345084" y="257568"/>
                                </a:lnTo>
                                <a:lnTo>
                                  <a:pt x="345084" y="256844"/>
                                </a:lnTo>
                                <a:lnTo>
                                  <a:pt x="345084" y="256540"/>
                                </a:lnTo>
                                <a:close/>
                              </a:path>
                              <a:path w="515620" h="588010">
                                <a:moveTo>
                                  <a:pt x="347649" y="125996"/>
                                </a:moveTo>
                                <a:lnTo>
                                  <a:pt x="347624" y="125869"/>
                                </a:lnTo>
                                <a:lnTo>
                                  <a:pt x="347624" y="125653"/>
                                </a:lnTo>
                                <a:lnTo>
                                  <a:pt x="347624" y="125526"/>
                                </a:lnTo>
                                <a:lnTo>
                                  <a:pt x="347497" y="125374"/>
                                </a:lnTo>
                                <a:lnTo>
                                  <a:pt x="347459" y="125209"/>
                                </a:lnTo>
                                <a:lnTo>
                                  <a:pt x="347370" y="124993"/>
                                </a:lnTo>
                                <a:lnTo>
                                  <a:pt x="347116" y="124993"/>
                                </a:lnTo>
                                <a:lnTo>
                                  <a:pt x="347052" y="125145"/>
                                </a:lnTo>
                                <a:lnTo>
                                  <a:pt x="347027" y="125310"/>
                                </a:lnTo>
                                <a:lnTo>
                                  <a:pt x="346938" y="125437"/>
                                </a:lnTo>
                                <a:lnTo>
                                  <a:pt x="346875" y="126238"/>
                                </a:lnTo>
                                <a:lnTo>
                                  <a:pt x="347052" y="126365"/>
                                </a:lnTo>
                                <a:lnTo>
                                  <a:pt x="347433" y="126365"/>
                                </a:lnTo>
                                <a:lnTo>
                                  <a:pt x="347649" y="126238"/>
                                </a:lnTo>
                                <a:lnTo>
                                  <a:pt x="347649" y="125996"/>
                                </a:lnTo>
                                <a:close/>
                              </a:path>
                              <a:path w="515620" h="588010">
                                <a:moveTo>
                                  <a:pt x="356311" y="197726"/>
                                </a:moveTo>
                                <a:lnTo>
                                  <a:pt x="355841" y="197726"/>
                                </a:lnTo>
                                <a:lnTo>
                                  <a:pt x="355841" y="200342"/>
                                </a:lnTo>
                                <a:lnTo>
                                  <a:pt x="356311" y="200342"/>
                                </a:lnTo>
                                <a:lnTo>
                                  <a:pt x="356311" y="198031"/>
                                </a:lnTo>
                                <a:lnTo>
                                  <a:pt x="356311" y="197726"/>
                                </a:lnTo>
                                <a:close/>
                              </a:path>
                              <a:path w="515620" h="588010">
                                <a:moveTo>
                                  <a:pt x="357911" y="297751"/>
                                </a:moveTo>
                                <a:lnTo>
                                  <a:pt x="357441" y="297751"/>
                                </a:lnTo>
                                <a:lnTo>
                                  <a:pt x="357441" y="298780"/>
                                </a:lnTo>
                                <a:lnTo>
                                  <a:pt x="357911" y="298780"/>
                                </a:lnTo>
                                <a:lnTo>
                                  <a:pt x="357911" y="298069"/>
                                </a:lnTo>
                                <a:lnTo>
                                  <a:pt x="357911" y="297751"/>
                                </a:lnTo>
                                <a:close/>
                              </a:path>
                              <a:path w="515620" h="588010">
                                <a:moveTo>
                                  <a:pt x="363537" y="200533"/>
                                </a:moveTo>
                                <a:lnTo>
                                  <a:pt x="363042" y="200533"/>
                                </a:lnTo>
                                <a:lnTo>
                                  <a:pt x="363042" y="200850"/>
                                </a:lnTo>
                                <a:lnTo>
                                  <a:pt x="363042" y="201561"/>
                                </a:lnTo>
                                <a:lnTo>
                                  <a:pt x="363537" y="201561"/>
                                </a:lnTo>
                                <a:lnTo>
                                  <a:pt x="363537" y="200533"/>
                                </a:lnTo>
                                <a:close/>
                              </a:path>
                              <a:path w="515620" h="588010">
                                <a:moveTo>
                                  <a:pt x="365848" y="223278"/>
                                </a:moveTo>
                                <a:lnTo>
                                  <a:pt x="365607" y="222592"/>
                                </a:lnTo>
                                <a:lnTo>
                                  <a:pt x="365010" y="222465"/>
                                </a:lnTo>
                                <a:lnTo>
                                  <a:pt x="364502" y="222377"/>
                                </a:lnTo>
                                <a:lnTo>
                                  <a:pt x="364286" y="223151"/>
                                </a:lnTo>
                                <a:lnTo>
                                  <a:pt x="364794" y="223215"/>
                                </a:lnTo>
                                <a:lnTo>
                                  <a:pt x="365010" y="223685"/>
                                </a:lnTo>
                                <a:lnTo>
                                  <a:pt x="365201" y="223939"/>
                                </a:lnTo>
                                <a:lnTo>
                                  <a:pt x="365417" y="223964"/>
                                </a:lnTo>
                                <a:lnTo>
                                  <a:pt x="365544" y="223774"/>
                                </a:lnTo>
                                <a:lnTo>
                                  <a:pt x="365848" y="223278"/>
                                </a:lnTo>
                                <a:close/>
                              </a:path>
                              <a:path w="515620" h="588010">
                                <a:moveTo>
                                  <a:pt x="371944" y="213728"/>
                                </a:moveTo>
                                <a:lnTo>
                                  <a:pt x="371487" y="213728"/>
                                </a:lnTo>
                                <a:lnTo>
                                  <a:pt x="371487" y="214045"/>
                                </a:lnTo>
                                <a:lnTo>
                                  <a:pt x="371487" y="214757"/>
                                </a:lnTo>
                                <a:lnTo>
                                  <a:pt x="371944" y="214757"/>
                                </a:lnTo>
                                <a:lnTo>
                                  <a:pt x="371944" y="213728"/>
                                </a:lnTo>
                                <a:close/>
                              </a:path>
                              <a:path w="515620" h="588010">
                                <a:moveTo>
                                  <a:pt x="373608" y="131800"/>
                                </a:moveTo>
                                <a:lnTo>
                                  <a:pt x="373291" y="131800"/>
                                </a:lnTo>
                                <a:lnTo>
                                  <a:pt x="372579" y="131800"/>
                                </a:lnTo>
                                <a:lnTo>
                                  <a:pt x="372579" y="132270"/>
                                </a:lnTo>
                                <a:lnTo>
                                  <a:pt x="373608" y="132270"/>
                                </a:lnTo>
                                <a:lnTo>
                                  <a:pt x="373608" y="131800"/>
                                </a:lnTo>
                                <a:close/>
                              </a:path>
                              <a:path w="515620" h="588010">
                                <a:moveTo>
                                  <a:pt x="374396" y="142189"/>
                                </a:moveTo>
                                <a:lnTo>
                                  <a:pt x="373926" y="142062"/>
                                </a:lnTo>
                                <a:lnTo>
                                  <a:pt x="373888" y="142379"/>
                                </a:lnTo>
                                <a:lnTo>
                                  <a:pt x="373735" y="142557"/>
                                </a:lnTo>
                                <a:lnTo>
                                  <a:pt x="373545" y="142621"/>
                                </a:lnTo>
                                <a:lnTo>
                                  <a:pt x="373329" y="142595"/>
                                </a:lnTo>
                                <a:lnTo>
                                  <a:pt x="373011" y="142595"/>
                                </a:lnTo>
                                <a:lnTo>
                                  <a:pt x="373011" y="143065"/>
                                </a:lnTo>
                                <a:lnTo>
                                  <a:pt x="373799" y="143065"/>
                                </a:lnTo>
                                <a:lnTo>
                                  <a:pt x="374269" y="143027"/>
                                </a:lnTo>
                                <a:lnTo>
                                  <a:pt x="374357" y="142494"/>
                                </a:lnTo>
                                <a:lnTo>
                                  <a:pt x="374396" y="142189"/>
                                </a:lnTo>
                                <a:close/>
                              </a:path>
                              <a:path w="515620" h="588010">
                                <a:moveTo>
                                  <a:pt x="375018" y="541489"/>
                                </a:moveTo>
                                <a:lnTo>
                                  <a:pt x="374853" y="540931"/>
                                </a:lnTo>
                                <a:lnTo>
                                  <a:pt x="374700" y="540397"/>
                                </a:lnTo>
                                <a:lnTo>
                                  <a:pt x="374167" y="540054"/>
                                </a:lnTo>
                                <a:lnTo>
                                  <a:pt x="373608" y="540219"/>
                                </a:lnTo>
                                <a:lnTo>
                                  <a:pt x="373075" y="540334"/>
                                </a:lnTo>
                                <a:lnTo>
                                  <a:pt x="372732" y="540905"/>
                                </a:lnTo>
                                <a:lnTo>
                                  <a:pt x="373049" y="542023"/>
                                </a:lnTo>
                                <a:lnTo>
                                  <a:pt x="373608" y="542340"/>
                                </a:lnTo>
                                <a:lnTo>
                                  <a:pt x="374142" y="542175"/>
                                </a:lnTo>
                                <a:lnTo>
                                  <a:pt x="374675" y="542061"/>
                                </a:lnTo>
                                <a:lnTo>
                                  <a:pt x="375018" y="541489"/>
                                </a:lnTo>
                                <a:close/>
                              </a:path>
                              <a:path w="515620" h="588010">
                                <a:moveTo>
                                  <a:pt x="377177" y="377253"/>
                                </a:moveTo>
                                <a:lnTo>
                                  <a:pt x="377012" y="376694"/>
                                </a:lnTo>
                                <a:lnTo>
                                  <a:pt x="376897" y="376161"/>
                                </a:lnTo>
                                <a:lnTo>
                                  <a:pt x="376326" y="375818"/>
                                </a:lnTo>
                                <a:lnTo>
                                  <a:pt x="375767" y="375970"/>
                                </a:lnTo>
                                <a:lnTo>
                                  <a:pt x="375234" y="376135"/>
                                </a:lnTo>
                                <a:lnTo>
                                  <a:pt x="374891" y="376656"/>
                                </a:lnTo>
                                <a:lnTo>
                                  <a:pt x="375043" y="377228"/>
                                </a:lnTo>
                                <a:lnTo>
                                  <a:pt x="375208" y="377748"/>
                                </a:lnTo>
                                <a:lnTo>
                                  <a:pt x="375729" y="378091"/>
                                </a:lnTo>
                                <a:lnTo>
                                  <a:pt x="376301" y="377939"/>
                                </a:lnTo>
                                <a:lnTo>
                                  <a:pt x="376834" y="377812"/>
                                </a:lnTo>
                                <a:lnTo>
                                  <a:pt x="377177" y="377253"/>
                                </a:lnTo>
                                <a:close/>
                              </a:path>
                              <a:path w="515620" h="588010">
                                <a:moveTo>
                                  <a:pt x="378015" y="36169"/>
                                </a:moveTo>
                                <a:lnTo>
                                  <a:pt x="377736" y="36169"/>
                                </a:lnTo>
                                <a:lnTo>
                                  <a:pt x="377418" y="36169"/>
                                </a:lnTo>
                                <a:lnTo>
                                  <a:pt x="377418" y="36639"/>
                                </a:lnTo>
                                <a:lnTo>
                                  <a:pt x="377736" y="36639"/>
                                </a:lnTo>
                                <a:lnTo>
                                  <a:pt x="378015" y="36664"/>
                                </a:lnTo>
                                <a:lnTo>
                                  <a:pt x="378015" y="36169"/>
                                </a:lnTo>
                                <a:close/>
                              </a:path>
                              <a:path w="515620" h="588010">
                                <a:moveTo>
                                  <a:pt x="379984" y="257822"/>
                                </a:moveTo>
                                <a:lnTo>
                                  <a:pt x="379831" y="257251"/>
                                </a:lnTo>
                                <a:lnTo>
                                  <a:pt x="379704" y="256730"/>
                                </a:lnTo>
                                <a:lnTo>
                                  <a:pt x="379145" y="256387"/>
                                </a:lnTo>
                                <a:lnTo>
                                  <a:pt x="378574" y="256540"/>
                                </a:lnTo>
                                <a:lnTo>
                                  <a:pt x="378053" y="256667"/>
                                </a:lnTo>
                                <a:lnTo>
                                  <a:pt x="377710" y="257225"/>
                                </a:lnTo>
                                <a:lnTo>
                                  <a:pt x="377863" y="257784"/>
                                </a:lnTo>
                                <a:lnTo>
                                  <a:pt x="377990" y="258318"/>
                                </a:lnTo>
                                <a:lnTo>
                                  <a:pt x="378548" y="258660"/>
                                </a:lnTo>
                                <a:lnTo>
                                  <a:pt x="379107" y="258508"/>
                                </a:lnTo>
                                <a:lnTo>
                                  <a:pt x="379641" y="258381"/>
                                </a:lnTo>
                                <a:lnTo>
                                  <a:pt x="379984" y="257822"/>
                                </a:lnTo>
                                <a:close/>
                              </a:path>
                              <a:path w="515620" h="588010">
                                <a:moveTo>
                                  <a:pt x="384048" y="34632"/>
                                </a:moveTo>
                                <a:lnTo>
                                  <a:pt x="383552" y="33896"/>
                                </a:lnTo>
                                <a:lnTo>
                                  <a:pt x="383336" y="33731"/>
                                </a:lnTo>
                                <a:lnTo>
                                  <a:pt x="383209" y="33794"/>
                                </a:lnTo>
                                <a:lnTo>
                                  <a:pt x="382993" y="33515"/>
                                </a:lnTo>
                                <a:lnTo>
                                  <a:pt x="382485" y="33705"/>
                                </a:lnTo>
                                <a:lnTo>
                                  <a:pt x="382549" y="34137"/>
                                </a:lnTo>
                                <a:lnTo>
                                  <a:pt x="382714" y="35102"/>
                                </a:lnTo>
                                <a:lnTo>
                                  <a:pt x="384048" y="34632"/>
                                </a:lnTo>
                                <a:close/>
                              </a:path>
                              <a:path w="515620" h="588010">
                                <a:moveTo>
                                  <a:pt x="385838" y="312331"/>
                                </a:moveTo>
                                <a:lnTo>
                                  <a:pt x="385673" y="311797"/>
                                </a:lnTo>
                                <a:lnTo>
                                  <a:pt x="385521" y="311238"/>
                                </a:lnTo>
                                <a:lnTo>
                                  <a:pt x="384987" y="310921"/>
                                </a:lnTo>
                                <a:lnTo>
                                  <a:pt x="384429" y="311048"/>
                                </a:lnTo>
                                <a:lnTo>
                                  <a:pt x="383870" y="311200"/>
                                </a:lnTo>
                                <a:lnTo>
                                  <a:pt x="383552" y="311759"/>
                                </a:lnTo>
                                <a:lnTo>
                                  <a:pt x="383705" y="312293"/>
                                </a:lnTo>
                                <a:lnTo>
                                  <a:pt x="383832" y="312826"/>
                                </a:lnTo>
                                <a:lnTo>
                                  <a:pt x="384390" y="313169"/>
                                </a:lnTo>
                                <a:lnTo>
                                  <a:pt x="384962" y="313016"/>
                                </a:lnTo>
                                <a:lnTo>
                                  <a:pt x="385495" y="312889"/>
                                </a:lnTo>
                                <a:lnTo>
                                  <a:pt x="385838" y="312331"/>
                                </a:lnTo>
                                <a:close/>
                              </a:path>
                              <a:path w="515620" h="588010">
                                <a:moveTo>
                                  <a:pt x="388340" y="452043"/>
                                </a:moveTo>
                                <a:lnTo>
                                  <a:pt x="388175" y="451510"/>
                                </a:lnTo>
                                <a:lnTo>
                                  <a:pt x="388061" y="450977"/>
                                </a:lnTo>
                                <a:lnTo>
                                  <a:pt x="387489" y="450634"/>
                                </a:lnTo>
                                <a:lnTo>
                                  <a:pt x="386930" y="450799"/>
                                </a:lnTo>
                                <a:lnTo>
                                  <a:pt x="386397" y="450913"/>
                                </a:lnTo>
                                <a:lnTo>
                                  <a:pt x="386080" y="451485"/>
                                </a:lnTo>
                                <a:lnTo>
                                  <a:pt x="386207" y="452005"/>
                                </a:lnTo>
                                <a:lnTo>
                                  <a:pt x="386334" y="452539"/>
                                </a:lnTo>
                                <a:lnTo>
                                  <a:pt x="386892" y="452882"/>
                                </a:lnTo>
                                <a:lnTo>
                                  <a:pt x="387464" y="452729"/>
                                </a:lnTo>
                                <a:lnTo>
                                  <a:pt x="387997" y="452602"/>
                                </a:lnTo>
                                <a:lnTo>
                                  <a:pt x="388340" y="452043"/>
                                </a:lnTo>
                                <a:close/>
                              </a:path>
                              <a:path w="515620" h="588010">
                                <a:moveTo>
                                  <a:pt x="398411" y="163741"/>
                                </a:moveTo>
                                <a:lnTo>
                                  <a:pt x="397903" y="163741"/>
                                </a:lnTo>
                                <a:lnTo>
                                  <a:pt x="397903" y="165557"/>
                                </a:lnTo>
                                <a:lnTo>
                                  <a:pt x="398411" y="165557"/>
                                </a:lnTo>
                                <a:lnTo>
                                  <a:pt x="398411" y="164058"/>
                                </a:lnTo>
                                <a:lnTo>
                                  <a:pt x="398411" y="163741"/>
                                </a:lnTo>
                                <a:close/>
                              </a:path>
                              <a:path w="515620" h="588010">
                                <a:moveTo>
                                  <a:pt x="401624" y="196138"/>
                                </a:moveTo>
                                <a:lnTo>
                                  <a:pt x="401154" y="196138"/>
                                </a:lnTo>
                                <a:lnTo>
                                  <a:pt x="401154" y="196723"/>
                                </a:lnTo>
                                <a:lnTo>
                                  <a:pt x="401027" y="196888"/>
                                </a:lnTo>
                                <a:lnTo>
                                  <a:pt x="400812" y="197065"/>
                                </a:lnTo>
                                <a:lnTo>
                                  <a:pt x="400596" y="197294"/>
                                </a:lnTo>
                                <a:lnTo>
                                  <a:pt x="400939" y="197637"/>
                                </a:lnTo>
                                <a:lnTo>
                                  <a:pt x="401154" y="197408"/>
                                </a:lnTo>
                                <a:lnTo>
                                  <a:pt x="401472" y="197104"/>
                                </a:lnTo>
                                <a:lnTo>
                                  <a:pt x="401624" y="196888"/>
                                </a:lnTo>
                                <a:lnTo>
                                  <a:pt x="401624" y="196138"/>
                                </a:lnTo>
                                <a:close/>
                              </a:path>
                              <a:path w="515620" h="588010">
                                <a:moveTo>
                                  <a:pt x="411391" y="53174"/>
                                </a:moveTo>
                                <a:lnTo>
                                  <a:pt x="411035" y="52832"/>
                                </a:lnTo>
                                <a:lnTo>
                                  <a:pt x="410692" y="53174"/>
                                </a:lnTo>
                                <a:lnTo>
                                  <a:pt x="410578" y="53327"/>
                                </a:lnTo>
                                <a:lnTo>
                                  <a:pt x="410413" y="53454"/>
                                </a:lnTo>
                                <a:lnTo>
                                  <a:pt x="410222" y="53670"/>
                                </a:lnTo>
                                <a:lnTo>
                                  <a:pt x="410540" y="54013"/>
                                </a:lnTo>
                                <a:lnTo>
                                  <a:pt x="410756" y="53797"/>
                                </a:lnTo>
                                <a:lnTo>
                                  <a:pt x="411391" y="53174"/>
                                </a:lnTo>
                                <a:close/>
                              </a:path>
                              <a:path w="515620" h="588010">
                                <a:moveTo>
                                  <a:pt x="422897" y="247484"/>
                                </a:moveTo>
                                <a:lnTo>
                                  <a:pt x="422643" y="247459"/>
                                </a:lnTo>
                                <a:lnTo>
                                  <a:pt x="422516" y="247459"/>
                                </a:lnTo>
                                <a:lnTo>
                                  <a:pt x="422262" y="247180"/>
                                </a:lnTo>
                                <a:lnTo>
                                  <a:pt x="421894" y="247370"/>
                                </a:lnTo>
                                <a:lnTo>
                                  <a:pt x="421894" y="247929"/>
                                </a:lnTo>
                                <a:lnTo>
                                  <a:pt x="422300" y="248119"/>
                                </a:lnTo>
                                <a:lnTo>
                                  <a:pt x="422490" y="247891"/>
                                </a:lnTo>
                                <a:lnTo>
                                  <a:pt x="422897" y="247827"/>
                                </a:lnTo>
                                <a:lnTo>
                                  <a:pt x="422897" y="247484"/>
                                </a:lnTo>
                                <a:close/>
                              </a:path>
                              <a:path w="515620" h="588010">
                                <a:moveTo>
                                  <a:pt x="434898" y="144932"/>
                                </a:moveTo>
                                <a:lnTo>
                                  <a:pt x="434428" y="144932"/>
                                </a:lnTo>
                                <a:lnTo>
                                  <a:pt x="434428" y="145249"/>
                                </a:lnTo>
                                <a:lnTo>
                                  <a:pt x="434428" y="145961"/>
                                </a:lnTo>
                                <a:lnTo>
                                  <a:pt x="434898" y="145961"/>
                                </a:lnTo>
                                <a:lnTo>
                                  <a:pt x="434898" y="144932"/>
                                </a:lnTo>
                                <a:close/>
                              </a:path>
                              <a:path w="515620" h="588010">
                                <a:moveTo>
                                  <a:pt x="435063" y="53174"/>
                                </a:moveTo>
                                <a:lnTo>
                                  <a:pt x="434708" y="52832"/>
                                </a:lnTo>
                                <a:lnTo>
                                  <a:pt x="434492" y="53047"/>
                                </a:lnTo>
                                <a:lnTo>
                                  <a:pt x="433870" y="53670"/>
                                </a:lnTo>
                                <a:lnTo>
                                  <a:pt x="434213" y="54013"/>
                                </a:lnTo>
                                <a:lnTo>
                                  <a:pt x="435063" y="53174"/>
                                </a:lnTo>
                                <a:close/>
                              </a:path>
                              <a:path w="515620" h="588010">
                                <a:moveTo>
                                  <a:pt x="444601" y="193827"/>
                                </a:moveTo>
                                <a:lnTo>
                                  <a:pt x="444284" y="193827"/>
                                </a:lnTo>
                                <a:lnTo>
                                  <a:pt x="443560" y="193827"/>
                                </a:lnTo>
                                <a:lnTo>
                                  <a:pt x="443560" y="194297"/>
                                </a:lnTo>
                                <a:lnTo>
                                  <a:pt x="444601" y="194297"/>
                                </a:lnTo>
                                <a:lnTo>
                                  <a:pt x="444601" y="193827"/>
                                </a:lnTo>
                                <a:close/>
                              </a:path>
                              <a:path w="515620" h="588010">
                                <a:moveTo>
                                  <a:pt x="446532" y="240563"/>
                                </a:moveTo>
                                <a:lnTo>
                                  <a:pt x="446062" y="240563"/>
                                </a:lnTo>
                                <a:lnTo>
                                  <a:pt x="446062" y="240880"/>
                                </a:lnTo>
                                <a:lnTo>
                                  <a:pt x="446062" y="241592"/>
                                </a:lnTo>
                                <a:lnTo>
                                  <a:pt x="446532" y="241592"/>
                                </a:lnTo>
                                <a:lnTo>
                                  <a:pt x="446532" y="240563"/>
                                </a:lnTo>
                                <a:close/>
                              </a:path>
                              <a:path w="515620" h="588010">
                                <a:moveTo>
                                  <a:pt x="446976" y="516318"/>
                                </a:moveTo>
                                <a:lnTo>
                                  <a:pt x="446811" y="515759"/>
                                </a:lnTo>
                                <a:lnTo>
                                  <a:pt x="446697" y="515226"/>
                                </a:lnTo>
                                <a:lnTo>
                                  <a:pt x="446125" y="514883"/>
                                </a:lnTo>
                                <a:lnTo>
                                  <a:pt x="445566" y="515035"/>
                                </a:lnTo>
                                <a:lnTo>
                                  <a:pt x="445033" y="515188"/>
                                </a:lnTo>
                                <a:lnTo>
                                  <a:pt x="444715" y="515721"/>
                                </a:lnTo>
                                <a:lnTo>
                                  <a:pt x="444842" y="516280"/>
                                </a:lnTo>
                                <a:lnTo>
                                  <a:pt x="444969" y="516813"/>
                                </a:lnTo>
                                <a:lnTo>
                                  <a:pt x="445528" y="517156"/>
                                </a:lnTo>
                                <a:lnTo>
                                  <a:pt x="446100" y="517004"/>
                                </a:lnTo>
                                <a:lnTo>
                                  <a:pt x="446633" y="516851"/>
                                </a:lnTo>
                                <a:lnTo>
                                  <a:pt x="446976" y="516318"/>
                                </a:lnTo>
                                <a:close/>
                              </a:path>
                              <a:path w="515620" h="588010">
                                <a:moveTo>
                                  <a:pt x="448564" y="211048"/>
                                </a:moveTo>
                                <a:lnTo>
                                  <a:pt x="448437" y="210489"/>
                                </a:lnTo>
                                <a:lnTo>
                                  <a:pt x="448322" y="209956"/>
                                </a:lnTo>
                                <a:lnTo>
                                  <a:pt x="447751" y="209613"/>
                                </a:lnTo>
                                <a:lnTo>
                                  <a:pt x="447192" y="209765"/>
                                </a:lnTo>
                                <a:lnTo>
                                  <a:pt x="446659" y="209918"/>
                                </a:lnTo>
                                <a:lnTo>
                                  <a:pt x="446316" y="210451"/>
                                </a:lnTo>
                                <a:lnTo>
                                  <a:pt x="446468" y="211010"/>
                                </a:lnTo>
                                <a:lnTo>
                                  <a:pt x="446633" y="211543"/>
                                </a:lnTo>
                                <a:lnTo>
                                  <a:pt x="447167" y="211886"/>
                                </a:lnTo>
                                <a:lnTo>
                                  <a:pt x="447725" y="211734"/>
                                </a:lnTo>
                                <a:lnTo>
                                  <a:pt x="448259" y="211607"/>
                                </a:lnTo>
                                <a:lnTo>
                                  <a:pt x="448564" y="211048"/>
                                </a:lnTo>
                                <a:close/>
                              </a:path>
                              <a:path w="515620" h="588010">
                                <a:moveTo>
                                  <a:pt x="452818" y="570826"/>
                                </a:moveTo>
                                <a:lnTo>
                                  <a:pt x="452666" y="570255"/>
                                </a:lnTo>
                                <a:lnTo>
                                  <a:pt x="452539" y="569734"/>
                                </a:lnTo>
                                <a:lnTo>
                                  <a:pt x="451980" y="569391"/>
                                </a:lnTo>
                                <a:lnTo>
                                  <a:pt x="450913" y="569696"/>
                                </a:lnTo>
                                <a:lnTo>
                                  <a:pt x="450570" y="570230"/>
                                </a:lnTo>
                                <a:lnTo>
                                  <a:pt x="450723" y="570788"/>
                                </a:lnTo>
                                <a:lnTo>
                                  <a:pt x="450850" y="571322"/>
                                </a:lnTo>
                                <a:lnTo>
                                  <a:pt x="451383" y="571665"/>
                                </a:lnTo>
                                <a:lnTo>
                                  <a:pt x="451942" y="571512"/>
                                </a:lnTo>
                                <a:lnTo>
                                  <a:pt x="452475" y="571347"/>
                                </a:lnTo>
                                <a:lnTo>
                                  <a:pt x="452818" y="570826"/>
                                </a:lnTo>
                                <a:close/>
                              </a:path>
                              <a:path w="515620" h="588010">
                                <a:moveTo>
                                  <a:pt x="453009" y="166992"/>
                                </a:moveTo>
                                <a:lnTo>
                                  <a:pt x="452691" y="166992"/>
                                </a:lnTo>
                                <a:lnTo>
                                  <a:pt x="452386" y="166992"/>
                                </a:lnTo>
                                <a:lnTo>
                                  <a:pt x="452386" y="167462"/>
                                </a:lnTo>
                                <a:lnTo>
                                  <a:pt x="453009" y="167462"/>
                                </a:lnTo>
                                <a:lnTo>
                                  <a:pt x="453009" y="166992"/>
                                </a:lnTo>
                                <a:close/>
                              </a:path>
                              <a:path w="515620" h="588010">
                                <a:moveTo>
                                  <a:pt x="455764" y="215760"/>
                                </a:moveTo>
                                <a:lnTo>
                                  <a:pt x="455295" y="215760"/>
                                </a:lnTo>
                                <a:lnTo>
                                  <a:pt x="455256" y="216039"/>
                                </a:lnTo>
                                <a:lnTo>
                                  <a:pt x="455256" y="216319"/>
                                </a:lnTo>
                                <a:lnTo>
                                  <a:pt x="455129" y="216471"/>
                                </a:lnTo>
                                <a:lnTo>
                                  <a:pt x="454914" y="216662"/>
                                </a:lnTo>
                                <a:lnTo>
                                  <a:pt x="454698" y="216877"/>
                                </a:lnTo>
                                <a:lnTo>
                                  <a:pt x="455041" y="217220"/>
                                </a:lnTo>
                                <a:lnTo>
                                  <a:pt x="455574" y="216700"/>
                                </a:lnTo>
                                <a:lnTo>
                                  <a:pt x="455726" y="216471"/>
                                </a:lnTo>
                                <a:lnTo>
                                  <a:pt x="455726" y="216039"/>
                                </a:lnTo>
                                <a:lnTo>
                                  <a:pt x="455764" y="215760"/>
                                </a:lnTo>
                                <a:close/>
                              </a:path>
                              <a:path w="515620" h="588010">
                                <a:moveTo>
                                  <a:pt x="460019" y="260807"/>
                                </a:moveTo>
                                <a:lnTo>
                                  <a:pt x="459765" y="260565"/>
                                </a:lnTo>
                                <a:lnTo>
                                  <a:pt x="459727" y="260159"/>
                                </a:lnTo>
                                <a:lnTo>
                                  <a:pt x="459295" y="260159"/>
                                </a:lnTo>
                                <a:lnTo>
                                  <a:pt x="459295" y="260565"/>
                                </a:lnTo>
                                <a:lnTo>
                                  <a:pt x="459041" y="260807"/>
                                </a:lnTo>
                                <a:lnTo>
                                  <a:pt x="459041" y="261277"/>
                                </a:lnTo>
                                <a:lnTo>
                                  <a:pt x="460019" y="261277"/>
                                </a:lnTo>
                                <a:lnTo>
                                  <a:pt x="460019" y="260807"/>
                                </a:lnTo>
                                <a:close/>
                              </a:path>
                              <a:path w="515620" h="588010">
                                <a:moveTo>
                                  <a:pt x="473456" y="111798"/>
                                </a:moveTo>
                                <a:lnTo>
                                  <a:pt x="473151" y="111798"/>
                                </a:lnTo>
                                <a:lnTo>
                                  <a:pt x="472490" y="111798"/>
                                </a:lnTo>
                                <a:lnTo>
                                  <a:pt x="472084" y="111734"/>
                                </a:lnTo>
                                <a:lnTo>
                                  <a:pt x="471589" y="110832"/>
                                </a:lnTo>
                                <a:lnTo>
                                  <a:pt x="471182" y="111086"/>
                                </a:lnTo>
                                <a:lnTo>
                                  <a:pt x="471766" y="112141"/>
                                </a:lnTo>
                                <a:lnTo>
                                  <a:pt x="472300" y="112268"/>
                                </a:lnTo>
                                <a:lnTo>
                                  <a:pt x="473456" y="112268"/>
                                </a:lnTo>
                                <a:lnTo>
                                  <a:pt x="473456" y="111798"/>
                                </a:lnTo>
                                <a:close/>
                              </a:path>
                              <a:path w="515620" h="588010">
                                <a:moveTo>
                                  <a:pt x="475589" y="180124"/>
                                </a:moveTo>
                                <a:lnTo>
                                  <a:pt x="475183" y="180098"/>
                                </a:lnTo>
                                <a:lnTo>
                                  <a:pt x="475056" y="180098"/>
                                </a:lnTo>
                                <a:lnTo>
                                  <a:pt x="474179" y="179717"/>
                                </a:lnTo>
                                <a:lnTo>
                                  <a:pt x="474179" y="181127"/>
                                </a:lnTo>
                                <a:lnTo>
                                  <a:pt x="474992" y="180784"/>
                                </a:lnTo>
                                <a:lnTo>
                                  <a:pt x="475183" y="180746"/>
                                </a:lnTo>
                                <a:lnTo>
                                  <a:pt x="475589" y="180784"/>
                                </a:lnTo>
                                <a:lnTo>
                                  <a:pt x="475589" y="180124"/>
                                </a:lnTo>
                                <a:close/>
                              </a:path>
                              <a:path w="515620" h="588010">
                                <a:moveTo>
                                  <a:pt x="482968" y="483958"/>
                                </a:moveTo>
                                <a:lnTo>
                                  <a:pt x="482523" y="483489"/>
                                </a:lnTo>
                                <a:lnTo>
                                  <a:pt x="481965" y="483489"/>
                                </a:lnTo>
                                <a:lnTo>
                                  <a:pt x="481406" y="483489"/>
                                </a:lnTo>
                                <a:lnTo>
                                  <a:pt x="480936" y="483958"/>
                                </a:lnTo>
                                <a:lnTo>
                                  <a:pt x="480936" y="485089"/>
                                </a:lnTo>
                                <a:lnTo>
                                  <a:pt x="481406" y="485546"/>
                                </a:lnTo>
                                <a:lnTo>
                                  <a:pt x="482523" y="485546"/>
                                </a:lnTo>
                                <a:lnTo>
                                  <a:pt x="482968" y="485089"/>
                                </a:lnTo>
                                <a:lnTo>
                                  <a:pt x="482968" y="483958"/>
                                </a:lnTo>
                                <a:close/>
                              </a:path>
                              <a:path w="515620" h="588010">
                                <a:moveTo>
                                  <a:pt x="502666" y="167741"/>
                                </a:moveTo>
                                <a:lnTo>
                                  <a:pt x="502196" y="167741"/>
                                </a:lnTo>
                                <a:lnTo>
                                  <a:pt x="502196" y="168059"/>
                                </a:lnTo>
                                <a:lnTo>
                                  <a:pt x="502196" y="168452"/>
                                </a:lnTo>
                                <a:lnTo>
                                  <a:pt x="502170" y="168744"/>
                                </a:lnTo>
                                <a:lnTo>
                                  <a:pt x="501853" y="169087"/>
                                </a:lnTo>
                                <a:lnTo>
                                  <a:pt x="501662" y="169329"/>
                                </a:lnTo>
                                <a:lnTo>
                                  <a:pt x="501980" y="169672"/>
                                </a:lnTo>
                                <a:lnTo>
                                  <a:pt x="502196" y="169430"/>
                                </a:lnTo>
                                <a:lnTo>
                                  <a:pt x="502539" y="168986"/>
                                </a:lnTo>
                                <a:lnTo>
                                  <a:pt x="502666" y="168617"/>
                                </a:lnTo>
                                <a:lnTo>
                                  <a:pt x="502666" y="167741"/>
                                </a:lnTo>
                                <a:close/>
                              </a:path>
                              <a:path w="515620" h="588010">
                                <a:moveTo>
                                  <a:pt x="515620" y="469544"/>
                                </a:moveTo>
                                <a:lnTo>
                                  <a:pt x="515454" y="468985"/>
                                </a:lnTo>
                                <a:lnTo>
                                  <a:pt x="515302" y="468452"/>
                                </a:lnTo>
                                <a:lnTo>
                                  <a:pt x="514743" y="468109"/>
                                </a:lnTo>
                                <a:lnTo>
                                  <a:pt x="514210" y="468261"/>
                                </a:lnTo>
                                <a:lnTo>
                                  <a:pt x="513676" y="468426"/>
                                </a:lnTo>
                                <a:lnTo>
                                  <a:pt x="513334" y="468947"/>
                                </a:lnTo>
                                <a:lnTo>
                                  <a:pt x="513486" y="469519"/>
                                </a:lnTo>
                                <a:lnTo>
                                  <a:pt x="513613" y="470039"/>
                                </a:lnTo>
                                <a:lnTo>
                                  <a:pt x="514172" y="470382"/>
                                </a:lnTo>
                                <a:lnTo>
                                  <a:pt x="514743" y="470230"/>
                                </a:lnTo>
                                <a:lnTo>
                                  <a:pt x="515277" y="470103"/>
                                </a:lnTo>
                                <a:lnTo>
                                  <a:pt x="515620" y="469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97003" y="525846"/>
                            <a:ext cx="50101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405765">
                                <a:moveTo>
                                  <a:pt x="2032" y="21971"/>
                                </a:moveTo>
                                <a:lnTo>
                                  <a:pt x="1562" y="21539"/>
                                </a:lnTo>
                                <a:lnTo>
                                  <a:pt x="990" y="21539"/>
                                </a:lnTo>
                                <a:lnTo>
                                  <a:pt x="431" y="21539"/>
                                </a:lnTo>
                                <a:lnTo>
                                  <a:pt x="0" y="21996"/>
                                </a:lnTo>
                                <a:lnTo>
                                  <a:pt x="0" y="23126"/>
                                </a:lnTo>
                                <a:lnTo>
                                  <a:pt x="469" y="23596"/>
                                </a:lnTo>
                                <a:lnTo>
                                  <a:pt x="1562" y="23596"/>
                                </a:lnTo>
                                <a:lnTo>
                                  <a:pt x="2032" y="23126"/>
                                </a:lnTo>
                                <a:lnTo>
                                  <a:pt x="2032" y="21971"/>
                                </a:lnTo>
                                <a:close/>
                              </a:path>
                              <a:path w="501015" h="405765">
                                <a:moveTo>
                                  <a:pt x="23355" y="277533"/>
                                </a:moveTo>
                                <a:lnTo>
                                  <a:pt x="23037" y="277533"/>
                                </a:lnTo>
                                <a:lnTo>
                                  <a:pt x="22733" y="277533"/>
                                </a:lnTo>
                                <a:lnTo>
                                  <a:pt x="22733" y="278003"/>
                                </a:lnTo>
                                <a:lnTo>
                                  <a:pt x="23037" y="278003"/>
                                </a:lnTo>
                                <a:lnTo>
                                  <a:pt x="23355" y="278041"/>
                                </a:lnTo>
                                <a:lnTo>
                                  <a:pt x="23355" y="277533"/>
                                </a:lnTo>
                                <a:close/>
                              </a:path>
                              <a:path w="501015" h="405765">
                                <a:moveTo>
                                  <a:pt x="33020" y="294106"/>
                                </a:moveTo>
                                <a:lnTo>
                                  <a:pt x="32956" y="293763"/>
                                </a:lnTo>
                                <a:lnTo>
                                  <a:pt x="32893" y="293446"/>
                                </a:lnTo>
                                <a:lnTo>
                                  <a:pt x="32423" y="293573"/>
                                </a:lnTo>
                                <a:lnTo>
                                  <a:pt x="32486" y="293890"/>
                                </a:lnTo>
                                <a:lnTo>
                                  <a:pt x="32486" y="294043"/>
                                </a:lnTo>
                                <a:lnTo>
                                  <a:pt x="32270" y="294233"/>
                                </a:lnTo>
                                <a:lnTo>
                                  <a:pt x="32486" y="294665"/>
                                </a:lnTo>
                                <a:lnTo>
                                  <a:pt x="32740" y="294474"/>
                                </a:lnTo>
                                <a:lnTo>
                                  <a:pt x="33020" y="294259"/>
                                </a:lnTo>
                                <a:lnTo>
                                  <a:pt x="33020" y="294106"/>
                                </a:lnTo>
                                <a:close/>
                              </a:path>
                              <a:path w="501015" h="405765">
                                <a:moveTo>
                                  <a:pt x="34861" y="137820"/>
                                </a:moveTo>
                                <a:lnTo>
                                  <a:pt x="34391" y="137388"/>
                                </a:lnTo>
                                <a:lnTo>
                                  <a:pt x="33274" y="137388"/>
                                </a:lnTo>
                                <a:lnTo>
                                  <a:pt x="32804" y="137845"/>
                                </a:lnTo>
                                <a:lnTo>
                                  <a:pt x="32804" y="138506"/>
                                </a:lnTo>
                                <a:lnTo>
                                  <a:pt x="33020" y="138938"/>
                                </a:lnTo>
                                <a:lnTo>
                                  <a:pt x="33172" y="139103"/>
                                </a:lnTo>
                                <a:lnTo>
                                  <a:pt x="33388" y="139217"/>
                                </a:lnTo>
                                <a:lnTo>
                                  <a:pt x="33553" y="139280"/>
                                </a:lnTo>
                                <a:lnTo>
                                  <a:pt x="33642" y="139407"/>
                                </a:lnTo>
                                <a:lnTo>
                                  <a:pt x="34391" y="139407"/>
                                </a:lnTo>
                                <a:lnTo>
                                  <a:pt x="34861" y="138938"/>
                                </a:lnTo>
                                <a:lnTo>
                                  <a:pt x="34861" y="137820"/>
                                </a:lnTo>
                                <a:close/>
                              </a:path>
                              <a:path w="501015" h="405765">
                                <a:moveTo>
                                  <a:pt x="40995" y="283095"/>
                                </a:moveTo>
                                <a:lnTo>
                                  <a:pt x="40779" y="282867"/>
                                </a:lnTo>
                                <a:lnTo>
                                  <a:pt x="40271" y="282867"/>
                                </a:lnTo>
                                <a:lnTo>
                                  <a:pt x="40055" y="283095"/>
                                </a:lnTo>
                                <a:lnTo>
                                  <a:pt x="40055" y="283616"/>
                                </a:lnTo>
                                <a:lnTo>
                                  <a:pt x="40271" y="283832"/>
                                </a:lnTo>
                                <a:lnTo>
                                  <a:pt x="40525" y="283832"/>
                                </a:lnTo>
                                <a:lnTo>
                                  <a:pt x="40779" y="283806"/>
                                </a:lnTo>
                                <a:lnTo>
                                  <a:pt x="40995" y="283591"/>
                                </a:lnTo>
                                <a:lnTo>
                                  <a:pt x="40995" y="283337"/>
                                </a:lnTo>
                                <a:lnTo>
                                  <a:pt x="40995" y="283095"/>
                                </a:lnTo>
                                <a:close/>
                              </a:path>
                              <a:path w="501015" h="405765">
                                <a:moveTo>
                                  <a:pt x="43434" y="270268"/>
                                </a:moveTo>
                                <a:lnTo>
                                  <a:pt x="43370" y="269989"/>
                                </a:lnTo>
                                <a:lnTo>
                                  <a:pt x="43307" y="269798"/>
                                </a:lnTo>
                                <a:lnTo>
                                  <a:pt x="43218" y="269519"/>
                                </a:lnTo>
                                <a:lnTo>
                                  <a:pt x="42773" y="269646"/>
                                </a:lnTo>
                                <a:lnTo>
                                  <a:pt x="42837" y="269925"/>
                                </a:lnTo>
                                <a:lnTo>
                                  <a:pt x="42875" y="270052"/>
                                </a:lnTo>
                                <a:lnTo>
                                  <a:pt x="42964" y="270421"/>
                                </a:lnTo>
                                <a:lnTo>
                                  <a:pt x="43434" y="270268"/>
                                </a:lnTo>
                                <a:close/>
                              </a:path>
                              <a:path w="501015" h="405765">
                                <a:moveTo>
                                  <a:pt x="45427" y="208330"/>
                                </a:moveTo>
                                <a:lnTo>
                                  <a:pt x="45313" y="207860"/>
                                </a:lnTo>
                                <a:lnTo>
                                  <a:pt x="45021" y="207924"/>
                                </a:lnTo>
                                <a:lnTo>
                                  <a:pt x="44843" y="207987"/>
                                </a:lnTo>
                                <a:lnTo>
                                  <a:pt x="44526" y="208076"/>
                                </a:lnTo>
                                <a:lnTo>
                                  <a:pt x="44653" y="208521"/>
                                </a:lnTo>
                                <a:lnTo>
                                  <a:pt x="44970" y="208457"/>
                                </a:lnTo>
                                <a:lnTo>
                                  <a:pt x="45148" y="208394"/>
                                </a:lnTo>
                                <a:lnTo>
                                  <a:pt x="45427" y="208330"/>
                                </a:lnTo>
                                <a:close/>
                              </a:path>
                              <a:path w="501015" h="405765">
                                <a:moveTo>
                                  <a:pt x="58877" y="111772"/>
                                </a:moveTo>
                                <a:lnTo>
                                  <a:pt x="58445" y="111302"/>
                                </a:lnTo>
                                <a:lnTo>
                                  <a:pt x="57315" y="111302"/>
                                </a:lnTo>
                                <a:lnTo>
                                  <a:pt x="56845" y="111798"/>
                                </a:lnTo>
                                <a:lnTo>
                                  <a:pt x="56845" y="112331"/>
                                </a:lnTo>
                                <a:lnTo>
                                  <a:pt x="56845" y="112890"/>
                                </a:lnTo>
                                <a:lnTo>
                                  <a:pt x="57315" y="113360"/>
                                </a:lnTo>
                                <a:lnTo>
                                  <a:pt x="58445" y="113360"/>
                                </a:lnTo>
                                <a:lnTo>
                                  <a:pt x="58877" y="112890"/>
                                </a:lnTo>
                                <a:lnTo>
                                  <a:pt x="58877" y="111772"/>
                                </a:lnTo>
                                <a:close/>
                              </a:path>
                              <a:path w="501015" h="405765">
                                <a:moveTo>
                                  <a:pt x="69977" y="208610"/>
                                </a:moveTo>
                                <a:lnTo>
                                  <a:pt x="69824" y="208178"/>
                                </a:lnTo>
                                <a:lnTo>
                                  <a:pt x="69545" y="208241"/>
                                </a:lnTo>
                                <a:lnTo>
                                  <a:pt x="69164" y="208330"/>
                                </a:lnTo>
                                <a:lnTo>
                                  <a:pt x="68859" y="208432"/>
                                </a:lnTo>
                                <a:lnTo>
                                  <a:pt x="69011" y="208864"/>
                                </a:lnTo>
                                <a:lnTo>
                                  <a:pt x="69291" y="208800"/>
                                </a:lnTo>
                                <a:lnTo>
                                  <a:pt x="69672" y="208711"/>
                                </a:lnTo>
                                <a:lnTo>
                                  <a:pt x="69977" y="208610"/>
                                </a:lnTo>
                                <a:close/>
                              </a:path>
                              <a:path w="501015" h="405765">
                                <a:moveTo>
                                  <a:pt x="80111" y="275945"/>
                                </a:moveTo>
                                <a:lnTo>
                                  <a:pt x="79641" y="275513"/>
                                </a:lnTo>
                                <a:lnTo>
                                  <a:pt x="78524" y="275513"/>
                                </a:lnTo>
                                <a:lnTo>
                                  <a:pt x="78054" y="275945"/>
                                </a:lnTo>
                                <a:lnTo>
                                  <a:pt x="78054" y="277063"/>
                                </a:lnTo>
                                <a:lnTo>
                                  <a:pt x="78524" y="277533"/>
                                </a:lnTo>
                                <a:lnTo>
                                  <a:pt x="79082" y="277533"/>
                                </a:lnTo>
                                <a:lnTo>
                                  <a:pt x="79641" y="277533"/>
                                </a:lnTo>
                                <a:lnTo>
                                  <a:pt x="80111" y="277063"/>
                                </a:lnTo>
                                <a:lnTo>
                                  <a:pt x="80111" y="275945"/>
                                </a:lnTo>
                                <a:close/>
                              </a:path>
                              <a:path w="501015" h="405765">
                                <a:moveTo>
                                  <a:pt x="80111" y="9525"/>
                                </a:moveTo>
                                <a:lnTo>
                                  <a:pt x="80086" y="8966"/>
                                </a:lnTo>
                                <a:lnTo>
                                  <a:pt x="79616" y="8496"/>
                                </a:lnTo>
                                <a:lnTo>
                                  <a:pt x="79082" y="8496"/>
                                </a:lnTo>
                                <a:lnTo>
                                  <a:pt x="78524" y="8496"/>
                                </a:lnTo>
                                <a:lnTo>
                                  <a:pt x="78054" y="8966"/>
                                </a:lnTo>
                                <a:lnTo>
                                  <a:pt x="78054" y="10083"/>
                                </a:lnTo>
                                <a:lnTo>
                                  <a:pt x="78524" y="10553"/>
                                </a:lnTo>
                                <a:lnTo>
                                  <a:pt x="79641" y="10553"/>
                                </a:lnTo>
                                <a:lnTo>
                                  <a:pt x="80111" y="10083"/>
                                </a:lnTo>
                                <a:lnTo>
                                  <a:pt x="80111" y="9525"/>
                                </a:lnTo>
                                <a:close/>
                              </a:path>
                              <a:path w="501015" h="405765">
                                <a:moveTo>
                                  <a:pt x="81114" y="218071"/>
                                </a:moveTo>
                                <a:lnTo>
                                  <a:pt x="80683" y="217601"/>
                                </a:lnTo>
                                <a:lnTo>
                                  <a:pt x="79514" y="217601"/>
                                </a:lnTo>
                                <a:lnTo>
                                  <a:pt x="79057" y="218071"/>
                                </a:lnTo>
                                <a:lnTo>
                                  <a:pt x="79057" y="219189"/>
                                </a:lnTo>
                                <a:lnTo>
                                  <a:pt x="79514" y="219621"/>
                                </a:lnTo>
                                <a:lnTo>
                                  <a:pt x="80645" y="219621"/>
                                </a:lnTo>
                                <a:lnTo>
                                  <a:pt x="81114" y="219189"/>
                                </a:lnTo>
                                <a:lnTo>
                                  <a:pt x="81114" y="218630"/>
                                </a:lnTo>
                                <a:lnTo>
                                  <a:pt x="81114" y="218071"/>
                                </a:lnTo>
                                <a:close/>
                              </a:path>
                              <a:path w="501015" h="405765">
                                <a:moveTo>
                                  <a:pt x="90906" y="194132"/>
                                </a:moveTo>
                                <a:lnTo>
                                  <a:pt x="90284" y="194132"/>
                                </a:lnTo>
                                <a:lnTo>
                                  <a:pt x="90284" y="194602"/>
                                </a:lnTo>
                                <a:lnTo>
                                  <a:pt x="90589" y="194602"/>
                                </a:lnTo>
                                <a:lnTo>
                                  <a:pt x="90906" y="194602"/>
                                </a:lnTo>
                                <a:lnTo>
                                  <a:pt x="90906" y="194132"/>
                                </a:lnTo>
                                <a:close/>
                              </a:path>
                              <a:path w="501015" h="405765">
                                <a:moveTo>
                                  <a:pt x="91059" y="224739"/>
                                </a:moveTo>
                                <a:lnTo>
                                  <a:pt x="90932" y="224180"/>
                                </a:lnTo>
                                <a:lnTo>
                                  <a:pt x="90525" y="224282"/>
                                </a:lnTo>
                                <a:lnTo>
                                  <a:pt x="90525" y="224561"/>
                                </a:lnTo>
                                <a:lnTo>
                                  <a:pt x="90246" y="224650"/>
                                </a:lnTo>
                                <a:lnTo>
                                  <a:pt x="90373" y="225056"/>
                                </a:lnTo>
                                <a:lnTo>
                                  <a:pt x="90690" y="224993"/>
                                </a:lnTo>
                                <a:lnTo>
                                  <a:pt x="90970" y="224904"/>
                                </a:lnTo>
                                <a:lnTo>
                                  <a:pt x="91059" y="224739"/>
                                </a:lnTo>
                                <a:close/>
                              </a:path>
                              <a:path w="501015" h="405765">
                                <a:moveTo>
                                  <a:pt x="98221" y="141185"/>
                                </a:moveTo>
                                <a:lnTo>
                                  <a:pt x="97751" y="140754"/>
                                </a:lnTo>
                                <a:lnTo>
                                  <a:pt x="96621" y="140754"/>
                                </a:lnTo>
                                <a:lnTo>
                                  <a:pt x="96189" y="141224"/>
                                </a:lnTo>
                                <a:lnTo>
                                  <a:pt x="96189" y="142341"/>
                                </a:lnTo>
                                <a:lnTo>
                                  <a:pt x="96621" y="142786"/>
                                </a:lnTo>
                                <a:lnTo>
                                  <a:pt x="97193" y="142786"/>
                                </a:lnTo>
                                <a:lnTo>
                                  <a:pt x="97751" y="142786"/>
                                </a:lnTo>
                                <a:lnTo>
                                  <a:pt x="98221" y="142316"/>
                                </a:lnTo>
                                <a:lnTo>
                                  <a:pt x="98221" y="141185"/>
                                </a:lnTo>
                                <a:close/>
                              </a:path>
                              <a:path w="501015" h="405765">
                                <a:moveTo>
                                  <a:pt x="101104" y="202907"/>
                                </a:moveTo>
                                <a:lnTo>
                                  <a:pt x="101041" y="202628"/>
                                </a:lnTo>
                                <a:lnTo>
                                  <a:pt x="101003" y="202336"/>
                                </a:lnTo>
                                <a:lnTo>
                                  <a:pt x="100596" y="202438"/>
                                </a:lnTo>
                                <a:lnTo>
                                  <a:pt x="100596" y="202717"/>
                                </a:lnTo>
                                <a:lnTo>
                                  <a:pt x="100342" y="202806"/>
                                </a:lnTo>
                                <a:lnTo>
                                  <a:pt x="100444" y="203250"/>
                                </a:lnTo>
                                <a:lnTo>
                                  <a:pt x="100723" y="203149"/>
                                </a:lnTo>
                                <a:lnTo>
                                  <a:pt x="101041" y="203060"/>
                                </a:lnTo>
                                <a:lnTo>
                                  <a:pt x="101104" y="202907"/>
                                </a:lnTo>
                                <a:close/>
                              </a:path>
                              <a:path w="501015" h="405765">
                                <a:moveTo>
                                  <a:pt x="133438" y="184467"/>
                                </a:moveTo>
                                <a:lnTo>
                                  <a:pt x="133337" y="184188"/>
                                </a:lnTo>
                                <a:lnTo>
                                  <a:pt x="133273" y="183934"/>
                                </a:lnTo>
                                <a:lnTo>
                                  <a:pt x="133210" y="183654"/>
                                </a:lnTo>
                                <a:lnTo>
                                  <a:pt x="133121" y="183400"/>
                                </a:lnTo>
                                <a:lnTo>
                                  <a:pt x="133057" y="183095"/>
                                </a:lnTo>
                                <a:lnTo>
                                  <a:pt x="132588" y="183210"/>
                                </a:lnTo>
                                <a:lnTo>
                                  <a:pt x="132651" y="183527"/>
                                </a:lnTo>
                                <a:lnTo>
                                  <a:pt x="132715" y="183781"/>
                                </a:lnTo>
                                <a:lnTo>
                                  <a:pt x="132778" y="184061"/>
                                </a:lnTo>
                                <a:lnTo>
                                  <a:pt x="132842" y="184302"/>
                                </a:lnTo>
                                <a:lnTo>
                                  <a:pt x="132969" y="184594"/>
                                </a:lnTo>
                                <a:lnTo>
                                  <a:pt x="133438" y="184467"/>
                                </a:lnTo>
                                <a:close/>
                              </a:path>
                              <a:path w="501015" h="405765">
                                <a:moveTo>
                                  <a:pt x="135026" y="108585"/>
                                </a:moveTo>
                                <a:lnTo>
                                  <a:pt x="134785" y="108432"/>
                                </a:lnTo>
                                <a:lnTo>
                                  <a:pt x="134467" y="108242"/>
                                </a:lnTo>
                                <a:lnTo>
                                  <a:pt x="134124" y="108051"/>
                                </a:lnTo>
                                <a:lnTo>
                                  <a:pt x="133807" y="107835"/>
                                </a:lnTo>
                                <a:lnTo>
                                  <a:pt x="133527" y="107683"/>
                                </a:lnTo>
                                <a:lnTo>
                                  <a:pt x="133311" y="108089"/>
                                </a:lnTo>
                                <a:lnTo>
                                  <a:pt x="133553" y="108242"/>
                                </a:lnTo>
                                <a:lnTo>
                                  <a:pt x="133870" y="108432"/>
                                </a:lnTo>
                                <a:lnTo>
                                  <a:pt x="134213" y="108610"/>
                                </a:lnTo>
                                <a:lnTo>
                                  <a:pt x="134531" y="108800"/>
                                </a:lnTo>
                                <a:lnTo>
                                  <a:pt x="134810" y="108991"/>
                                </a:lnTo>
                                <a:lnTo>
                                  <a:pt x="135026" y="108585"/>
                                </a:lnTo>
                                <a:close/>
                              </a:path>
                              <a:path w="501015" h="405765">
                                <a:moveTo>
                                  <a:pt x="170967" y="58978"/>
                                </a:moveTo>
                                <a:lnTo>
                                  <a:pt x="170497" y="58508"/>
                                </a:lnTo>
                                <a:lnTo>
                                  <a:pt x="169926" y="58508"/>
                                </a:lnTo>
                                <a:lnTo>
                                  <a:pt x="169367" y="58508"/>
                                </a:lnTo>
                                <a:lnTo>
                                  <a:pt x="168897" y="58978"/>
                                </a:lnTo>
                                <a:lnTo>
                                  <a:pt x="168897" y="60096"/>
                                </a:lnTo>
                                <a:lnTo>
                                  <a:pt x="169367" y="60566"/>
                                </a:lnTo>
                                <a:lnTo>
                                  <a:pt x="170497" y="60566"/>
                                </a:lnTo>
                                <a:lnTo>
                                  <a:pt x="170929" y="60096"/>
                                </a:lnTo>
                                <a:lnTo>
                                  <a:pt x="170929" y="59537"/>
                                </a:lnTo>
                                <a:lnTo>
                                  <a:pt x="170967" y="58978"/>
                                </a:lnTo>
                                <a:close/>
                              </a:path>
                              <a:path w="501015" h="405765">
                                <a:moveTo>
                                  <a:pt x="171996" y="165557"/>
                                </a:moveTo>
                                <a:lnTo>
                                  <a:pt x="171958" y="164998"/>
                                </a:lnTo>
                                <a:lnTo>
                                  <a:pt x="171526" y="164528"/>
                                </a:lnTo>
                                <a:lnTo>
                                  <a:pt x="170967" y="164528"/>
                                </a:lnTo>
                                <a:lnTo>
                                  <a:pt x="170395" y="164528"/>
                                </a:lnTo>
                                <a:lnTo>
                                  <a:pt x="169964" y="164998"/>
                                </a:lnTo>
                                <a:lnTo>
                                  <a:pt x="169964" y="166116"/>
                                </a:lnTo>
                                <a:lnTo>
                                  <a:pt x="170395" y="166585"/>
                                </a:lnTo>
                                <a:lnTo>
                                  <a:pt x="171526" y="166585"/>
                                </a:lnTo>
                                <a:lnTo>
                                  <a:pt x="171996" y="166116"/>
                                </a:lnTo>
                                <a:lnTo>
                                  <a:pt x="171996" y="165557"/>
                                </a:lnTo>
                                <a:close/>
                              </a:path>
                              <a:path w="501015" h="405765">
                                <a:moveTo>
                                  <a:pt x="172999" y="267462"/>
                                </a:moveTo>
                                <a:lnTo>
                                  <a:pt x="172529" y="267017"/>
                                </a:lnTo>
                                <a:lnTo>
                                  <a:pt x="171958" y="267017"/>
                                </a:lnTo>
                                <a:lnTo>
                                  <a:pt x="171399" y="267017"/>
                                </a:lnTo>
                                <a:lnTo>
                                  <a:pt x="170929" y="267487"/>
                                </a:lnTo>
                                <a:lnTo>
                                  <a:pt x="170929" y="268579"/>
                                </a:lnTo>
                                <a:lnTo>
                                  <a:pt x="171399" y="269049"/>
                                </a:lnTo>
                                <a:lnTo>
                                  <a:pt x="172529" y="269049"/>
                                </a:lnTo>
                                <a:lnTo>
                                  <a:pt x="172961" y="268579"/>
                                </a:lnTo>
                                <a:lnTo>
                                  <a:pt x="172961" y="268020"/>
                                </a:lnTo>
                                <a:lnTo>
                                  <a:pt x="172999" y="267462"/>
                                </a:lnTo>
                                <a:close/>
                              </a:path>
                              <a:path w="501015" h="405765">
                                <a:moveTo>
                                  <a:pt x="172999" y="469"/>
                                </a:moveTo>
                                <a:lnTo>
                                  <a:pt x="172529" y="0"/>
                                </a:lnTo>
                                <a:lnTo>
                                  <a:pt x="171958" y="0"/>
                                </a:lnTo>
                                <a:lnTo>
                                  <a:pt x="171399" y="0"/>
                                </a:lnTo>
                                <a:lnTo>
                                  <a:pt x="170929" y="469"/>
                                </a:lnTo>
                                <a:lnTo>
                                  <a:pt x="170929" y="1600"/>
                                </a:lnTo>
                                <a:lnTo>
                                  <a:pt x="171399" y="2032"/>
                                </a:lnTo>
                                <a:lnTo>
                                  <a:pt x="172529" y="2032"/>
                                </a:lnTo>
                                <a:lnTo>
                                  <a:pt x="172961" y="1600"/>
                                </a:lnTo>
                                <a:lnTo>
                                  <a:pt x="172961" y="1041"/>
                                </a:lnTo>
                                <a:lnTo>
                                  <a:pt x="172999" y="469"/>
                                </a:lnTo>
                                <a:close/>
                              </a:path>
                              <a:path w="501015" h="405765">
                                <a:moveTo>
                                  <a:pt x="180187" y="175260"/>
                                </a:moveTo>
                                <a:lnTo>
                                  <a:pt x="180035" y="174726"/>
                                </a:lnTo>
                                <a:lnTo>
                                  <a:pt x="179501" y="174726"/>
                                </a:lnTo>
                                <a:lnTo>
                                  <a:pt x="179336" y="174790"/>
                                </a:lnTo>
                                <a:lnTo>
                                  <a:pt x="178689" y="175006"/>
                                </a:lnTo>
                                <a:lnTo>
                                  <a:pt x="178879" y="175666"/>
                                </a:lnTo>
                                <a:lnTo>
                                  <a:pt x="179336" y="175577"/>
                                </a:lnTo>
                                <a:lnTo>
                                  <a:pt x="179527" y="175539"/>
                                </a:lnTo>
                                <a:lnTo>
                                  <a:pt x="179692" y="175514"/>
                                </a:lnTo>
                                <a:lnTo>
                                  <a:pt x="179844" y="175450"/>
                                </a:lnTo>
                                <a:lnTo>
                                  <a:pt x="180187" y="175260"/>
                                </a:lnTo>
                                <a:close/>
                              </a:path>
                              <a:path w="501015" h="405765">
                                <a:moveTo>
                                  <a:pt x="207962" y="185902"/>
                                </a:moveTo>
                                <a:lnTo>
                                  <a:pt x="207860" y="185623"/>
                                </a:lnTo>
                                <a:lnTo>
                                  <a:pt x="207772" y="185242"/>
                                </a:lnTo>
                                <a:lnTo>
                                  <a:pt x="207670" y="184937"/>
                                </a:lnTo>
                                <a:lnTo>
                                  <a:pt x="207238" y="185051"/>
                                </a:lnTo>
                                <a:lnTo>
                                  <a:pt x="207302" y="185369"/>
                                </a:lnTo>
                                <a:lnTo>
                                  <a:pt x="207391" y="185737"/>
                                </a:lnTo>
                                <a:lnTo>
                                  <a:pt x="207492" y="186029"/>
                                </a:lnTo>
                                <a:lnTo>
                                  <a:pt x="207962" y="185902"/>
                                </a:lnTo>
                                <a:close/>
                              </a:path>
                              <a:path w="501015" h="405765">
                                <a:moveTo>
                                  <a:pt x="216115" y="252641"/>
                                </a:moveTo>
                                <a:lnTo>
                                  <a:pt x="215582" y="252641"/>
                                </a:lnTo>
                                <a:lnTo>
                                  <a:pt x="215049" y="252641"/>
                                </a:lnTo>
                                <a:lnTo>
                                  <a:pt x="215049" y="253479"/>
                                </a:lnTo>
                                <a:lnTo>
                                  <a:pt x="216115" y="253479"/>
                                </a:lnTo>
                                <a:lnTo>
                                  <a:pt x="216115" y="252641"/>
                                </a:lnTo>
                                <a:close/>
                              </a:path>
                              <a:path w="501015" h="405765">
                                <a:moveTo>
                                  <a:pt x="219621" y="216065"/>
                                </a:moveTo>
                                <a:lnTo>
                                  <a:pt x="219532" y="215607"/>
                                </a:lnTo>
                                <a:lnTo>
                                  <a:pt x="219468" y="215379"/>
                                </a:lnTo>
                                <a:lnTo>
                                  <a:pt x="219405" y="215163"/>
                                </a:lnTo>
                                <a:lnTo>
                                  <a:pt x="219240" y="215074"/>
                                </a:lnTo>
                                <a:lnTo>
                                  <a:pt x="219189" y="214922"/>
                                </a:lnTo>
                                <a:lnTo>
                                  <a:pt x="219062" y="214757"/>
                                </a:lnTo>
                                <a:lnTo>
                                  <a:pt x="218808" y="214820"/>
                                </a:lnTo>
                                <a:lnTo>
                                  <a:pt x="218782" y="214972"/>
                                </a:lnTo>
                                <a:lnTo>
                                  <a:pt x="218782" y="215226"/>
                                </a:lnTo>
                                <a:lnTo>
                                  <a:pt x="218681" y="215417"/>
                                </a:lnTo>
                                <a:lnTo>
                                  <a:pt x="218719" y="215544"/>
                                </a:lnTo>
                                <a:lnTo>
                                  <a:pt x="218782" y="215760"/>
                                </a:lnTo>
                                <a:lnTo>
                                  <a:pt x="218871" y="216293"/>
                                </a:lnTo>
                                <a:lnTo>
                                  <a:pt x="219621" y="216065"/>
                                </a:lnTo>
                                <a:close/>
                              </a:path>
                              <a:path w="501015" h="405765">
                                <a:moveTo>
                                  <a:pt x="226504" y="121158"/>
                                </a:moveTo>
                                <a:lnTo>
                                  <a:pt x="225869" y="121158"/>
                                </a:lnTo>
                                <a:lnTo>
                                  <a:pt x="225869" y="121627"/>
                                </a:lnTo>
                                <a:lnTo>
                                  <a:pt x="226187" y="121627"/>
                                </a:lnTo>
                                <a:lnTo>
                                  <a:pt x="226504" y="121627"/>
                                </a:lnTo>
                                <a:lnTo>
                                  <a:pt x="226504" y="121158"/>
                                </a:lnTo>
                                <a:close/>
                              </a:path>
                              <a:path w="501015" h="405765">
                                <a:moveTo>
                                  <a:pt x="231851" y="118071"/>
                                </a:moveTo>
                                <a:lnTo>
                                  <a:pt x="231190" y="117475"/>
                                </a:lnTo>
                                <a:lnTo>
                                  <a:pt x="230936" y="117386"/>
                                </a:lnTo>
                                <a:lnTo>
                                  <a:pt x="230568" y="117259"/>
                                </a:lnTo>
                                <a:lnTo>
                                  <a:pt x="230124" y="117563"/>
                                </a:lnTo>
                                <a:lnTo>
                                  <a:pt x="230289" y="117970"/>
                                </a:lnTo>
                                <a:lnTo>
                                  <a:pt x="230657" y="118846"/>
                                </a:lnTo>
                                <a:lnTo>
                                  <a:pt x="231851" y="118071"/>
                                </a:lnTo>
                                <a:close/>
                              </a:path>
                              <a:path w="501015" h="405765">
                                <a:moveTo>
                                  <a:pt x="234505" y="370230"/>
                                </a:moveTo>
                                <a:lnTo>
                                  <a:pt x="233540" y="370230"/>
                                </a:lnTo>
                                <a:lnTo>
                                  <a:pt x="233540" y="370979"/>
                                </a:lnTo>
                                <a:lnTo>
                                  <a:pt x="234035" y="370979"/>
                                </a:lnTo>
                                <a:lnTo>
                                  <a:pt x="234505" y="370979"/>
                                </a:lnTo>
                                <a:lnTo>
                                  <a:pt x="234505" y="370230"/>
                                </a:lnTo>
                                <a:close/>
                              </a:path>
                              <a:path w="501015" h="405765">
                                <a:moveTo>
                                  <a:pt x="246265" y="215226"/>
                                </a:moveTo>
                                <a:lnTo>
                                  <a:pt x="246113" y="214757"/>
                                </a:lnTo>
                                <a:lnTo>
                                  <a:pt x="245821" y="214820"/>
                                </a:lnTo>
                                <a:lnTo>
                                  <a:pt x="245452" y="214922"/>
                                </a:lnTo>
                                <a:lnTo>
                                  <a:pt x="245135" y="214972"/>
                                </a:lnTo>
                                <a:lnTo>
                                  <a:pt x="245300" y="215442"/>
                                </a:lnTo>
                                <a:lnTo>
                                  <a:pt x="245579" y="215379"/>
                                </a:lnTo>
                                <a:lnTo>
                                  <a:pt x="245948" y="215290"/>
                                </a:lnTo>
                                <a:lnTo>
                                  <a:pt x="246265" y="215226"/>
                                </a:lnTo>
                                <a:close/>
                              </a:path>
                              <a:path w="501015" h="405765">
                                <a:moveTo>
                                  <a:pt x="246583" y="285432"/>
                                </a:moveTo>
                                <a:lnTo>
                                  <a:pt x="246519" y="285153"/>
                                </a:lnTo>
                                <a:lnTo>
                                  <a:pt x="246354" y="284492"/>
                                </a:lnTo>
                                <a:lnTo>
                                  <a:pt x="246176" y="283870"/>
                                </a:lnTo>
                                <a:lnTo>
                                  <a:pt x="246011" y="283210"/>
                                </a:lnTo>
                                <a:lnTo>
                                  <a:pt x="245948" y="282905"/>
                                </a:lnTo>
                                <a:lnTo>
                                  <a:pt x="245478" y="283057"/>
                                </a:lnTo>
                                <a:lnTo>
                                  <a:pt x="245541" y="283337"/>
                                </a:lnTo>
                                <a:lnTo>
                                  <a:pt x="245706" y="283997"/>
                                </a:lnTo>
                                <a:lnTo>
                                  <a:pt x="245884" y="284619"/>
                                </a:lnTo>
                                <a:lnTo>
                                  <a:pt x="246049" y="285267"/>
                                </a:lnTo>
                                <a:lnTo>
                                  <a:pt x="246113" y="285584"/>
                                </a:lnTo>
                                <a:lnTo>
                                  <a:pt x="246583" y="285432"/>
                                </a:lnTo>
                                <a:close/>
                              </a:path>
                              <a:path w="501015" h="405765">
                                <a:moveTo>
                                  <a:pt x="250050" y="343649"/>
                                </a:moveTo>
                                <a:lnTo>
                                  <a:pt x="249986" y="343331"/>
                                </a:lnTo>
                                <a:lnTo>
                                  <a:pt x="249897" y="342963"/>
                                </a:lnTo>
                                <a:lnTo>
                                  <a:pt x="249796" y="342646"/>
                                </a:lnTo>
                                <a:lnTo>
                                  <a:pt x="249364" y="342773"/>
                                </a:lnTo>
                                <a:lnTo>
                                  <a:pt x="249428" y="343090"/>
                                </a:lnTo>
                                <a:lnTo>
                                  <a:pt x="249516" y="343458"/>
                                </a:lnTo>
                                <a:lnTo>
                                  <a:pt x="249580" y="343738"/>
                                </a:lnTo>
                                <a:lnTo>
                                  <a:pt x="250050" y="343649"/>
                                </a:lnTo>
                                <a:close/>
                              </a:path>
                              <a:path w="501015" h="405765">
                                <a:moveTo>
                                  <a:pt x="253860" y="284810"/>
                                </a:moveTo>
                                <a:lnTo>
                                  <a:pt x="253796" y="284492"/>
                                </a:lnTo>
                                <a:lnTo>
                                  <a:pt x="253707" y="284124"/>
                                </a:lnTo>
                                <a:lnTo>
                                  <a:pt x="253619" y="283806"/>
                                </a:lnTo>
                                <a:lnTo>
                                  <a:pt x="253149" y="283933"/>
                                </a:lnTo>
                                <a:lnTo>
                                  <a:pt x="253238" y="284238"/>
                                </a:lnTo>
                                <a:lnTo>
                                  <a:pt x="253326" y="284619"/>
                                </a:lnTo>
                                <a:lnTo>
                                  <a:pt x="253428" y="284924"/>
                                </a:lnTo>
                                <a:lnTo>
                                  <a:pt x="253860" y="284810"/>
                                </a:lnTo>
                                <a:close/>
                              </a:path>
                              <a:path w="501015" h="405765">
                                <a:moveTo>
                                  <a:pt x="261556" y="305244"/>
                                </a:moveTo>
                                <a:lnTo>
                                  <a:pt x="261150" y="304647"/>
                                </a:lnTo>
                                <a:lnTo>
                                  <a:pt x="260527" y="304685"/>
                                </a:lnTo>
                                <a:lnTo>
                                  <a:pt x="260019" y="304711"/>
                                </a:lnTo>
                                <a:lnTo>
                                  <a:pt x="260019" y="305523"/>
                                </a:lnTo>
                                <a:lnTo>
                                  <a:pt x="260527" y="305485"/>
                                </a:lnTo>
                                <a:lnTo>
                                  <a:pt x="260870" y="305892"/>
                                </a:lnTo>
                                <a:lnTo>
                                  <a:pt x="261086" y="306082"/>
                                </a:lnTo>
                                <a:lnTo>
                                  <a:pt x="261302" y="306057"/>
                                </a:lnTo>
                                <a:lnTo>
                                  <a:pt x="261366" y="305828"/>
                                </a:lnTo>
                                <a:lnTo>
                                  <a:pt x="261556" y="305244"/>
                                </a:lnTo>
                                <a:close/>
                              </a:path>
                              <a:path w="501015" h="405765">
                                <a:moveTo>
                                  <a:pt x="262966" y="129209"/>
                                </a:moveTo>
                                <a:lnTo>
                                  <a:pt x="262559" y="128955"/>
                                </a:lnTo>
                                <a:lnTo>
                                  <a:pt x="262407" y="129209"/>
                                </a:lnTo>
                                <a:lnTo>
                                  <a:pt x="262216" y="129514"/>
                                </a:lnTo>
                                <a:lnTo>
                                  <a:pt x="262115" y="129705"/>
                                </a:lnTo>
                                <a:lnTo>
                                  <a:pt x="261962" y="129959"/>
                                </a:lnTo>
                                <a:lnTo>
                                  <a:pt x="262369" y="130200"/>
                                </a:lnTo>
                                <a:lnTo>
                                  <a:pt x="262521" y="129959"/>
                                </a:lnTo>
                                <a:lnTo>
                                  <a:pt x="262623" y="129768"/>
                                </a:lnTo>
                                <a:lnTo>
                                  <a:pt x="262813" y="129451"/>
                                </a:lnTo>
                                <a:lnTo>
                                  <a:pt x="262966" y="129209"/>
                                </a:lnTo>
                                <a:close/>
                              </a:path>
                              <a:path w="501015" h="405765">
                                <a:moveTo>
                                  <a:pt x="265341" y="295478"/>
                                </a:moveTo>
                                <a:lnTo>
                                  <a:pt x="265277" y="295198"/>
                                </a:lnTo>
                                <a:lnTo>
                                  <a:pt x="265188" y="294817"/>
                                </a:lnTo>
                                <a:lnTo>
                                  <a:pt x="265087" y="294513"/>
                                </a:lnTo>
                                <a:lnTo>
                                  <a:pt x="264655" y="294640"/>
                                </a:lnTo>
                                <a:lnTo>
                                  <a:pt x="264718" y="294944"/>
                                </a:lnTo>
                                <a:lnTo>
                                  <a:pt x="264807" y="295325"/>
                                </a:lnTo>
                                <a:lnTo>
                                  <a:pt x="264871" y="295605"/>
                                </a:lnTo>
                                <a:lnTo>
                                  <a:pt x="265341" y="295478"/>
                                </a:lnTo>
                                <a:close/>
                              </a:path>
                              <a:path w="501015" h="405765">
                                <a:moveTo>
                                  <a:pt x="266839" y="390575"/>
                                </a:moveTo>
                                <a:lnTo>
                                  <a:pt x="266369" y="390105"/>
                                </a:lnTo>
                                <a:lnTo>
                                  <a:pt x="265252" y="390105"/>
                                </a:lnTo>
                                <a:lnTo>
                                  <a:pt x="264782" y="390575"/>
                                </a:lnTo>
                                <a:lnTo>
                                  <a:pt x="264782" y="391693"/>
                                </a:lnTo>
                                <a:lnTo>
                                  <a:pt x="265252" y="392163"/>
                                </a:lnTo>
                                <a:lnTo>
                                  <a:pt x="265811" y="392163"/>
                                </a:lnTo>
                                <a:lnTo>
                                  <a:pt x="266369" y="392163"/>
                                </a:lnTo>
                                <a:lnTo>
                                  <a:pt x="266839" y="391693"/>
                                </a:lnTo>
                                <a:lnTo>
                                  <a:pt x="266839" y="390575"/>
                                </a:lnTo>
                                <a:close/>
                              </a:path>
                              <a:path w="501015" h="405765">
                                <a:moveTo>
                                  <a:pt x="266839" y="124155"/>
                                </a:moveTo>
                                <a:lnTo>
                                  <a:pt x="266814" y="123596"/>
                                </a:lnTo>
                                <a:lnTo>
                                  <a:pt x="266369" y="123151"/>
                                </a:lnTo>
                                <a:lnTo>
                                  <a:pt x="265811" y="123151"/>
                                </a:lnTo>
                                <a:lnTo>
                                  <a:pt x="265252" y="123151"/>
                                </a:lnTo>
                                <a:lnTo>
                                  <a:pt x="264782" y="123621"/>
                                </a:lnTo>
                                <a:lnTo>
                                  <a:pt x="264782" y="124714"/>
                                </a:lnTo>
                                <a:lnTo>
                                  <a:pt x="265252" y="125183"/>
                                </a:lnTo>
                                <a:lnTo>
                                  <a:pt x="266369" y="125183"/>
                                </a:lnTo>
                                <a:lnTo>
                                  <a:pt x="266839" y="124714"/>
                                </a:lnTo>
                                <a:lnTo>
                                  <a:pt x="266839" y="124155"/>
                                </a:lnTo>
                                <a:close/>
                              </a:path>
                              <a:path w="501015" h="405765">
                                <a:moveTo>
                                  <a:pt x="272821" y="380314"/>
                                </a:moveTo>
                                <a:lnTo>
                                  <a:pt x="272757" y="380034"/>
                                </a:lnTo>
                                <a:lnTo>
                                  <a:pt x="272656" y="379653"/>
                                </a:lnTo>
                                <a:lnTo>
                                  <a:pt x="272567" y="379349"/>
                                </a:lnTo>
                                <a:lnTo>
                                  <a:pt x="272122" y="379463"/>
                                </a:lnTo>
                                <a:lnTo>
                                  <a:pt x="272186" y="379780"/>
                                </a:lnTo>
                                <a:lnTo>
                                  <a:pt x="272288" y="380149"/>
                                </a:lnTo>
                                <a:lnTo>
                                  <a:pt x="272376" y="380466"/>
                                </a:lnTo>
                                <a:lnTo>
                                  <a:pt x="272821" y="380314"/>
                                </a:lnTo>
                                <a:close/>
                              </a:path>
                              <a:path w="501015" h="405765">
                                <a:moveTo>
                                  <a:pt x="278599" y="241223"/>
                                </a:moveTo>
                                <a:lnTo>
                                  <a:pt x="278536" y="240931"/>
                                </a:lnTo>
                                <a:lnTo>
                                  <a:pt x="278447" y="240563"/>
                                </a:lnTo>
                                <a:lnTo>
                                  <a:pt x="278345" y="240157"/>
                                </a:lnTo>
                                <a:lnTo>
                                  <a:pt x="278231" y="239788"/>
                                </a:lnTo>
                                <a:lnTo>
                                  <a:pt x="278168" y="239471"/>
                                </a:lnTo>
                                <a:lnTo>
                                  <a:pt x="277698" y="239598"/>
                                </a:lnTo>
                                <a:lnTo>
                                  <a:pt x="277761" y="239903"/>
                                </a:lnTo>
                                <a:lnTo>
                                  <a:pt x="277850" y="240284"/>
                                </a:lnTo>
                                <a:lnTo>
                                  <a:pt x="277939" y="240690"/>
                                </a:lnTo>
                                <a:lnTo>
                                  <a:pt x="278041" y="241058"/>
                                </a:lnTo>
                                <a:lnTo>
                                  <a:pt x="278168" y="241338"/>
                                </a:lnTo>
                                <a:lnTo>
                                  <a:pt x="278599" y="241223"/>
                                </a:lnTo>
                                <a:close/>
                              </a:path>
                              <a:path w="501015" h="405765">
                                <a:moveTo>
                                  <a:pt x="285165" y="57569"/>
                                </a:moveTo>
                                <a:lnTo>
                                  <a:pt x="285102" y="57035"/>
                                </a:lnTo>
                                <a:lnTo>
                                  <a:pt x="285102" y="56756"/>
                                </a:lnTo>
                                <a:lnTo>
                                  <a:pt x="284632" y="56756"/>
                                </a:lnTo>
                                <a:lnTo>
                                  <a:pt x="284632" y="57035"/>
                                </a:lnTo>
                                <a:lnTo>
                                  <a:pt x="284505" y="57264"/>
                                </a:lnTo>
                                <a:lnTo>
                                  <a:pt x="284353" y="57378"/>
                                </a:lnTo>
                                <a:lnTo>
                                  <a:pt x="284137" y="57378"/>
                                </a:lnTo>
                                <a:lnTo>
                                  <a:pt x="283819" y="57480"/>
                                </a:lnTo>
                                <a:lnTo>
                                  <a:pt x="283946" y="57950"/>
                                </a:lnTo>
                                <a:lnTo>
                                  <a:pt x="284264" y="57848"/>
                                </a:lnTo>
                                <a:lnTo>
                                  <a:pt x="284734" y="57721"/>
                                </a:lnTo>
                                <a:lnTo>
                                  <a:pt x="285165" y="57569"/>
                                </a:lnTo>
                                <a:close/>
                              </a:path>
                              <a:path w="501015" h="405765">
                                <a:moveTo>
                                  <a:pt x="285889" y="123253"/>
                                </a:moveTo>
                                <a:lnTo>
                                  <a:pt x="285483" y="123024"/>
                                </a:lnTo>
                                <a:lnTo>
                                  <a:pt x="285318" y="123278"/>
                                </a:lnTo>
                                <a:lnTo>
                                  <a:pt x="285140" y="123596"/>
                                </a:lnTo>
                                <a:lnTo>
                                  <a:pt x="285038" y="123774"/>
                                </a:lnTo>
                                <a:lnTo>
                                  <a:pt x="284861" y="124053"/>
                                </a:lnTo>
                                <a:lnTo>
                                  <a:pt x="285292" y="124307"/>
                                </a:lnTo>
                                <a:lnTo>
                                  <a:pt x="285445" y="124028"/>
                                </a:lnTo>
                                <a:lnTo>
                                  <a:pt x="285635" y="123710"/>
                                </a:lnTo>
                                <a:lnTo>
                                  <a:pt x="285724" y="123532"/>
                                </a:lnTo>
                                <a:lnTo>
                                  <a:pt x="285889" y="123253"/>
                                </a:lnTo>
                                <a:close/>
                              </a:path>
                              <a:path w="501015" h="405765">
                                <a:moveTo>
                                  <a:pt x="289572" y="270802"/>
                                </a:moveTo>
                                <a:lnTo>
                                  <a:pt x="289483" y="270357"/>
                                </a:lnTo>
                                <a:lnTo>
                                  <a:pt x="289394" y="270052"/>
                                </a:lnTo>
                                <a:lnTo>
                                  <a:pt x="288925" y="270167"/>
                                </a:lnTo>
                                <a:lnTo>
                                  <a:pt x="289013" y="270484"/>
                                </a:lnTo>
                                <a:lnTo>
                                  <a:pt x="289077" y="270764"/>
                                </a:lnTo>
                                <a:lnTo>
                                  <a:pt x="288988" y="270954"/>
                                </a:lnTo>
                                <a:lnTo>
                                  <a:pt x="288861" y="271170"/>
                                </a:lnTo>
                                <a:lnTo>
                                  <a:pt x="288696" y="271449"/>
                                </a:lnTo>
                                <a:lnTo>
                                  <a:pt x="289102" y="271665"/>
                                </a:lnTo>
                                <a:lnTo>
                                  <a:pt x="289509" y="271018"/>
                                </a:lnTo>
                                <a:lnTo>
                                  <a:pt x="289572" y="270802"/>
                                </a:lnTo>
                                <a:close/>
                              </a:path>
                              <a:path w="501015" h="405765">
                                <a:moveTo>
                                  <a:pt x="309029" y="213131"/>
                                </a:moveTo>
                                <a:lnTo>
                                  <a:pt x="308940" y="212826"/>
                                </a:lnTo>
                                <a:lnTo>
                                  <a:pt x="308838" y="212445"/>
                                </a:lnTo>
                                <a:lnTo>
                                  <a:pt x="308749" y="212140"/>
                                </a:lnTo>
                                <a:lnTo>
                                  <a:pt x="308305" y="212267"/>
                                </a:lnTo>
                                <a:lnTo>
                                  <a:pt x="308368" y="212572"/>
                                </a:lnTo>
                                <a:lnTo>
                                  <a:pt x="308470" y="212953"/>
                                </a:lnTo>
                                <a:lnTo>
                                  <a:pt x="308559" y="213258"/>
                                </a:lnTo>
                                <a:lnTo>
                                  <a:pt x="309029" y="213131"/>
                                </a:lnTo>
                                <a:close/>
                              </a:path>
                              <a:path w="501015" h="405765">
                                <a:moveTo>
                                  <a:pt x="322948" y="314794"/>
                                </a:moveTo>
                                <a:lnTo>
                                  <a:pt x="322821" y="314452"/>
                                </a:lnTo>
                                <a:lnTo>
                                  <a:pt x="322605" y="314477"/>
                                </a:lnTo>
                                <a:lnTo>
                                  <a:pt x="322478" y="314502"/>
                                </a:lnTo>
                                <a:lnTo>
                                  <a:pt x="321602" y="313880"/>
                                </a:lnTo>
                                <a:lnTo>
                                  <a:pt x="322097" y="315887"/>
                                </a:lnTo>
                                <a:lnTo>
                                  <a:pt x="322567" y="314947"/>
                                </a:lnTo>
                                <a:lnTo>
                                  <a:pt x="322694" y="314845"/>
                                </a:lnTo>
                                <a:lnTo>
                                  <a:pt x="322948" y="314794"/>
                                </a:lnTo>
                                <a:close/>
                              </a:path>
                              <a:path w="501015" h="405765">
                                <a:moveTo>
                                  <a:pt x="323913" y="58013"/>
                                </a:moveTo>
                                <a:lnTo>
                                  <a:pt x="323850" y="57886"/>
                                </a:lnTo>
                                <a:lnTo>
                                  <a:pt x="323824" y="57759"/>
                                </a:lnTo>
                                <a:lnTo>
                                  <a:pt x="323634" y="57543"/>
                                </a:lnTo>
                                <a:lnTo>
                                  <a:pt x="323291" y="57632"/>
                                </a:lnTo>
                                <a:lnTo>
                                  <a:pt x="323354" y="57912"/>
                                </a:lnTo>
                                <a:lnTo>
                                  <a:pt x="323507" y="58534"/>
                                </a:lnTo>
                                <a:lnTo>
                                  <a:pt x="323850" y="58470"/>
                                </a:lnTo>
                                <a:lnTo>
                                  <a:pt x="323888" y="58254"/>
                                </a:lnTo>
                                <a:lnTo>
                                  <a:pt x="323913" y="58013"/>
                                </a:lnTo>
                                <a:close/>
                              </a:path>
                              <a:path w="501015" h="405765">
                                <a:moveTo>
                                  <a:pt x="324408" y="58254"/>
                                </a:moveTo>
                                <a:lnTo>
                                  <a:pt x="324294" y="57759"/>
                                </a:lnTo>
                                <a:lnTo>
                                  <a:pt x="324231" y="57632"/>
                                </a:lnTo>
                                <a:lnTo>
                                  <a:pt x="324167" y="57378"/>
                                </a:lnTo>
                                <a:lnTo>
                                  <a:pt x="323824" y="57442"/>
                                </a:lnTo>
                                <a:lnTo>
                                  <a:pt x="323786" y="57670"/>
                                </a:lnTo>
                                <a:lnTo>
                                  <a:pt x="323913" y="58013"/>
                                </a:lnTo>
                                <a:lnTo>
                                  <a:pt x="323951" y="58191"/>
                                </a:lnTo>
                                <a:lnTo>
                                  <a:pt x="324065" y="58381"/>
                                </a:lnTo>
                                <a:lnTo>
                                  <a:pt x="324408" y="58254"/>
                                </a:lnTo>
                                <a:close/>
                              </a:path>
                              <a:path w="501015" h="405765">
                                <a:moveTo>
                                  <a:pt x="330542" y="257505"/>
                                </a:moveTo>
                                <a:lnTo>
                                  <a:pt x="330415" y="257073"/>
                                </a:lnTo>
                                <a:lnTo>
                                  <a:pt x="330111" y="257124"/>
                                </a:lnTo>
                                <a:lnTo>
                                  <a:pt x="329857" y="257187"/>
                                </a:lnTo>
                                <a:lnTo>
                                  <a:pt x="329387" y="257289"/>
                                </a:lnTo>
                                <a:lnTo>
                                  <a:pt x="329539" y="257759"/>
                                </a:lnTo>
                                <a:lnTo>
                                  <a:pt x="329819" y="257695"/>
                                </a:lnTo>
                                <a:lnTo>
                                  <a:pt x="330200" y="257594"/>
                                </a:lnTo>
                                <a:lnTo>
                                  <a:pt x="330542" y="257505"/>
                                </a:lnTo>
                                <a:close/>
                              </a:path>
                              <a:path w="501015" h="405765">
                                <a:moveTo>
                                  <a:pt x="331914" y="229082"/>
                                </a:moveTo>
                                <a:lnTo>
                                  <a:pt x="331292" y="229082"/>
                                </a:lnTo>
                                <a:lnTo>
                                  <a:pt x="331292" y="229552"/>
                                </a:lnTo>
                                <a:lnTo>
                                  <a:pt x="331609" y="229552"/>
                                </a:lnTo>
                                <a:lnTo>
                                  <a:pt x="331914" y="229552"/>
                                </a:lnTo>
                                <a:lnTo>
                                  <a:pt x="331914" y="229082"/>
                                </a:lnTo>
                                <a:close/>
                              </a:path>
                              <a:path w="501015" h="405765">
                                <a:moveTo>
                                  <a:pt x="336702" y="380809"/>
                                </a:moveTo>
                                <a:lnTo>
                                  <a:pt x="336270" y="380339"/>
                                </a:lnTo>
                                <a:lnTo>
                                  <a:pt x="335140" y="380339"/>
                                </a:lnTo>
                                <a:lnTo>
                                  <a:pt x="334670" y="380784"/>
                                </a:lnTo>
                                <a:lnTo>
                                  <a:pt x="334670" y="381368"/>
                                </a:lnTo>
                                <a:lnTo>
                                  <a:pt x="334708" y="381927"/>
                                </a:lnTo>
                                <a:lnTo>
                                  <a:pt x="335140" y="382371"/>
                                </a:lnTo>
                                <a:lnTo>
                                  <a:pt x="335699" y="382371"/>
                                </a:lnTo>
                                <a:lnTo>
                                  <a:pt x="336270" y="382371"/>
                                </a:lnTo>
                                <a:lnTo>
                                  <a:pt x="336702" y="381901"/>
                                </a:lnTo>
                                <a:lnTo>
                                  <a:pt x="336702" y="380809"/>
                                </a:lnTo>
                                <a:close/>
                              </a:path>
                              <a:path w="501015" h="405765">
                                <a:moveTo>
                                  <a:pt x="337921" y="170929"/>
                                </a:moveTo>
                                <a:lnTo>
                                  <a:pt x="337769" y="170459"/>
                                </a:lnTo>
                                <a:lnTo>
                                  <a:pt x="337489" y="170522"/>
                                </a:lnTo>
                                <a:lnTo>
                                  <a:pt x="336867" y="170675"/>
                                </a:lnTo>
                                <a:lnTo>
                                  <a:pt x="336448" y="170738"/>
                                </a:lnTo>
                                <a:lnTo>
                                  <a:pt x="335953" y="170205"/>
                                </a:lnTo>
                                <a:lnTo>
                                  <a:pt x="335737" y="169989"/>
                                </a:lnTo>
                                <a:lnTo>
                                  <a:pt x="335394" y="170332"/>
                                </a:lnTo>
                                <a:lnTo>
                                  <a:pt x="335610" y="170548"/>
                                </a:lnTo>
                                <a:lnTo>
                                  <a:pt x="336232" y="171208"/>
                                </a:lnTo>
                                <a:lnTo>
                                  <a:pt x="336765" y="171208"/>
                                </a:lnTo>
                                <a:lnTo>
                                  <a:pt x="337616" y="170980"/>
                                </a:lnTo>
                                <a:lnTo>
                                  <a:pt x="337921" y="170929"/>
                                </a:lnTo>
                                <a:close/>
                              </a:path>
                              <a:path w="501015" h="405765">
                                <a:moveTo>
                                  <a:pt x="339864" y="122466"/>
                                </a:moveTo>
                                <a:lnTo>
                                  <a:pt x="339712" y="121996"/>
                                </a:lnTo>
                                <a:lnTo>
                                  <a:pt x="339420" y="122059"/>
                                </a:lnTo>
                                <a:lnTo>
                                  <a:pt x="339280" y="122110"/>
                                </a:lnTo>
                                <a:lnTo>
                                  <a:pt x="339242" y="121970"/>
                                </a:lnTo>
                                <a:lnTo>
                                  <a:pt x="339140" y="121653"/>
                                </a:lnTo>
                                <a:lnTo>
                                  <a:pt x="338709" y="121780"/>
                                </a:lnTo>
                                <a:lnTo>
                                  <a:pt x="338772" y="122097"/>
                                </a:lnTo>
                                <a:lnTo>
                                  <a:pt x="338899" y="122567"/>
                                </a:lnTo>
                                <a:lnTo>
                                  <a:pt x="339077" y="122656"/>
                                </a:lnTo>
                                <a:lnTo>
                                  <a:pt x="339547" y="122529"/>
                                </a:lnTo>
                                <a:lnTo>
                                  <a:pt x="339864" y="122466"/>
                                </a:lnTo>
                                <a:close/>
                              </a:path>
                              <a:path w="501015" h="405765">
                                <a:moveTo>
                                  <a:pt x="344271" y="302806"/>
                                </a:moveTo>
                                <a:lnTo>
                                  <a:pt x="344208" y="302501"/>
                                </a:lnTo>
                                <a:lnTo>
                                  <a:pt x="344119" y="302120"/>
                                </a:lnTo>
                                <a:lnTo>
                                  <a:pt x="344017" y="301815"/>
                                </a:lnTo>
                                <a:lnTo>
                                  <a:pt x="343547" y="301929"/>
                                </a:lnTo>
                                <a:lnTo>
                                  <a:pt x="343649" y="302247"/>
                                </a:lnTo>
                                <a:lnTo>
                                  <a:pt x="343738" y="302615"/>
                                </a:lnTo>
                                <a:lnTo>
                                  <a:pt x="343801" y="302933"/>
                                </a:lnTo>
                                <a:lnTo>
                                  <a:pt x="344271" y="302806"/>
                                </a:lnTo>
                                <a:close/>
                              </a:path>
                              <a:path w="501015" h="405765">
                                <a:moveTo>
                                  <a:pt x="346900" y="276225"/>
                                </a:moveTo>
                                <a:lnTo>
                                  <a:pt x="346811" y="275793"/>
                                </a:lnTo>
                                <a:lnTo>
                                  <a:pt x="346710" y="275513"/>
                                </a:lnTo>
                                <a:lnTo>
                                  <a:pt x="346278" y="275628"/>
                                </a:lnTo>
                                <a:lnTo>
                                  <a:pt x="346341" y="275907"/>
                                </a:lnTo>
                                <a:lnTo>
                                  <a:pt x="346405" y="276199"/>
                                </a:lnTo>
                                <a:lnTo>
                                  <a:pt x="346303" y="276377"/>
                                </a:lnTo>
                                <a:lnTo>
                                  <a:pt x="346176" y="276606"/>
                                </a:lnTo>
                                <a:lnTo>
                                  <a:pt x="346024" y="276885"/>
                                </a:lnTo>
                                <a:lnTo>
                                  <a:pt x="346430" y="277101"/>
                                </a:lnTo>
                                <a:lnTo>
                                  <a:pt x="346583" y="276847"/>
                                </a:lnTo>
                                <a:lnTo>
                                  <a:pt x="346811" y="276440"/>
                                </a:lnTo>
                                <a:lnTo>
                                  <a:pt x="346900" y="276225"/>
                                </a:lnTo>
                                <a:close/>
                              </a:path>
                              <a:path w="501015" h="405765">
                                <a:moveTo>
                                  <a:pt x="357187" y="236689"/>
                                </a:moveTo>
                                <a:lnTo>
                                  <a:pt x="356997" y="236067"/>
                                </a:lnTo>
                                <a:lnTo>
                                  <a:pt x="356565" y="236169"/>
                                </a:lnTo>
                                <a:lnTo>
                                  <a:pt x="356438" y="236194"/>
                                </a:lnTo>
                                <a:lnTo>
                                  <a:pt x="355536" y="236042"/>
                                </a:lnTo>
                                <a:lnTo>
                                  <a:pt x="355879" y="237413"/>
                                </a:lnTo>
                                <a:lnTo>
                                  <a:pt x="356565" y="236880"/>
                                </a:lnTo>
                                <a:lnTo>
                                  <a:pt x="356692" y="236816"/>
                                </a:lnTo>
                                <a:lnTo>
                                  <a:pt x="357187" y="236689"/>
                                </a:lnTo>
                                <a:close/>
                              </a:path>
                              <a:path w="501015" h="405765">
                                <a:moveTo>
                                  <a:pt x="362280" y="318528"/>
                                </a:moveTo>
                                <a:lnTo>
                                  <a:pt x="362165" y="318096"/>
                                </a:lnTo>
                                <a:lnTo>
                                  <a:pt x="361848" y="317906"/>
                                </a:lnTo>
                                <a:lnTo>
                                  <a:pt x="361721" y="317538"/>
                                </a:lnTo>
                                <a:lnTo>
                                  <a:pt x="361315" y="317665"/>
                                </a:lnTo>
                                <a:lnTo>
                                  <a:pt x="361353" y="317944"/>
                                </a:lnTo>
                                <a:lnTo>
                                  <a:pt x="361188" y="318350"/>
                                </a:lnTo>
                                <a:lnTo>
                                  <a:pt x="361353" y="318782"/>
                                </a:lnTo>
                                <a:lnTo>
                                  <a:pt x="361810" y="318655"/>
                                </a:lnTo>
                                <a:lnTo>
                                  <a:pt x="362280" y="318528"/>
                                </a:lnTo>
                                <a:close/>
                              </a:path>
                              <a:path w="501015" h="405765">
                                <a:moveTo>
                                  <a:pt x="379895" y="354977"/>
                                </a:moveTo>
                                <a:lnTo>
                                  <a:pt x="379450" y="354507"/>
                                </a:lnTo>
                                <a:lnTo>
                                  <a:pt x="378333" y="354507"/>
                                </a:lnTo>
                                <a:lnTo>
                                  <a:pt x="377863" y="354977"/>
                                </a:lnTo>
                                <a:lnTo>
                                  <a:pt x="377863" y="355536"/>
                                </a:lnTo>
                                <a:lnTo>
                                  <a:pt x="377863" y="356095"/>
                                </a:lnTo>
                                <a:lnTo>
                                  <a:pt x="378333" y="356565"/>
                                </a:lnTo>
                                <a:lnTo>
                                  <a:pt x="379450" y="356565"/>
                                </a:lnTo>
                                <a:lnTo>
                                  <a:pt x="379895" y="356095"/>
                                </a:lnTo>
                                <a:lnTo>
                                  <a:pt x="379895" y="354977"/>
                                </a:lnTo>
                                <a:close/>
                              </a:path>
                              <a:path w="501015" h="405765">
                                <a:moveTo>
                                  <a:pt x="379895" y="87985"/>
                                </a:moveTo>
                                <a:lnTo>
                                  <a:pt x="379450" y="87528"/>
                                </a:lnTo>
                                <a:lnTo>
                                  <a:pt x="378333" y="87528"/>
                                </a:lnTo>
                                <a:lnTo>
                                  <a:pt x="377863" y="87985"/>
                                </a:lnTo>
                                <a:lnTo>
                                  <a:pt x="377863" y="89115"/>
                                </a:lnTo>
                                <a:lnTo>
                                  <a:pt x="378333" y="89547"/>
                                </a:lnTo>
                                <a:lnTo>
                                  <a:pt x="378891" y="89547"/>
                                </a:lnTo>
                                <a:lnTo>
                                  <a:pt x="379450" y="89547"/>
                                </a:lnTo>
                                <a:lnTo>
                                  <a:pt x="379895" y="89077"/>
                                </a:lnTo>
                                <a:lnTo>
                                  <a:pt x="379895" y="87985"/>
                                </a:lnTo>
                                <a:close/>
                              </a:path>
                              <a:path w="501015" h="405765">
                                <a:moveTo>
                                  <a:pt x="380326" y="218135"/>
                                </a:moveTo>
                                <a:lnTo>
                                  <a:pt x="380199" y="217601"/>
                                </a:lnTo>
                                <a:lnTo>
                                  <a:pt x="380136" y="217284"/>
                                </a:lnTo>
                                <a:lnTo>
                                  <a:pt x="379679" y="217411"/>
                                </a:lnTo>
                                <a:lnTo>
                                  <a:pt x="379730" y="217728"/>
                                </a:lnTo>
                                <a:lnTo>
                                  <a:pt x="379831" y="218135"/>
                                </a:lnTo>
                                <a:lnTo>
                                  <a:pt x="379857" y="218376"/>
                                </a:lnTo>
                                <a:lnTo>
                                  <a:pt x="379679" y="218821"/>
                                </a:lnTo>
                                <a:lnTo>
                                  <a:pt x="379514" y="219062"/>
                                </a:lnTo>
                                <a:lnTo>
                                  <a:pt x="379920" y="219316"/>
                                </a:lnTo>
                                <a:lnTo>
                                  <a:pt x="380085" y="219036"/>
                                </a:lnTo>
                                <a:lnTo>
                                  <a:pt x="380326" y="218541"/>
                                </a:lnTo>
                                <a:lnTo>
                                  <a:pt x="380326" y="218135"/>
                                </a:lnTo>
                                <a:close/>
                              </a:path>
                              <a:path w="501015" h="405765">
                                <a:moveTo>
                                  <a:pt x="387591" y="247332"/>
                                </a:moveTo>
                                <a:lnTo>
                                  <a:pt x="387299" y="247332"/>
                                </a:lnTo>
                                <a:lnTo>
                                  <a:pt x="386994" y="247332"/>
                                </a:lnTo>
                                <a:lnTo>
                                  <a:pt x="386994" y="247802"/>
                                </a:lnTo>
                                <a:lnTo>
                                  <a:pt x="387299" y="247802"/>
                                </a:lnTo>
                                <a:lnTo>
                                  <a:pt x="387591" y="247827"/>
                                </a:lnTo>
                                <a:lnTo>
                                  <a:pt x="387591" y="247332"/>
                                </a:lnTo>
                                <a:close/>
                              </a:path>
                              <a:path w="501015" h="405765">
                                <a:moveTo>
                                  <a:pt x="426681" y="91859"/>
                                </a:moveTo>
                                <a:lnTo>
                                  <a:pt x="426618" y="91554"/>
                                </a:lnTo>
                                <a:lnTo>
                                  <a:pt x="426491" y="91020"/>
                                </a:lnTo>
                                <a:lnTo>
                                  <a:pt x="426389" y="90551"/>
                                </a:lnTo>
                                <a:lnTo>
                                  <a:pt x="425742" y="90703"/>
                                </a:lnTo>
                                <a:lnTo>
                                  <a:pt x="425450" y="90766"/>
                                </a:lnTo>
                                <a:lnTo>
                                  <a:pt x="425551" y="91236"/>
                                </a:lnTo>
                                <a:lnTo>
                                  <a:pt x="425856" y="91173"/>
                                </a:lnTo>
                                <a:lnTo>
                                  <a:pt x="426110" y="91109"/>
                                </a:lnTo>
                                <a:lnTo>
                                  <a:pt x="426110" y="91490"/>
                                </a:lnTo>
                                <a:lnTo>
                                  <a:pt x="426148" y="91668"/>
                                </a:lnTo>
                                <a:lnTo>
                                  <a:pt x="426212" y="91986"/>
                                </a:lnTo>
                                <a:lnTo>
                                  <a:pt x="426681" y="91859"/>
                                </a:lnTo>
                                <a:close/>
                              </a:path>
                              <a:path w="501015" h="405765">
                                <a:moveTo>
                                  <a:pt x="430276" y="241096"/>
                                </a:moveTo>
                                <a:lnTo>
                                  <a:pt x="430174" y="240652"/>
                                </a:lnTo>
                                <a:lnTo>
                                  <a:pt x="430047" y="240220"/>
                                </a:lnTo>
                                <a:lnTo>
                                  <a:pt x="430174" y="240004"/>
                                </a:lnTo>
                                <a:lnTo>
                                  <a:pt x="429768" y="239750"/>
                                </a:lnTo>
                                <a:lnTo>
                                  <a:pt x="429641" y="239661"/>
                                </a:lnTo>
                                <a:lnTo>
                                  <a:pt x="429463" y="239725"/>
                                </a:lnTo>
                                <a:lnTo>
                                  <a:pt x="429171" y="240284"/>
                                </a:lnTo>
                                <a:lnTo>
                                  <a:pt x="429361" y="240411"/>
                                </a:lnTo>
                                <a:lnTo>
                                  <a:pt x="429615" y="241274"/>
                                </a:lnTo>
                                <a:lnTo>
                                  <a:pt x="430276" y="241096"/>
                                </a:lnTo>
                                <a:close/>
                              </a:path>
                              <a:path w="501015" h="405765">
                                <a:moveTo>
                                  <a:pt x="432930" y="189420"/>
                                </a:moveTo>
                                <a:lnTo>
                                  <a:pt x="432866" y="189115"/>
                                </a:lnTo>
                                <a:lnTo>
                                  <a:pt x="432777" y="188734"/>
                                </a:lnTo>
                                <a:lnTo>
                                  <a:pt x="432714" y="188429"/>
                                </a:lnTo>
                                <a:lnTo>
                                  <a:pt x="432244" y="188556"/>
                                </a:lnTo>
                                <a:lnTo>
                                  <a:pt x="432308" y="188861"/>
                                </a:lnTo>
                                <a:lnTo>
                                  <a:pt x="432396" y="189242"/>
                                </a:lnTo>
                                <a:lnTo>
                                  <a:pt x="432460" y="189547"/>
                                </a:lnTo>
                                <a:lnTo>
                                  <a:pt x="432930" y="189420"/>
                                </a:lnTo>
                                <a:close/>
                              </a:path>
                              <a:path w="501015" h="405765">
                                <a:moveTo>
                                  <a:pt x="432955" y="403809"/>
                                </a:moveTo>
                                <a:lnTo>
                                  <a:pt x="432523" y="403364"/>
                                </a:lnTo>
                                <a:lnTo>
                                  <a:pt x="431393" y="403364"/>
                                </a:lnTo>
                                <a:lnTo>
                                  <a:pt x="430923" y="403834"/>
                                </a:lnTo>
                                <a:lnTo>
                                  <a:pt x="430923" y="404926"/>
                                </a:lnTo>
                                <a:lnTo>
                                  <a:pt x="431393" y="405396"/>
                                </a:lnTo>
                                <a:lnTo>
                                  <a:pt x="431965" y="405396"/>
                                </a:lnTo>
                                <a:lnTo>
                                  <a:pt x="432523" y="405396"/>
                                </a:lnTo>
                                <a:lnTo>
                                  <a:pt x="432955" y="404926"/>
                                </a:lnTo>
                                <a:lnTo>
                                  <a:pt x="432955" y="403809"/>
                                </a:lnTo>
                                <a:close/>
                              </a:path>
                              <a:path w="501015" h="405765">
                                <a:moveTo>
                                  <a:pt x="432955" y="136817"/>
                                </a:moveTo>
                                <a:lnTo>
                                  <a:pt x="432523" y="136347"/>
                                </a:lnTo>
                                <a:lnTo>
                                  <a:pt x="431965" y="136347"/>
                                </a:lnTo>
                                <a:lnTo>
                                  <a:pt x="431393" y="136347"/>
                                </a:lnTo>
                                <a:lnTo>
                                  <a:pt x="430923" y="136817"/>
                                </a:lnTo>
                                <a:lnTo>
                                  <a:pt x="430923" y="137947"/>
                                </a:lnTo>
                                <a:lnTo>
                                  <a:pt x="431393" y="138379"/>
                                </a:lnTo>
                                <a:lnTo>
                                  <a:pt x="432523" y="138379"/>
                                </a:lnTo>
                                <a:lnTo>
                                  <a:pt x="432955" y="137909"/>
                                </a:lnTo>
                                <a:lnTo>
                                  <a:pt x="432955" y="136817"/>
                                </a:lnTo>
                                <a:close/>
                              </a:path>
                              <a:path w="501015" h="405765">
                                <a:moveTo>
                                  <a:pt x="460667" y="213512"/>
                                </a:moveTo>
                                <a:lnTo>
                                  <a:pt x="460413" y="212267"/>
                                </a:lnTo>
                                <a:lnTo>
                                  <a:pt x="459943" y="212420"/>
                                </a:lnTo>
                                <a:lnTo>
                                  <a:pt x="460006" y="212699"/>
                                </a:lnTo>
                                <a:lnTo>
                                  <a:pt x="460108" y="212915"/>
                                </a:lnTo>
                                <a:lnTo>
                                  <a:pt x="460070" y="213106"/>
                                </a:lnTo>
                                <a:lnTo>
                                  <a:pt x="459917" y="213296"/>
                                </a:lnTo>
                                <a:lnTo>
                                  <a:pt x="459663" y="213448"/>
                                </a:lnTo>
                                <a:lnTo>
                                  <a:pt x="459892" y="213855"/>
                                </a:lnTo>
                                <a:lnTo>
                                  <a:pt x="460171" y="213728"/>
                                </a:lnTo>
                                <a:lnTo>
                                  <a:pt x="460667" y="213512"/>
                                </a:lnTo>
                                <a:close/>
                              </a:path>
                              <a:path w="501015" h="405765">
                                <a:moveTo>
                                  <a:pt x="464134" y="127152"/>
                                </a:moveTo>
                                <a:lnTo>
                                  <a:pt x="463829" y="127177"/>
                                </a:lnTo>
                                <a:lnTo>
                                  <a:pt x="463423" y="127215"/>
                                </a:lnTo>
                                <a:lnTo>
                                  <a:pt x="463016" y="127050"/>
                                </a:lnTo>
                                <a:lnTo>
                                  <a:pt x="462572" y="127088"/>
                                </a:lnTo>
                                <a:lnTo>
                                  <a:pt x="462267" y="127114"/>
                                </a:lnTo>
                                <a:lnTo>
                                  <a:pt x="462267" y="127584"/>
                                </a:lnTo>
                                <a:lnTo>
                                  <a:pt x="462572" y="127558"/>
                                </a:lnTo>
                                <a:lnTo>
                                  <a:pt x="463016" y="127495"/>
                                </a:lnTo>
                                <a:lnTo>
                                  <a:pt x="463423" y="127673"/>
                                </a:lnTo>
                                <a:lnTo>
                                  <a:pt x="463829" y="127647"/>
                                </a:lnTo>
                                <a:lnTo>
                                  <a:pt x="464134" y="127622"/>
                                </a:lnTo>
                                <a:lnTo>
                                  <a:pt x="464134" y="127152"/>
                                </a:lnTo>
                                <a:close/>
                              </a:path>
                              <a:path w="501015" h="405765">
                                <a:moveTo>
                                  <a:pt x="468299" y="220091"/>
                                </a:moveTo>
                                <a:lnTo>
                                  <a:pt x="467855" y="219621"/>
                                </a:lnTo>
                                <a:lnTo>
                                  <a:pt x="467296" y="219621"/>
                                </a:lnTo>
                                <a:lnTo>
                                  <a:pt x="466737" y="219621"/>
                                </a:lnTo>
                                <a:lnTo>
                                  <a:pt x="466267" y="220091"/>
                                </a:lnTo>
                                <a:lnTo>
                                  <a:pt x="466267" y="221221"/>
                                </a:lnTo>
                                <a:lnTo>
                                  <a:pt x="466737" y="221691"/>
                                </a:lnTo>
                                <a:lnTo>
                                  <a:pt x="467855" y="221691"/>
                                </a:lnTo>
                                <a:lnTo>
                                  <a:pt x="468299" y="221221"/>
                                </a:lnTo>
                                <a:lnTo>
                                  <a:pt x="468299" y="220091"/>
                                </a:lnTo>
                                <a:close/>
                              </a:path>
                              <a:path w="501015" h="405765">
                                <a:moveTo>
                                  <a:pt x="476275" y="295325"/>
                                </a:moveTo>
                                <a:lnTo>
                                  <a:pt x="475805" y="294855"/>
                                </a:lnTo>
                                <a:lnTo>
                                  <a:pt x="475246" y="294855"/>
                                </a:lnTo>
                                <a:lnTo>
                                  <a:pt x="474675" y="294855"/>
                                </a:lnTo>
                                <a:lnTo>
                                  <a:pt x="474243" y="295287"/>
                                </a:lnTo>
                                <a:lnTo>
                                  <a:pt x="474243" y="296418"/>
                                </a:lnTo>
                                <a:lnTo>
                                  <a:pt x="474675" y="296875"/>
                                </a:lnTo>
                                <a:lnTo>
                                  <a:pt x="475805" y="296875"/>
                                </a:lnTo>
                                <a:lnTo>
                                  <a:pt x="476275" y="296418"/>
                                </a:lnTo>
                                <a:lnTo>
                                  <a:pt x="476275" y="295325"/>
                                </a:lnTo>
                                <a:close/>
                              </a:path>
                              <a:path w="501015" h="405765">
                                <a:moveTo>
                                  <a:pt x="490562" y="257822"/>
                                </a:moveTo>
                                <a:lnTo>
                                  <a:pt x="490474" y="257314"/>
                                </a:lnTo>
                                <a:lnTo>
                                  <a:pt x="490410" y="257073"/>
                                </a:lnTo>
                                <a:lnTo>
                                  <a:pt x="490372" y="256908"/>
                                </a:lnTo>
                                <a:lnTo>
                                  <a:pt x="490220" y="256413"/>
                                </a:lnTo>
                                <a:lnTo>
                                  <a:pt x="489470" y="256628"/>
                                </a:lnTo>
                                <a:lnTo>
                                  <a:pt x="489559" y="257162"/>
                                </a:lnTo>
                                <a:lnTo>
                                  <a:pt x="489623" y="257416"/>
                                </a:lnTo>
                                <a:lnTo>
                                  <a:pt x="489851" y="258038"/>
                                </a:lnTo>
                                <a:lnTo>
                                  <a:pt x="490562" y="257822"/>
                                </a:lnTo>
                                <a:close/>
                              </a:path>
                              <a:path w="501015" h="405765">
                                <a:moveTo>
                                  <a:pt x="500913" y="356006"/>
                                </a:moveTo>
                                <a:lnTo>
                                  <a:pt x="500443" y="355536"/>
                                </a:lnTo>
                                <a:lnTo>
                                  <a:pt x="499325" y="355536"/>
                                </a:lnTo>
                                <a:lnTo>
                                  <a:pt x="498856" y="356006"/>
                                </a:lnTo>
                                <a:lnTo>
                                  <a:pt x="498856" y="357124"/>
                                </a:lnTo>
                                <a:lnTo>
                                  <a:pt x="499325" y="357568"/>
                                </a:lnTo>
                                <a:lnTo>
                                  <a:pt x="500481" y="357568"/>
                                </a:lnTo>
                                <a:lnTo>
                                  <a:pt x="500913" y="357098"/>
                                </a:lnTo>
                                <a:lnTo>
                                  <a:pt x="500913" y="356565"/>
                                </a:lnTo>
                                <a:lnTo>
                                  <a:pt x="500913" y="356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02070" y="478488"/>
                            <a:ext cx="50800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52120">
                                <a:moveTo>
                                  <a:pt x="622" y="289852"/>
                                </a:moveTo>
                                <a:lnTo>
                                  <a:pt x="0" y="289852"/>
                                </a:lnTo>
                                <a:lnTo>
                                  <a:pt x="0" y="290322"/>
                                </a:lnTo>
                                <a:lnTo>
                                  <a:pt x="304" y="290322"/>
                                </a:lnTo>
                                <a:lnTo>
                                  <a:pt x="622" y="290322"/>
                                </a:lnTo>
                                <a:lnTo>
                                  <a:pt x="622" y="289852"/>
                                </a:lnTo>
                                <a:close/>
                              </a:path>
                              <a:path w="508000" h="452120">
                                <a:moveTo>
                                  <a:pt x="8343" y="309384"/>
                                </a:moveTo>
                                <a:lnTo>
                                  <a:pt x="7874" y="309384"/>
                                </a:lnTo>
                                <a:lnTo>
                                  <a:pt x="7874" y="310197"/>
                                </a:lnTo>
                                <a:lnTo>
                                  <a:pt x="8343" y="310197"/>
                                </a:lnTo>
                                <a:lnTo>
                                  <a:pt x="8343" y="309892"/>
                                </a:lnTo>
                                <a:lnTo>
                                  <a:pt x="8343" y="309384"/>
                                </a:lnTo>
                                <a:close/>
                              </a:path>
                              <a:path w="508000" h="452120">
                                <a:moveTo>
                                  <a:pt x="22047" y="352069"/>
                                </a:moveTo>
                                <a:lnTo>
                                  <a:pt x="21755" y="352069"/>
                                </a:lnTo>
                                <a:lnTo>
                                  <a:pt x="21450" y="352069"/>
                                </a:lnTo>
                                <a:lnTo>
                                  <a:pt x="21450" y="352539"/>
                                </a:lnTo>
                                <a:lnTo>
                                  <a:pt x="22047" y="352539"/>
                                </a:lnTo>
                                <a:lnTo>
                                  <a:pt x="22047" y="352069"/>
                                </a:lnTo>
                                <a:close/>
                              </a:path>
                              <a:path w="508000" h="452120">
                                <a:moveTo>
                                  <a:pt x="28676" y="270040"/>
                                </a:moveTo>
                                <a:lnTo>
                                  <a:pt x="28041" y="270040"/>
                                </a:lnTo>
                                <a:lnTo>
                                  <a:pt x="28041" y="270510"/>
                                </a:lnTo>
                                <a:lnTo>
                                  <a:pt x="28359" y="270510"/>
                                </a:lnTo>
                                <a:lnTo>
                                  <a:pt x="28676" y="270510"/>
                                </a:lnTo>
                                <a:lnTo>
                                  <a:pt x="28676" y="270040"/>
                                </a:lnTo>
                                <a:close/>
                              </a:path>
                              <a:path w="508000" h="452120">
                                <a:moveTo>
                                  <a:pt x="37896" y="297256"/>
                                </a:moveTo>
                                <a:lnTo>
                                  <a:pt x="36868" y="297256"/>
                                </a:lnTo>
                                <a:lnTo>
                                  <a:pt x="36868" y="297713"/>
                                </a:lnTo>
                                <a:lnTo>
                                  <a:pt x="37172" y="297713"/>
                                </a:lnTo>
                                <a:lnTo>
                                  <a:pt x="37896" y="297713"/>
                                </a:lnTo>
                                <a:lnTo>
                                  <a:pt x="37896" y="297256"/>
                                </a:lnTo>
                                <a:close/>
                              </a:path>
                              <a:path w="508000" h="452120">
                                <a:moveTo>
                                  <a:pt x="41211" y="227241"/>
                                </a:moveTo>
                                <a:lnTo>
                                  <a:pt x="40894" y="227139"/>
                                </a:lnTo>
                                <a:lnTo>
                                  <a:pt x="40652" y="227050"/>
                                </a:lnTo>
                                <a:lnTo>
                                  <a:pt x="40487" y="227012"/>
                                </a:lnTo>
                                <a:lnTo>
                                  <a:pt x="39928" y="226453"/>
                                </a:lnTo>
                                <a:lnTo>
                                  <a:pt x="39395" y="226987"/>
                                </a:lnTo>
                                <a:lnTo>
                                  <a:pt x="40081" y="227672"/>
                                </a:lnTo>
                                <a:lnTo>
                                  <a:pt x="40398" y="227952"/>
                                </a:lnTo>
                                <a:lnTo>
                                  <a:pt x="40894" y="227799"/>
                                </a:lnTo>
                                <a:lnTo>
                                  <a:pt x="41211" y="227698"/>
                                </a:lnTo>
                                <a:lnTo>
                                  <a:pt x="41211" y="227241"/>
                                </a:lnTo>
                                <a:close/>
                              </a:path>
                              <a:path w="508000" h="452120">
                                <a:moveTo>
                                  <a:pt x="41643" y="311505"/>
                                </a:moveTo>
                                <a:lnTo>
                                  <a:pt x="41338" y="311505"/>
                                </a:lnTo>
                                <a:lnTo>
                                  <a:pt x="40894" y="311505"/>
                                </a:lnTo>
                                <a:lnTo>
                                  <a:pt x="40894" y="311975"/>
                                </a:lnTo>
                                <a:lnTo>
                                  <a:pt x="41338" y="311975"/>
                                </a:lnTo>
                                <a:lnTo>
                                  <a:pt x="41643" y="312013"/>
                                </a:lnTo>
                                <a:lnTo>
                                  <a:pt x="41643" y="311505"/>
                                </a:lnTo>
                                <a:close/>
                              </a:path>
                              <a:path w="508000" h="452120">
                                <a:moveTo>
                                  <a:pt x="41960" y="94005"/>
                                </a:moveTo>
                                <a:lnTo>
                                  <a:pt x="39116" y="94005"/>
                                </a:lnTo>
                                <a:lnTo>
                                  <a:pt x="36271" y="94005"/>
                                </a:lnTo>
                                <a:lnTo>
                                  <a:pt x="36271" y="98412"/>
                                </a:lnTo>
                                <a:lnTo>
                                  <a:pt x="41960" y="98412"/>
                                </a:lnTo>
                                <a:lnTo>
                                  <a:pt x="41960" y="94005"/>
                                </a:lnTo>
                                <a:close/>
                              </a:path>
                              <a:path w="508000" h="452120">
                                <a:moveTo>
                                  <a:pt x="75793" y="287235"/>
                                </a:moveTo>
                                <a:lnTo>
                                  <a:pt x="75488" y="287235"/>
                                </a:lnTo>
                                <a:lnTo>
                                  <a:pt x="75171" y="287261"/>
                                </a:lnTo>
                                <a:lnTo>
                                  <a:pt x="75044" y="287362"/>
                                </a:lnTo>
                                <a:lnTo>
                                  <a:pt x="75044" y="287667"/>
                                </a:lnTo>
                                <a:lnTo>
                                  <a:pt x="75018" y="287985"/>
                                </a:lnTo>
                                <a:lnTo>
                                  <a:pt x="75450" y="287985"/>
                                </a:lnTo>
                                <a:lnTo>
                                  <a:pt x="75514" y="287705"/>
                                </a:lnTo>
                                <a:lnTo>
                                  <a:pt x="75793" y="287642"/>
                                </a:lnTo>
                                <a:lnTo>
                                  <a:pt x="75793" y="287235"/>
                                </a:lnTo>
                                <a:close/>
                              </a:path>
                              <a:path w="508000" h="452120">
                                <a:moveTo>
                                  <a:pt x="76390" y="350570"/>
                                </a:moveTo>
                                <a:lnTo>
                                  <a:pt x="76085" y="350570"/>
                                </a:lnTo>
                                <a:lnTo>
                                  <a:pt x="75768" y="350570"/>
                                </a:lnTo>
                                <a:lnTo>
                                  <a:pt x="75768" y="351040"/>
                                </a:lnTo>
                                <a:lnTo>
                                  <a:pt x="76085" y="351040"/>
                                </a:lnTo>
                                <a:lnTo>
                                  <a:pt x="76390" y="351066"/>
                                </a:lnTo>
                                <a:lnTo>
                                  <a:pt x="76390" y="350570"/>
                                </a:lnTo>
                                <a:close/>
                              </a:path>
                              <a:path w="508000" h="452120">
                                <a:moveTo>
                                  <a:pt x="92494" y="365671"/>
                                </a:moveTo>
                                <a:lnTo>
                                  <a:pt x="92278" y="365455"/>
                                </a:lnTo>
                                <a:lnTo>
                                  <a:pt x="91935" y="365112"/>
                                </a:lnTo>
                                <a:lnTo>
                                  <a:pt x="91592" y="365455"/>
                                </a:lnTo>
                                <a:lnTo>
                                  <a:pt x="91808" y="365671"/>
                                </a:lnTo>
                                <a:lnTo>
                                  <a:pt x="92151" y="366014"/>
                                </a:lnTo>
                                <a:lnTo>
                                  <a:pt x="92494" y="365671"/>
                                </a:lnTo>
                                <a:close/>
                              </a:path>
                              <a:path w="508000" h="452120">
                                <a:moveTo>
                                  <a:pt x="103416" y="313385"/>
                                </a:moveTo>
                                <a:lnTo>
                                  <a:pt x="102781" y="313385"/>
                                </a:lnTo>
                                <a:lnTo>
                                  <a:pt x="102781" y="313855"/>
                                </a:lnTo>
                                <a:lnTo>
                                  <a:pt x="103098" y="313855"/>
                                </a:lnTo>
                                <a:lnTo>
                                  <a:pt x="103416" y="313855"/>
                                </a:lnTo>
                                <a:lnTo>
                                  <a:pt x="103416" y="313385"/>
                                </a:lnTo>
                                <a:close/>
                              </a:path>
                              <a:path w="508000" h="452120">
                                <a:moveTo>
                                  <a:pt x="103720" y="268173"/>
                                </a:moveTo>
                                <a:lnTo>
                                  <a:pt x="102946" y="268173"/>
                                </a:lnTo>
                                <a:lnTo>
                                  <a:pt x="102946" y="268986"/>
                                </a:lnTo>
                                <a:lnTo>
                                  <a:pt x="102565" y="269328"/>
                                </a:lnTo>
                                <a:lnTo>
                                  <a:pt x="102755" y="269633"/>
                                </a:lnTo>
                                <a:lnTo>
                                  <a:pt x="102844" y="269824"/>
                                </a:lnTo>
                                <a:lnTo>
                                  <a:pt x="103124" y="269913"/>
                                </a:lnTo>
                                <a:lnTo>
                                  <a:pt x="103289" y="269798"/>
                                </a:lnTo>
                                <a:lnTo>
                                  <a:pt x="103695" y="269506"/>
                                </a:lnTo>
                                <a:lnTo>
                                  <a:pt x="103720" y="269138"/>
                                </a:lnTo>
                                <a:lnTo>
                                  <a:pt x="103720" y="268668"/>
                                </a:lnTo>
                                <a:lnTo>
                                  <a:pt x="103720" y="268173"/>
                                </a:lnTo>
                                <a:close/>
                              </a:path>
                              <a:path w="508000" h="452120">
                                <a:moveTo>
                                  <a:pt x="104876" y="360807"/>
                                </a:moveTo>
                                <a:lnTo>
                                  <a:pt x="104660" y="360616"/>
                                </a:lnTo>
                                <a:lnTo>
                                  <a:pt x="104165" y="360616"/>
                                </a:lnTo>
                                <a:lnTo>
                                  <a:pt x="103949" y="360832"/>
                                </a:lnTo>
                                <a:lnTo>
                                  <a:pt x="103949" y="361086"/>
                                </a:lnTo>
                                <a:lnTo>
                                  <a:pt x="103949" y="361340"/>
                                </a:lnTo>
                                <a:lnTo>
                                  <a:pt x="104165" y="361556"/>
                                </a:lnTo>
                                <a:lnTo>
                                  <a:pt x="104660" y="361556"/>
                                </a:lnTo>
                                <a:lnTo>
                                  <a:pt x="104876" y="361340"/>
                                </a:lnTo>
                                <a:lnTo>
                                  <a:pt x="104876" y="360807"/>
                                </a:lnTo>
                                <a:close/>
                              </a:path>
                              <a:path w="508000" h="452120">
                                <a:moveTo>
                                  <a:pt x="108127" y="334657"/>
                                </a:moveTo>
                                <a:lnTo>
                                  <a:pt x="107670" y="334657"/>
                                </a:lnTo>
                                <a:lnTo>
                                  <a:pt x="107670" y="334975"/>
                                </a:lnTo>
                                <a:lnTo>
                                  <a:pt x="107670" y="335407"/>
                                </a:lnTo>
                                <a:lnTo>
                                  <a:pt x="108127" y="335407"/>
                                </a:lnTo>
                                <a:lnTo>
                                  <a:pt x="108127" y="334657"/>
                                </a:lnTo>
                                <a:close/>
                              </a:path>
                              <a:path w="508000" h="452120">
                                <a:moveTo>
                                  <a:pt x="109575" y="113665"/>
                                </a:moveTo>
                                <a:lnTo>
                                  <a:pt x="107289" y="113665"/>
                                </a:lnTo>
                                <a:lnTo>
                                  <a:pt x="105041" y="113665"/>
                                </a:lnTo>
                                <a:lnTo>
                                  <a:pt x="105041" y="117157"/>
                                </a:lnTo>
                                <a:lnTo>
                                  <a:pt x="109575" y="117157"/>
                                </a:lnTo>
                                <a:lnTo>
                                  <a:pt x="109575" y="113665"/>
                                </a:lnTo>
                                <a:close/>
                              </a:path>
                              <a:path w="508000" h="452120">
                                <a:moveTo>
                                  <a:pt x="113017" y="214541"/>
                                </a:moveTo>
                                <a:lnTo>
                                  <a:pt x="112979" y="214350"/>
                                </a:lnTo>
                                <a:lnTo>
                                  <a:pt x="112890" y="213880"/>
                                </a:lnTo>
                                <a:lnTo>
                                  <a:pt x="112636" y="213601"/>
                                </a:lnTo>
                                <a:lnTo>
                                  <a:pt x="112166" y="213537"/>
                                </a:lnTo>
                                <a:lnTo>
                                  <a:pt x="111798" y="213512"/>
                                </a:lnTo>
                                <a:lnTo>
                                  <a:pt x="111734" y="214071"/>
                                </a:lnTo>
                                <a:lnTo>
                                  <a:pt x="112077" y="214160"/>
                                </a:lnTo>
                                <a:lnTo>
                                  <a:pt x="112268" y="214718"/>
                                </a:lnTo>
                                <a:lnTo>
                                  <a:pt x="112445" y="214845"/>
                                </a:lnTo>
                                <a:lnTo>
                                  <a:pt x="112636" y="214884"/>
                                </a:lnTo>
                                <a:lnTo>
                                  <a:pt x="112763" y="214820"/>
                                </a:lnTo>
                                <a:lnTo>
                                  <a:pt x="112953" y="214668"/>
                                </a:lnTo>
                                <a:lnTo>
                                  <a:pt x="113017" y="214541"/>
                                </a:lnTo>
                                <a:close/>
                              </a:path>
                              <a:path w="508000" h="452120">
                                <a:moveTo>
                                  <a:pt x="118198" y="144119"/>
                                </a:moveTo>
                                <a:lnTo>
                                  <a:pt x="117729" y="143675"/>
                                </a:lnTo>
                                <a:lnTo>
                                  <a:pt x="117170" y="143675"/>
                                </a:lnTo>
                                <a:lnTo>
                                  <a:pt x="116611" y="143675"/>
                                </a:lnTo>
                                <a:lnTo>
                                  <a:pt x="116141" y="144145"/>
                                </a:lnTo>
                                <a:lnTo>
                                  <a:pt x="116141" y="145237"/>
                                </a:lnTo>
                                <a:lnTo>
                                  <a:pt x="116611" y="145707"/>
                                </a:lnTo>
                                <a:lnTo>
                                  <a:pt x="117729" y="145707"/>
                                </a:lnTo>
                                <a:lnTo>
                                  <a:pt x="118173" y="145237"/>
                                </a:lnTo>
                                <a:lnTo>
                                  <a:pt x="118173" y="144678"/>
                                </a:lnTo>
                                <a:lnTo>
                                  <a:pt x="118198" y="144119"/>
                                </a:lnTo>
                                <a:close/>
                              </a:path>
                              <a:path w="508000" h="452120">
                                <a:moveTo>
                                  <a:pt x="122364" y="348195"/>
                                </a:moveTo>
                                <a:lnTo>
                                  <a:pt x="121767" y="348195"/>
                                </a:lnTo>
                                <a:lnTo>
                                  <a:pt x="121767" y="348665"/>
                                </a:lnTo>
                                <a:lnTo>
                                  <a:pt x="122047" y="348665"/>
                                </a:lnTo>
                                <a:lnTo>
                                  <a:pt x="122364" y="348665"/>
                                </a:lnTo>
                                <a:lnTo>
                                  <a:pt x="122364" y="348195"/>
                                </a:lnTo>
                                <a:close/>
                              </a:path>
                              <a:path w="508000" h="452120">
                                <a:moveTo>
                                  <a:pt x="127673" y="330796"/>
                                </a:moveTo>
                                <a:lnTo>
                                  <a:pt x="127647" y="330479"/>
                                </a:lnTo>
                                <a:lnTo>
                                  <a:pt x="127647" y="330136"/>
                                </a:lnTo>
                                <a:lnTo>
                                  <a:pt x="127584" y="329984"/>
                                </a:lnTo>
                                <a:lnTo>
                                  <a:pt x="127266" y="329857"/>
                                </a:lnTo>
                                <a:lnTo>
                                  <a:pt x="126987" y="329730"/>
                                </a:lnTo>
                                <a:lnTo>
                                  <a:pt x="126860" y="330200"/>
                                </a:lnTo>
                                <a:lnTo>
                                  <a:pt x="127152" y="330327"/>
                                </a:lnTo>
                                <a:lnTo>
                                  <a:pt x="127177" y="330454"/>
                                </a:lnTo>
                                <a:lnTo>
                                  <a:pt x="127177" y="330796"/>
                                </a:lnTo>
                                <a:lnTo>
                                  <a:pt x="127673" y="330796"/>
                                </a:lnTo>
                                <a:close/>
                              </a:path>
                              <a:path w="508000" h="452120">
                                <a:moveTo>
                                  <a:pt x="143687" y="350570"/>
                                </a:moveTo>
                                <a:lnTo>
                                  <a:pt x="143217" y="350570"/>
                                </a:lnTo>
                                <a:lnTo>
                                  <a:pt x="143217" y="350888"/>
                                </a:lnTo>
                                <a:lnTo>
                                  <a:pt x="143217" y="351383"/>
                                </a:lnTo>
                                <a:lnTo>
                                  <a:pt x="143687" y="351383"/>
                                </a:lnTo>
                                <a:lnTo>
                                  <a:pt x="143687" y="350570"/>
                                </a:lnTo>
                                <a:close/>
                              </a:path>
                              <a:path w="508000" h="452120">
                                <a:moveTo>
                                  <a:pt x="145567" y="161404"/>
                                </a:moveTo>
                                <a:lnTo>
                                  <a:pt x="145072" y="161429"/>
                                </a:lnTo>
                                <a:lnTo>
                                  <a:pt x="144780" y="161467"/>
                                </a:lnTo>
                                <a:lnTo>
                                  <a:pt x="144538" y="161493"/>
                                </a:lnTo>
                                <a:lnTo>
                                  <a:pt x="143789" y="161493"/>
                                </a:lnTo>
                                <a:lnTo>
                                  <a:pt x="143789" y="162179"/>
                                </a:lnTo>
                                <a:lnTo>
                                  <a:pt x="144259" y="162217"/>
                                </a:lnTo>
                                <a:lnTo>
                                  <a:pt x="144500" y="162217"/>
                                </a:lnTo>
                                <a:lnTo>
                                  <a:pt x="145072" y="162280"/>
                                </a:lnTo>
                                <a:lnTo>
                                  <a:pt x="145567" y="162306"/>
                                </a:lnTo>
                                <a:lnTo>
                                  <a:pt x="145567" y="161404"/>
                                </a:lnTo>
                                <a:close/>
                              </a:path>
                              <a:path w="508000" h="452120">
                                <a:moveTo>
                                  <a:pt x="184873" y="403669"/>
                                </a:moveTo>
                                <a:lnTo>
                                  <a:pt x="184569" y="403669"/>
                                </a:lnTo>
                                <a:lnTo>
                                  <a:pt x="183845" y="403669"/>
                                </a:lnTo>
                                <a:lnTo>
                                  <a:pt x="183845" y="404139"/>
                                </a:lnTo>
                                <a:lnTo>
                                  <a:pt x="184873" y="404139"/>
                                </a:lnTo>
                                <a:lnTo>
                                  <a:pt x="184873" y="403669"/>
                                </a:lnTo>
                                <a:close/>
                              </a:path>
                              <a:path w="508000" h="452120">
                                <a:moveTo>
                                  <a:pt x="201256" y="383400"/>
                                </a:moveTo>
                                <a:lnTo>
                                  <a:pt x="201231" y="383082"/>
                                </a:lnTo>
                                <a:lnTo>
                                  <a:pt x="201231" y="382765"/>
                                </a:lnTo>
                                <a:lnTo>
                                  <a:pt x="201104" y="382651"/>
                                </a:lnTo>
                                <a:lnTo>
                                  <a:pt x="200482" y="382651"/>
                                </a:lnTo>
                                <a:lnTo>
                                  <a:pt x="200507" y="383082"/>
                                </a:lnTo>
                                <a:lnTo>
                                  <a:pt x="200761" y="383120"/>
                                </a:lnTo>
                                <a:lnTo>
                                  <a:pt x="200799" y="383400"/>
                                </a:lnTo>
                                <a:lnTo>
                                  <a:pt x="201256" y="383400"/>
                                </a:lnTo>
                                <a:close/>
                              </a:path>
                              <a:path w="508000" h="452120">
                                <a:moveTo>
                                  <a:pt x="208737" y="412064"/>
                                </a:moveTo>
                                <a:lnTo>
                                  <a:pt x="208419" y="412064"/>
                                </a:lnTo>
                                <a:lnTo>
                                  <a:pt x="208114" y="412064"/>
                                </a:lnTo>
                                <a:lnTo>
                                  <a:pt x="208114" y="412534"/>
                                </a:lnTo>
                                <a:lnTo>
                                  <a:pt x="208737" y="412534"/>
                                </a:lnTo>
                                <a:lnTo>
                                  <a:pt x="208737" y="412064"/>
                                </a:lnTo>
                                <a:close/>
                              </a:path>
                              <a:path w="508000" h="452120">
                                <a:moveTo>
                                  <a:pt x="216496" y="402018"/>
                                </a:moveTo>
                                <a:lnTo>
                                  <a:pt x="216458" y="401713"/>
                                </a:lnTo>
                                <a:lnTo>
                                  <a:pt x="216458" y="401396"/>
                                </a:lnTo>
                                <a:lnTo>
                                  <a:pt x="216331" y="401269"/>
                                </a:lnTo>
                                <a:lnTo>
                                  <a:pt x="216027" y="401269"/>
                                </a:lnTo>
                                <a:lnTo>
                                  <a:pt x="215709" y="401269"/>
                                </a:lnTo>
                                <a:lnTo>
                                  <a:pt x="215709" y="401675"/>
                                </a:lnTo>
                                <a:lnTo>
                                  <a:pt x="215988" y="401739"/>
                                </a:lnTo>
                                <a:lnTo>
                                  <a:pt x="216027" y="402018"/>
                                </a:lnTo>
                                <a:lnTo>
                                  <a:pt x="216496" y="402018"/>
                                </a:lnTo>
                                <a:close/>
                              </a:path>
                              <a:path w="508000" h="452120">
                                <a:moveTo>
                                  <a:pt x="252361" y="411200"/>
                                </a:moveTo>
                                <a:lnTo>
                                  <a:pt x="251891" y="411200"/>
                                </a:lnTo>
                                <a:lnTo>
                                  <a:pt x="251891" y="411505"/>
                                </a:lnTo>
                                <a:lnTo>
                                  <a:pt x="251891" y="412635"/>
                                </a:lnTo>
                                <a:lnTo>
                                  <a:pt x="252361" y="412635"/>
                                </a:lnTo>
                                <a:lnTo>
                                  <a:pt x="252361" y="411200"/>
                                </a:lnTo>
                                <a:close/>
                              </a:path>
                              <a:path w="508000" h="452120">
                                <a:moveTo>
                                  <a:pt x="252666" y="91732"/>
                                </a:moveTo>
                                <a:lnTo>
                                  <a:pt x="248920" y="91732"/>
                                </a:lnTo>
                                <a:lnTo>
                                  <a:pt x="249605" y="93700"/>
                                </a:lnTo>
                                <a:lnTo>
                                  <a:pt x="252082" y="93700"/>
                                </a:lnTo>
                                <a:lnTo>
                                  <a:pt x="252349" y="92786"/>
                                </a:lnTo>
                                <a:lnTo>
                                  <a:pt x="252501" y="92290"/>
                                </a:lnTo>
                                <a:lnTo>
                                  <a:pt x="252666" y="91732"/>
                                </a:lnTo>
                                <a:close/>
                              </a:path>
                              <a:path w="508000" h="452120">
                                <a:moveTo>
                                  <a:pt x="253047" y="89458"/>
                                </a:moveTo>
                                <a:lnTo>
                                  <a:pt x="252044" y="88430"/>
                                </a:lnTo>
                                <a:lnTo>
                                  <a:pt x="249859" y="88430"/>
                                </a:lnTo>
                                <a:lnTo>
                                  <a:pt x="248958" y="89077"/>
                                </a:lnTo>
                                <a:lnTo>
                                  <a:pt x="248856" y="89458"/>
                                </a:lnTo>
                                <a:lnTo>
                                  <a:pt x="248551" y="90601"/>
                                </a:lnTo>
                                <a:lnTo>
                                  <a:pt x="248640" y="91236"/>
                                </a:lnTo>
                                <a:lnTo>
                                  <a:pt x="248843" y="91236"/>
                                </a:lnTo>
                                <a:lnTo>
                                  <a:pt x="252857" y="91236"/>
                                </a:lnTo>
                                <a:lnTo>
                                  <a:pt x="252958" y="90919"/>
                                </a:lnTo>
                                <a:lnTo>
                                  <a:pt x="253047" y="89458"/>
                                </a:lnTo>
                                <a:close/>
                              </a:path>
                              <a:path w="508000" h="452120">
                                <a:moveTo>
                                  <a:pt x="289801" y="162839"/>
                                </a:moveTo>
                                <a:lnTo>
                                  <a:pt x="289763" y="162242"/>
                                </a:lnTo>
                                <a:lnTo>
                                  <a:pt x="289763" y="161810"/>
                                </a:lnTo>
                                <a:lnTo>
                                  <a:pt x="289077" y="161810"/>
                                </a:lnTo>
                                <a:lnTo>
                                  <a:pt x="289077" y="162242"/>
                                </a:lnTo>
                                <a:lnTo>
                                  <a:pt x="289077" y="162648"/>
                                </a:lnTo>
                                <a:lnTo>
                                  <a:pt x="288861" y="162991"/>
                                </a:lnTo>
                                <a:lnTo>
                                  <a:pt x="288696" y="163614"/>
                                </a:lnTo>
                                <a:lnTo>
                                  <a:pt x="288950" y="163779"/>
                                </a:lnTo>
                                <a:lnTo>
                                  <a:pt x="289166" y="163677"/>
                                </a:lnTo>
                                <a:lnTo>
                                  <a:pt x="289801" y="163398"/>
                                </a:lnTo>
                                <a:lnTo>
                                  <a:pt x="289801" y="162839"/>
                                </a:lnTo>
                                <a:close/>
                              </a:path>
                              <a:path w="508000" h="452120">
                                <a:moveTo>
                                  <a:pt x="299923" y="408419"/>
                                </a:moveTo>
                                <a:lnTo>
                                  <a:pt x="299554" y="408330"/>
                                </a:lnTo>
                                <a:lnTo>
                                  <a:pt x="299364" y="408292"/>
                                </a:lnTo>
                                <a:lnTo>
                                  <a:pt x="299212" y="408330"/>
                                </a:lnTo>
                                <a:lnTo>
                                  <a:pt x="299046" y="408330"/>
                                </a:lnTo>
                                <a:lnTo>
                                  <a:pt x="298551" y="408355"/>
                                </a:lnTo>
                                <a:lnTo>
                                  <a:pt x="298551" y="409041"/>
                                </a:lnTo>
                                <a:lnTo>
                                  <a:pt x="299046" y="409079"/>
                                </a:lnTo>
                                <a:lnTo>
                                  <a:pt x="299212" y="409079"/>
                                </a:lnTo>
                                <a:lnTo>
                                  <a:pt x="299389" y="409105"/>
                                </a:lnTo>
                                <a:lnTo>
                                  <a:pt x="299554" y="409079"/>
                                </a:lnTo>
                                <a:lnTo>
                                  <a:pt x="299923" y="408978"/>
                                </a:lnTo>
                                <a:lnTo>
                                  <a:pt x="299923" y="408419"/>
                                </a:lnTo>
                                <a:close/>
                              </a:path>
                              <a:path w="508000" h="452120">
                                <a:moveTo>
                                  <a:pt x="300151" y="138404"/>
                                </a:moveTo>
                                <a:lnTo>
                                  <a:pt x="299834" y="138404"/>
                                </a:lnTo>
                                <a:lnTo>
                                  <a:pt x="299516" y="138404"/>
                                </a:lnTo>
                                <a:lnTo>
                                  <a:pt x="299516" y="138874"/>
                                </a:lnTo>
                                <a:lnTo>
                                  <a:pt x="300151" y="138874"/>
                                </a:lnTo>
                                <a:lnTo>
                                  <a:pt x="300151" y="138404"/>
                                </a:lnTo>
                                <a:close/>
                              </a:path>
                              <a:path w="508000" h="452120">
                                <a:moveTo>
                                  <a:pt x="303555" y="205486"/>
                                </a:moveTo>
                                <a:lnTo>
                                  <a:pt x="302552" y="205486"/>
                                </a:lnTo>
                                <a:lnTo>
                                  <a:pt x="302552" y="206235"/>
                                </a:lnTo>
                                <a:lnTo>
                                  <a:pt x="303060" y="206235"/>
                                </a:lnTo>
                                <a:lnTo>
                                  <a:pt x="303555" y="206235"/>
                                </a:lnTo>
                                <a:lnTo>
                                  <a:pt x="303555" y="205486"/>
                                </a:lnTo>
                                <a:close/>
                              </a:path>
                              <a:path w="508000" h="452120">
                                <a:moveTo>
                                  <a:pt x="315214" y="323862"/>
                                </a:moveTo>
                                <a:lnTo>
                                  <a:pt x="314693" y="323862"/>
                                </a:lnTo>
                                <a:lnTo>
                                  <a:pt x="314159" y="323862"/>
                                </a:lnTo>
                                <a:lnTo>
                                  <a:pt x="314159" y="324700"/>
                                </a:lnTo>
                                <a:lnTo>
                                  <a:pt x="315214" y="324700"/>
                                </a:lnTo>
                                <a:lnTo>
                                  <a:pt x="315214" y="323862"/>
                                </a:lnTo>
                                <a:close/>
                              </a:path>
                              <a:path w="508000" h="452120">
                                <a:moveTo>
                                  <a:pt x="324129" y="391198"/>
                                </a:moveTo>
                                <a:lnTo>
                                  <a:pt x="323659" y="391198"/>
                                </a:lnTo>
                                <a:lnTo>
                                  <a:pt x="323659" y="391909"/>
                                </a:lnTo>
                                <a:lnTo>
                                  <a:pt x="323659" y="392226"/>
                                </a:lnTo>
                                <a:lnTo>
                                  <a:pt x="324129" y="392226"/>
                                </a:lnTo>
                                <a:lnTo>
                                  <a:pt x="324129" y="391198"/>
                                </a:lnTo>
                                <a:close/>
                              </a:path>
                              <a:path w="508000" h="452120">
                                <a:moveTo>
                                  <a:pt x="325348" y="227952"/>
                                </a:moveTo>
                                <a:lnTo>
                                  <a:pt x="324878" y="227952"/>
                                </a:lnTo>
                                <a:lnTo>
                                  <a:pt x="324878" y="228981"/>
                                </a:lnTo>
                                <a:lnTo>
                                  <a:pt x="325348" y="228981"/>
                                </a:lnTo>
                                <a:lnTo>
                                  <a:pt x="325348" y="228269"/>
                                </a:lnTo>
                                <a:lnTo>
                                  <a:pt x="325348" y="227952"/>
                                </a:lnTo>
                                <a:close/>
                              </a:path>
                              <a:path w="508000" h="452120">
                                <a:moveTo>
                                  <a:pt x="325793" y="398932"/>
                                </a:moveTo>
                                <a:lnTo>
                                  <a:pt x="320281" y="398932"/>
                                </a:lnTo>
                                <a:lnTo>
                                  <a:pt x="320281" y="403212"/>
                                </a:lnTo>
                                <a:lnTo>
                                  <a:pt x="323037" y="403212"/>
                                </a:lnTo>
                                <a:lnTo>
                                  <a:pt x="325793" y="403212"/>
                                </a:lnTo>
                                <a:lnTo>
                                  <a:pt x="325793" y="398932"/>
                                </a:lnTo>
                                <a:close/>
                              </a:path>
                              <a:path w="508000" h="452120">
                                <a:moveTo>
                                  <a:pt x="327914" y="359308"/>
                                </a:moveTo>
                                <a:lnTo>
                                  <a:pt x="327698" y="359181"/>
                                </a:lnTo>
                                <a:lnTo>
                                  <a:pt x="327507" y="359181"/>
                                </a:lnTo>
                                <a:lnTo>
                                  <a:pt x="327317" y="359181"/>
                                </a:lnTo>
                                <a:lnTo>
                                  <a:pt x="327101" y="359308"/>
                                </a:lnTo>
                                <a:lnTo>
                                  <a:pt x="327139" y="359562"/>
                                </a:lnTo>
                                <a:lnTo>
                                  <a:pt x="327139" y="360032"/>
                                </a:lnTo>
                                <a:lnTo>
                                  <a:pt x="327253" y="360184"/>
                                </a:lnTo>
                                <a:lnTo>
                                  <a:pt x="327291" y="360337"/>
                                </a:lnTo>
                                <a:lnTo>
                                  <a:pt x="327380" y="360527"/>
                                </a:lnTo>
                                <a:lnTo>
                                  <a:pt x="327634" y="360527"/>
                                </a:lnTo>
                                <a:lnTo>
                                  <a:pt x="327723" y="360337"/>
                                </a:lnTo>
                                <a:lnTo>
                                  <a:pt x="327761" y="360184"/>
                                </a:lnTo>
                                <a:lnTo>
                                  <a:pt x="327888" y="360032"/>
                                </a:lnTo>
                                <a:lnTo>
                                  <a:pt x="327888" y="359562"/>
                                </a:lnTo>
                                <a:lnTo>
                                  <a:pt x="327914" y="359308"/>
                                </a:lnTo>
                                <a:close/>
                              </a:path>
                              <a:path w="508000" h="452120">
                                <a:moveTo>
                                  <a:pt x="331635" y="161150"/>
                                </a:moveTo>
                                <a:lnTo>
                                  <a:pt x="331203" y="160718"/>
                                </a:lnTo>
                                <a:lnTo>
                                  <a:pt x="330073" y="160718"/>
                                </a:lnTo>
                                <a:lnTo>
                                  <a:pt x="329603" y="161188"/>
                                </a:lnTo>
                                <a:lnTo>
                                  <a:pt x="329603" y="161709"/>
                                </a:lnTo>
                                <a:lnTo>
                                  <a:pt x="329641" y="162280"/>
                                </a:lnTo>
                                <a:lnTo>
                                  <a:pt x="330073" y="162737"/>
                                </a:lnTo>
                                <a:lnTo>
                                  <a:pt x="330631" y="162737"/>
                                </a:lnTo>
                                <a:lnTo>
                                  <a:pt x="331203" y="162737"/>
                                </a:lnTo>
                                <a:lnTo>
                                  <a:pt x="331635" y="162280"/>
                                </a:lnTo>
                                <a:lnTo>
                                  <a:pt x="331635" y="161150"/>
                                </a:lnTo>
                                <a:close/>
                              </a:path>
                              <a:path w="508000" h="452120">
                                <a:moveTo>
                                  <a:pt x="336575" y="285178"/>
                                </a:moveTo>
                                <a:lnTo>
                                  <a:pt x="336080" y="285178"/>
                                </a:lnTo>
                                <a:lnTo>
                                  <a:pt x="336080" y="285483"/>
                                </a:lnTo>
                                <a:lnTo>
                                  <a:pt x="336080" y="287794"/>
                                </a:lnTo>
                                <a:lnTo>
                                  <a:pt x="336550" y="287794"/>
                                </a:lnTo>
                                <a:lnTo>
                                  <a:pt x="336550" y="285483"/>
                                </a:lnTo>
                                <a:lnTo>
                                  <a:pt x="336575" y="285178"/>
                                </a:lnTo>
                                <a:close/>
                              </a:path>
                              <a:path w="508000" h="452120">
                                <a:moveTo>
                                  <a:pt x="338175" y="186766"/>
                                </a:moveTo>
                                <a:lnTo>
                                  <a:pt x="337705" y="186766"/>
                                </a:lnTo>
                                <a:lnTo>
                                  <a:pt x="337705" y="187045"/>
                                </a:lnTo>
                                <a:lnTo>
                                  <a:pt x="337705" y="187769"/>
                                </a:lnTo>
                                <a:lnTo>
                                  <a:pt x="338175" y="187769"/>
                                </a:lnTo>
                                <a:lnTo>
                                  <a:pt x="338175" y="186766"/>
                                </a:lnTo>
                                <a:close/>
                              </a:path>
                              <a:path w="508000" h="452120">
                                <a:moveTo>
                                  <a:pt x="343801" y="283959"/>
                                </a:moveTo>
                                <a:lnTo>
                                  <a:pt x="343306" y="283959"/>
                                </a:lnTo>
                                <a:lnTo>
                                  <a:pt x="343306" y="284988"/>
                                </a:lnTo>
                                <a:lnTo>
                                  <a:pt x="343801" y="284988"/>
                                </a:lnTo>
                                <a:lnTo>
                                  <a:pt x="343801" y="284670"/>
                                </a:lnTo>
                                <a:lnTo>
                                  <a:pt x="343801" y="283959"/>
                                </a:lnTo>
                                <a:close/>
                              </a:path>
                              <a:path w="508000" h="452120">
                                <a:moveTo>
                                  <a:pt x="346113" y="262242"/>
                                </a:moveTo>
                                <a:lnTo>
                                  <a:pt x="345808" y="261747"/>
                                </a:lnTo>
                                <a:lnTo>
                                  <a:pt x="345681" y="261556"/>
                                </a:lnTo>
                                <a:lnTo>
                                  <a:pt x="345427" y="261581"/>
                                </a:lnTo>
                                <a:lnTo>
                                  <a:pt x="345338" y="261747"/>
                                </a:lnTo>
                                <a:lnTo>
                                  <a:pt x="345109" y="262280"/>
                                </a:lnTo>
                                <a:lnTo>
                                  <a:pt x="344551" y="262394"/>
                                </a:lnTo>
                                <a:lnTo>
                                  <a:pt x="344766" y="263182"/>
                                </a:lnTo>
                                <a:lnTo>
                                  <a:pt x="345274" y="263055"/>
                                </a:lnTo>
                                <a:lnTo>
                                  <a:pt x="345871" y="262928"/>
                                </a:lnTo>
                                <a:lnTo>
                                  <a:pt x="346113" y="262242"/>
                                </a:lnTo>
                                <a:close/>
                              </a:path>
                              <a:path w="508000" h="452120">
                                <a:moveTo>
                                  <a:pt x="352209" y="270764"/>
                                </a:moveTo>
                                <a:lnTo>
                                  <a:pt x="351751" y="270764"/>
                                </a:lnTo>
                                <a:lnTo>
                                  <a:pt x="351751" y="271475"/>
                                </a:lnTo>
                                <a:lnTo>
                                  <a:pt x="351751" y="271792"/>
                                </a:lnTo>
                                <a:lnTo>
                                  <a:pt x="352209" y="271792"/>
                                </a:lnTo>
                                <a:lnTo>
                                  <a:pt x="352209" y="270764"/>
                                </a:lnTo>
                                <a:close/>
                              </a:path>
                              <a:path w="508000" h="452120">
                                <a:moveTo>
                                  <a:pt x="353898" y="353250"/>
                                </a:moveTo>
                                <a:lnTo>
                                  <a:pt x="352869" y="353250"/>
                                </a:lnTo>
                                <a:lnTo>
                                  <a:pt x="352869" y="353720"/>
                                </a:lnTo>
                                <a:lnTo>
                                  <a:pt x="353187" y="353720"/>
                                </a:lnTo>
                                <a:lnTo>
                                  <a:pt x="353898" y="353720"/>
                                </a:lnTo>
                                <a:lnTo>
                                  <a:pt x="353898" y="353250"/>
                                </a:lnTo>
                                <a:close/>
                              </a:path>
                              <a:path w="508000" h="452120">
                                <a:moveTo>
                                  <a:pt x="354660" y="343331"/>
                                </a:moveTo>
                                <a:lnTo>
                                  <a:pt x="354596" y="343027"/>
                                </a:lnTo>
                                <a:lnTo>
                                  <a:pt x="354495" y="342493"/>
                                </a:lnTo>
                                <a:lnTo>
                                  <a:pt x="354025" y="342455"/>
                                </a:lnTo>
                                <a:lnTo>
                                  <a:pt x="353275" y="342455"/>
                                </a:lnTo>
                                <a:lnTo>
                                  <a:pt x="353275" y="342925"/>
                                </a:lnTo>
                                <a:lnTo>
                                  <a:pt x="353555" y="342925"/>
                                </a:lnTo>
                                <a:lnTo>
                                  <a:pt x="353783" y="342900"/>
                                </a:lnTo>
                                <a:lnTo>
                                  <a:pt x="353961" y="342963"/>
                                </a:lnTo>
                                <a:lnTo>
                                  <a:pt x="354126" y="343141"/>
                                </a:lnTo>
                                <a:lnTo>
                                  <a:pt x="354190" y="343458"/>
                                </a:lnTo>
                                <a:lnTo>
                                  <a:pt x="354660" y="343331"/>
                                </a:lnTo>
                                <a:close/>
                              </a:path>
                              <a:path w="508000" h="452120">
                                <a:moveTo>
                                  <a:pt x="356400" y="213233"/>
                                </a:moveTo>
                                <a:lnTo>
                                  <a:pt x="356057" y="212877"/>
                                </a:lnTo>
                                <a:lnTo>
                                  <a:pt x="354685" y="212877"/>
                                </a:lnTo>
                                <a:lnTo>
                                  <a:pt x="354342" y="213233"/>
                                </a:lnTo>
                                <a:lnTo>
                                  <a:pt x="354342" y="214604"/>
                                </a:lnTo>
                                <a:lnTo>
                                  <a:pt x="354685" y="214947"/>
                                </a:lnTo>
                                <a:lnTo>
                                  <a:pt x="356057" y="214947"/>
                                </a:lnTo>
                                <a:lnTo>
                                  <a:pt x="356400" y="214604"/>
                                </a:lnTo>
                                <a:lnTo>
                                  <a:pt x="356400" y="213918"/>
                                </a:lnTo>
                                <a:lnTo>
                                  <a:pt x="356400" y="213233"/>
                                </a:lnTo>
                                <a:close/>
                              </a:path>
                              <a:path w="508000" h="452120">
                                <a:moveTo>
                                  <a:pt x="358317" y="448881"/>
                                </a:moveTo>
                                <a:lnTo>
                                  <a:pt x="357682" y="448881"/>
                                </a:lnTo>
                                <a:lnTo>
                                  <a:pt x="357682" y="449351"/>
                                </a:lnTo>
                                <a:lnTo>
                                  <a:pt x="358000" y="449351"/>
                                </a:lnTo>
                                <a:lnTo>
                                  <a:pt x="358317" y="449351"/>
                                </a:lnTo>
                                <a:lnTo>
                                  <a:pt x="358317" y="448881"/>
                                </a:lnTo>
                                <a:close/>
                              </a:path>
                              <a:path w="508000" h="452120">
                                <a:moveTo>
                                  <a:pt x="364312" y="450913"/>
                                </a:moveTo>
                                <a:lnTo>
                                  <a:pt x="362978" y="450443"/>
                                </a:lnTo>
                                <a:lnTo>
                                  <a:pt x="362813" y="451408"/>
                                </a:lnTo>
                                <a:lnTo>
                                  <a:pt x="362750" y="451853"/>
                                </a:lnTo>
                                <a:lnTo>
                                  <a:pt x="363283" y="452031"/>
                                </a:lnTo>
                                <a:lnTo>
                                  <a:pt x="363474" y="451751"/>
                                </a:lnTo>
                                <a:lnTo>
                                  <a:pt x="363601" y="451815"/>
                                </a:lnTo>
                                <a:lnTo>
                                  <a:pt x="363728" y="451751"/>
                                </a:lnTo>
                                <a:lnTo>
                                  <a:pt x="364312" y="450913"/>
                                </a:lnTo>
                                <a:close/>
                              </a:path>
                              <a:path w="508000" h="452120">
                                <a:moveTo>
                                  <a:pt x="378701" y="320281"/>
                                </a:moveTo>
                                <a:lnTo>
                                  <a:pt x="378675" y="319963"/>
                                </a:lnTo>
                                <a:lnTo>
                                  <a:pt x="378206" y="319963"/>
                                </a:lnTo>
                                <a:lnTo>
                                  <a:pt x="378206" y="320281"/>
                                </a:lnTo>
                                <a:lnTo>
                                  <a:pt x="378206" y="321779"/>
                                </a:lnTo>
                                <a:lnTo>
                                  <a:pt x="378701" y="321779"/>
                                </a:lnTo>
                                <a:lnTo>
                                  <a:pt x="378701" y="320281"/>
                                </a:lnTo>
                                <a:close/>
                              </a:path>
                              <a:path w="508000" h="452120">
                                <a:moveTo>
                                  <a:pt x="381889" y="288607"/>
                                </a:moveTo>
                                <a:lnTo>
                                  <a:pt x="381736" y="288417"/>
                                </a:lnTo>
                                <a:lnTo>
                                  <a:pt x="381203" y="287896"/>
                                </a:lnTo>
                                <a:lnTo>
                                  <a:pt x="380860" y="288239"/>
                                </a:lnTo>
                                <a:lnTo>
                                  <a:pt x="381076" y="288455"/>
                                </a:lnTo>
                                <a:lnTo>
                                  <a:pt x="381419" y="288798"/>
                                </a:lnTo>
                                <a:lnTo>
                                  <a:pt x="381419" y="289382"/>
                                </a:lnTo>
                                <a:lnTo>
                                  <a:pt x="381889" y="289382"/>
                                </a:lnTo>
                                <a:lnTo>
                                  <a:pt x="381889" y="288607"/>
                                </a:lnTo>
                                <a:close/>
                              </a:path>
                              <a:path w="508000" h="452120">
                                <a:moveTo>
                                  <a:pt x="391655" y="432346"/>
                                </a:moveTo>
                                <a:lnTo>
                                  <a:pt x="390804" y="431507"/>
                                </a:lnTo>
                                <a:lnTo>
                                  <a:pt x="390461" y="431850"/>
                                </a:lnTo>
                                <a:lnTo>
                                  <a:pt x="391083" y="432473"/>
                                </a:lnTo>
                                <a:lnTo>
                                  <a:pt x="391299" y="432689"/>
                                </a:lnTo>
                                <a:lnTo>
                                  <a:pt x="391655" y="432346"/>
                                </a:lnTo>
                                <a:close/>
                              </a:path>
                              <a:path w="508000" h="452120">
                                <a:moveTo>
                                  <a:pt x="395084" y="326491"/>
                                </a:moveTo>
                                <a:lnTo>
                                  <a:pt x="390525" y="326491"/>
                                </a:lnTo>
                                <a:lnTo>
                                  <a:pt x="390525" y="330009"/>
                                </a:lnTo>
                                <a:lnTo>
                                  <a:pt x="392811" y="330009"/>
                                </a:lnTo>
                                <a:lnTo>
                                  <a:pt x="395084" y="330009"/>
                                </a:lnTo>
                                <a:lnTo>
                                  <a:pt x="395084" y="326491"/>
                                </a:lnTo>
                                <a:close/>
                              </a:path>
                              <a:path w="508000" h="452120">
                                <a:moveTo>
                                  <a:pt x="403161" y="237693"/>
                                </a:moveTo>
                                <a:lnTo>
                                  <a:pt x="402844" y="237693"/>
                                </a:lnTo>
                                <a:lnTo>
                                  <a:pt x="402526" y="237401"/>
                                </a:lnTo>
                                <a:lnTo>
                                  <a:pt x="402158" y="237591"/>
                                </a:lnTo>
                                <a:lnTo>
                                  <a:pt x="402158" y="238150"/>
                                </a:lnTo>
                                <a:lnTo>
                                  <a:pt x="402564" y="238340"/>
                                </a:lnTo>
                                <a:lnTo>
                                  <a:pt x="402755" y="238125"/>
                                </a:lnTo>
                                <a:lnTo>
                                  <a:pt x="403161" y="238061"/>
                                </a:lnTo>
                                <a:lnTo>
                                  <a:pt x="403161" y="237693"/>
                                </a:lnTo>
                                <a:close/>
                              </a:path>
                              <a:path w="508000" h="452120">
                                <a:moveTo>
                                  <a:pt x="415163" y="339585"/>
                                </a:moveTo>
                                <a:lnTo>
                                  <a:pt x="414693" y="339585"/>
                                </a:lnTo>
                                <a:lnTo>
                                  <a:pt x="414693" y="340588"/>
                                </a:lnTo>
                                <a:lnTo>
                                  <a:pt x="415163" y="340588"/>
                                </a:lnTo>
                                <a:lnTo>
                                  <a:pt x="415163" y="340309"/>
                                </a:lnTo>
                                <a:lnTo>
                                  <a:pt x="415163" y="339585"/>
                                </a:lnTo>
                                <a:close/>
                              </a:path>
                              <a:path w="508000" h="452120">
                                <a:moveTo>
                                  <a:pt x="415328" y="432346"/>
                                </a:moveTo>
                                <a:lnTo>
                                  <a:pt x="414477" y="431507"/>
                                </a:lnTo>
                                <a:lnTo>
                                  <a:pt x="414134" y="431850"/>
                                </a:lnTo>
                                <a:lnTo>
                                  <a:pt x="414350" y="432066"/>
                                </a:lnTo>
                                <a:lnTo>
                                  <a:pt x="414972" y="432689"/>
                                </a:lnTo>
                                <a:lnTo>
                                  <a:pt x="415328" y="432346"/>
                                </a:lnTo>
                                <a:close/>
                              </a:path>
                              <a:path w="508000" h="452120">
                                <a:moveTo>
                                  <a:pt x="417918" y="237401"/>
                                </a:moveTo>
                                <a:lnTo>
                                  <a:pt x="417766" y="237007"/>
                                </a:lnTo>
                                <a:lnTo>
                                  <a:pt x="417601" y="235966"/>
                                </a:lnTo>
                                <a:lnTo>
                                  <a:pt x="416979" y="235381"/>
                                </a:lnTo>
                                <a:lnTo>
                                  <a:pt x="416420" y="235280"/>
                                </a:lnTo>
                                <a:lnTo>
                                  <a:pt x="416140" y="235229"/>
                                </a:lnTo>
                                <a:lnTo>
                                  <a:pt x="416013" y="235229"/>
                                </a:lnTo>
                                <a:lnTo>
                                  <a:pt x="414972" y="235064"/>
                                </a:lnTo>
                                <a:lnTo>
                                  <a:pt x="413981" y="235470"/>
                                </a:lnTo>
                                <a:lnTo>
                                  <a:pt x="413346" y="237655"/>
                                </a:lnTo>
                                <a:lnTo>
                                  <a:pt x="414261" y="239128"/>
                                </a:lnTo>
                                <a:lnTo>
                                  <a:pt x="415505" y="238963"/>
                                </a:lnTo>
                                <a:lnTo>
                                  <a:pt x="415848" y="238899"/>
                                </a:lnTo>
                                <a:lnTo>
                                  <a:pt x="416102" y="238848"/>
                                </a:lnTo>
                                <a:lnTo>
                                  <a:pt x="416382" y="238747"/>
                                </a:lnTo>
                                <a:lnTo>
                                  <a:pt x="417017" y="239026"/>
                                </a:lnTo>
                                <a:lnTo>
                                  <a:pt x="417918" y="238658"/>
                                </a:lnTo>
                                <a:lnTo>
                                  <a:pt x="417918" y="237401"/>
                                </a:lnTo>
                                <a:close/>
                              </a:path>
                              <a:path w="508000" h="452120">
                                <a:moveTo>
                                  <a:pt x="424865" y="291261"/>
                                </a:moveTo>
                                <a:lnTo>
                                  <a:pt x="424141" y="291261"/>
                                </a:lnTo>
                                <a:lnTo>
                                  <a:pt x="423824" y="291223"/>
                                </a:lnTo>
                                <a:lnTo>
                                  <a:pt x="423824" y="291731"/>
                                </a:lnTo>
                                <a:lnTo>
                                  <a:pt x="424141" y="291731"/>
                                </a:lnTo>
                                <a:lnTo>
                                  <a:pt x="424865" y="291731"/>
                                </a:lnTo>
                                <a:lnTo>
                                  <a:pt x="424865" y="291261"/>
                                </a:lnTo>
                                <a:close/>
                              </a:path>
                              <a:path w="508000" h="452120">
                                <a:moveTo>
                                  <a:pt x="426796" y="243954"/>
                                </a:moveTo>
                                <a:lnTo>
                                  <a:pt x="426326" y="243954"/>
                                </a:lnTo>
                                <a:lnTo>
                                  <a:pt x="426326" y="244983"/>
                                </a:lnTo>
                                <a:lnTo>
                                  <a:pt x="426796" y="244983"/>
                                </a:lnTo>
                                <a:lnTo>
                                  <a:pt x="426796" y="244678"/>
                                </a:lnTo>
                                <a:lnTo>
                                  <a:pt x="426796" y="243954"/>
                                </a:lnTo>
                                <a:close/>
                              </a:path>
                              <a:path w="508000" h="452120">
                                <a:moveTo>
                                  <a:pt x="427888" y="184175"/>
                                </a:moveTo>
                                <a:lnTo>
                                  <a:pt x="427456" y="183705"/>
                                </a:lnTo>
                                <a:lnTo>
                                  <a:pt x="426897" y="183705"/>
                                </a:lnTo>
                                <a:lnTo>
                                  <a:pt x="426326" y="183705"/>
                                </a:lnTo>
                                <a:lnTo>
                                  <a:pt x="425856" y="184175"/>
                                </a:lnTo>
                                <a:lnTo>
                                  <a:pt x="425856" y="185305"/>
                                </a:lnTo>
                                <a:lnTo>
                                  <a:pt x="426326" y="185737"/>
                                </a:lnTo>
                                <a:lnTo>
                                  <a:pt x="427456" y="185737"/>
                                </a:lnTo>
                                <a:lnTo>
                                  <a:pt x="427888" y="185267"/>
                                </a:lnTo>
                                <a:lnTo>
                                  <a:pt x="427888" y="184175"/>
                                </a:lnTo>
                                <a:close/>
                              </a:path>
                              <a:path w="508000" h="452120">
                                <a:moveTo>
                                  <a:pt x="433273" y="318058"/>
                                </a:moveTo>
                                <a:lnTo>
                                  <a:pt x="432955" y="318058"/>
                                </a:lnTo>
                                <a:lnTo>
                                  <a:pt x="432650" y="318058"/>
                                </a:lnTo>
                                <a:lnTo>
                                  <a:pt x="432650" y="318528"/>
                                </a:lnTo>
                                <a:lnTo>
                                  <a:pt x="433273" y="318528"/>
                                </a:lnTo>
                                <a:lnTo>
                                  <a:pt x="433273" y="318058"/>
                                </a:lnTo>
                                <a:close/>
                              </a:path>
                              <a:path w="508000" h="452120">
                                <a:moveTo>
                                  <a:pt x="436054" y="269798"/>
                                </a:moveTo>
                                <a:lnTo>
                                  <a:pt x="436029" y="269481"/>
                                </a:lnTo>
                                <a:lnTo>
                                  <a:pt x="436029" y="269011"/>
                                </a:lnTo>
                                <a:lnTo>
                                  <a:pt x="435864" y="268820"/>
                                </a:lnTo>
                                <a:lnTo>
                                  <a:pt x="435330" y="268300"/>
                                </a:lnTo>
                                <a:lnTo>
                                  <a:pt x="434987" y="268605"/>
                                </a:lnTo>
                                <a:lnTo>
                                  <a:pt x="435216" y="268859"/>
                                </a:lnTo>
                                <a:lnTo>
                                  <a:pt x="435559" y="269201"/>
                                </a:lnTo>
                                <a:lnTo>
                                  <a:pt x="435559" y="269798"/>
                                </a:lnTo>
                                <a:lnTo>
                                  <a:pt x="436054" y="269798"/>
                                </a:lnTo>
                                <a:close/>
                              </a:path>
                              <a:path w="508000" h="452120">
                                <a:moveTo>
                                  <a:pt x="440283" y="224243"/>
                                </a:moveTo>
                                <a:lnTo>
                                  <a:pt x="439775" y="224243"/>
                                </a:lnTo>
                                <a:lnTo>
                                  <a:pt x="439305" y="224243"/>
                                </a:lnTo>
                                <a:lnTo>
                                  <a:pt x="439280" y="224713"/>
                                </a:lnTo>
                                <a:lnTo>
                                  <a:pt x="439521" y="224993"/>
                                </a:lnTo>
                                <a:lnTo>
                                  <a:pt x="439521" y="225399"/>
                                </a:lnTo>
                                <a:lnTo>
                                  <a:pt x="439966" y="225399"/>
                                </a:lnTo>
                                <a:lnTo>
                                  <a:pt x="439991" y="225082"/>
                                </a:lnTo>
                                <a:lnTo>
                                  <a:pt x="440283" y="224713"/>
                                </a:lnTo>
                                <a:lnTo>
                                  <a:pt x="440283" y="224243"/>
                                </a:lnTo>
                                <a:close/>
                              </a:path>
                              <a:path w="508000" h="452120">
                                <a:moveTo>
                                  <a:pt x="448564" y="126085"/>
                                </a:moveTo>
                                <a:lnTo>
                                  <a:pt x="447878" y="123583"/>
                                </a:lnTo>
                                <a:lnTo>
                                  <a:pt x="443598" y="123583"/>
                                </a:lnTo>
                                <a:lnTo>
                                  <a:pt x="442899" y="126085"/>
                                </a:lnTo>
                                <a:lnTo>
                                  <a:pt x="444157" y="127419"/>
                                </a:lnTo>
                                <a:lnTo>
                                  <a:pt x="444715" y="128701"/>
                                </a:lnTo>
                                <a:lnTo>
                                  <a:pt x="446747" y="128701"/>
                                </a:lnTo>
                                <a:lnTo>
                                  <a:pt x="447281" y="127520"/>
                                </a:lnTo>
                                <a:lnTo>
                                  <a:pt x="448564" y="126085"/>
                                </a:lnTo>
                                <a:close/>
                              </a:path>
                              <a:path w="508000" h="452120">
                                <a:moveTo>
                                  <a:pt x="453720" y="373253"/>
                                </a:moveTo>
                                <a:lnTo>
                                  <a:pt x="453415" y="373253"/>
                                </a:lnTo>
                                <a:lnTo>
                                  <a:pt x="452564" y="373253"/>
                                </a:lnTo>
                                <a:lnTo>
                                  <a:pt x="452031" y="373405"/>
                                </a:lnTo>
                                <a:lnTo>
                                  <a:pt x="451599" y="374154"/>
                                </a:lnTo>
                                <a:lnTo>
                                  <a:pt x="451446" y="374446"/>
                                </a:lnTo>
                                <a:lnTo>
                                  <a:pt x="451853" y="374662"/>
                                </a:lnTo>
                                <a:lnTo>
                                  <a:pt x="452005" y="374408"/>
                                </a:lnTo>
                                <a:lnTo>
                                  <a:pt x="452348" y="373786"/>
                                </a:lnTo>
                                <a:lnTo>
                                  <a:pt x="452729" y="373722"/>
                                </a:lnTo>
                                <a:lnTo>
                                  <a:pt x="453720" y="373722"/>
                                </a:lnTo>
                                <a:lnTo>
                                  <a:pt x="453720" y="373253"/>
                                </a:lnTo>
                                <a:close/>
                              </a:path>
                              <a:path w="508000" h="452120">
                                <a:moveTo>
                                  <a:pt x="455879" y="304774"/>
                                </a:moveTo>
                                <a:lnTo>
                                  <a:pt x="455447" y="304736"/>
                                </a:lnTo>
                                <a:lnTo>
                                  <a:pt x="455320" y="304736"/>
                                </a:lnTo>
                                <a:lnTo>
                                  <a:pt x="454444" y="304368"/>
                                </a:lnTo>
                                <a:lnTo>
                                  <a:pt x="454444" y="305803"/>
                                </a:lnTo>
                                <a:lnTo>
                                  <a:pt x="455256" y="305460"/>
                                </a:lnTo>
                                <a:lnTo>
                                  <a:pt x="455879" y="305422"/>
                                </a:lnTo>
                                <a:lnTo>
                                  <a:pt x="455879" y="304774"/>
                                </a:lnTo>
                                <a:close/>
                              </a:path>
                              <a:path w="508000" h="452120">
                                <a:moveTo>
                                  <a:pt x="463232" y="469"/>
                                </a:moveTo>
                                <a:lnTo>
                                  <a:pt x="462788" y="0"/>
                                </a:lnTo>
                                <a:lnTo>
                                  <a:pt x="462229" y="0"/>
                                </a:lnTo>
                                <a:lnTo>
                                  <a:pt x="461670" y="0"/>
                                </a:lnTo>
                                <a:lnTo>
                                  <a:pt x="461200" y="469"/>
                                </a:lnTo>
                                <a:lnTo>
                                  <a:pt x="461200" y="1587"/>
                                </a:lnTo>
                                <a:lnTo>
                                  <a:pt x="461670" y="2057"/>
                                </a:lnTo>
                                <a:lnTo>
                                  <a:pt x="462788" y="2057"/>
                                </a:lnTo>
                                <a:lnTo>
                                  <a:pt x="463232" y="1587"/>
                                </a:lnTo>
                                <a:lnTo>
                                  <a:pt x="463232" y="469"/>
                                </a:lnTo>
                                <a:close/>
                              </a:path>
                              <a:path w="508000" h="452120">
                                <a:moveTo>
                                  <a:pt x="471208" y="75666"/>
                                </a:moveTo>
                                <a:lnTo>
                                  <a:pt x="470738" y="75196"/>
                                </a:lnTo>
                                <a:lnTo>
                                  <a:pt x="469607" y="75196"/>
                                </a:lnTo>
                                <a:lnTo>
                                  <a:pt x="469176" y="75628"/>
                                </a:lnTo>
                                <a:lnTo>
                                  <a:pt x="469176" y="76784"/>
                                </a:lnTo>
                                <a:lnTo>
                                  <a:pt x="469607" y="77254"/>
                                </a:lnTo>
                                <a:lnTo>
                                  <a:pt x="470179" y="77254"/>
                                </a:lnTo>
                                <a:lnTo>
                                  <a:pt x="470738" y="77254"/>
                                </a:lnTo>
                                <a:lnTo>
                                  <a:pt x="471208" y="76784"/>
                                </a:lnTo>
                                <a:lnTo>
                                  <a:pt x="471208" y="75666"/>
                                </a:lnTo>
                                <a:close/>
                              </a:path>
                              <a:path w="508000" h="452120">
                                <a:moveTo>
                                  <a:pt x="482625" y="286448"/>
                                </a:moveTo>
                                <a:lnTo>
                                  <a:pt x="482307" y="286448"/>
                                </a:lnTo>
                                <a:lnTo>
                                  <a:pt x="481990" y="286448"/>
                                </a:lnTo>
                                <a:lnTo>
                                  <a:pt x="481990" y="286918"/>
                                </a:lnTo>
                                <a:lnTo>
                                  <a:pt x="482625" y="286918"/>
                                </a:lnTo>
                                <a:lnTo>
                                  <a:pt x="482625" y="286448"/>
                                </a:lnTo>
                                <a:close/>
                              </a:path>
                              <a:path w="508000" h="452120">
                                <a:moveTo>
                                  <a:pt x="482930" y="316941"/>
                                </a:moveTo>
                                <a:lnTo>
                                  <a:pt x="482803" y="316560"/>
                                </a:lnTo>
                                <a:lnTo>
                                  <a:pt x="482460" y="316128"/>
                                </a:lnTo>
                                <a:lnTo>
                                  <a:pt x="482282" y="315874"/>
                                </a:lnTo>
                                <a:lnTo>
                                  <a:pt x="481926" y="316217"/>
                                </a:lnTo>
                                <a:lnTo>
                                  <a:pt x="482117" y="316471"/>
                                </a:lnTo>
                                <a:lnTo>
                                  <a:pt x="482396" y="316814"/>
                                </a:lnTo>
                                <a:lnTo>
                                  <a:pt x="482434" y="317093"/>
                                </a:lnTo>
                                <a:lnTo>
                                  <a:pt x="482460" y="317500"/>
                                </a:lnTo>
                                <a:lnTo>
                                  <a:pt x="482460" y="317817"/>
                                </a:lnTo>
                                <a:lnTo>
                                  <a:pt x="482930" y="317817"/>
                                </a:lnTo>
                                <a:lnTo>
                                  <a:pt x="482930" y="316941"/>
                                </a:lnTo>
                                <a:close/>
                              </a:path>
                              <a:path w="508000" h="452120">
                                <a:moveTo>
                                  <a:pt x="503885" y="190601"/>
                                </a:moveTo>
                                <a:lnTo>
                                  <a:pt x="503453" y="190144"/>
                                </a:lnTo>
                                <a:lnTo>
                                  <a:pt x="502285" y="190144"/>
                                </a:lnTo>
                                <a:lnTo>
                                  <a:pt x="501853" y="190601"/>
                                </a:lnTo>
                                <a:lnTo>
                                  <a:pt x="501853" y="191173"/>
                                </a:lnTo>
                                <a:lnTo>
                                  <a:pt x="501853" y="191731"/>
                                </a:lnTo>
                                <a:lnTo>
                                  <a:pt x="502285" y="192201"/>
                                </a:lnTo>
                                <a:lnTo>
                                  <a:pt x="503415" y="192201"/>
                                </a:lnTo>
                                <a:lnTo>
                                  <a:pt x="503885" y="191731"/>
                                </a:lnTo>
                                <a:lnTo>
                                  <a:pt x="503885" y="190601"/>
                                </a:lnTo>
                                <a:close/>
                              </a:path>
                              <a:path w="508000" h="452120">
                                <a:moveTo>
                                  <a:pt x="507987" y="215506"/>
                                </a:moveTo>
                                <a:lnTo>
                                  <a:pt x="507758" y="215353"/>
                                </a:lnTo>
                                <a:lnTo>
                                  <a:pt x="507542" y="215379"/>
                                </a:lnTo>
                                <a:lnTo>
                                  <a:pt x="507326" y="215379"/>
                                </a:lnTo>
                                <a:lnTo>
                                  <a:pt x="507136" y="215506"/>
                                </a:lnTo>
                                <a:lnTo>
                                  <a:pt x="507136" y="216789"/>
                                </a:lnTo>
                                <a:lnTo>
                                  <a:pt x="507949" y="216789"/>
                                </a:lnTo>
                                <a:lnTo>
                                  <a:pt x="507949" y="215785"/>
                                </a:lnTo>
                                <a:lnTo>
                                  <a:pt x="507987" y="215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97879" y="388788"/>
                            <a:ext cx="4965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561340">
                                <a:moveTo>
                                  <a:pt x="4127" y="265112"/>
                                </a:moveTo>
                                <a:lnTo>
                                  <a:pt x="2057" y="265112"/>
                                </a:lnTo>
                                <a:lnTo>
                                  <a:pt x="0" y="265112"/>
                                </a:lnTo>
                                <a:lnTo>
                                  <a:pt x="0" y="268325"/>
                                </a:lnTo>
                                <a:lnTo>
                                  <a:pt x="4127" y="268325"/>
                                </a:lnTo>
                                <a:lnTo>
                                  <a:pt x="4127" y="265112"/>
                                </a:lnTo>
                                <a:close/>
                              </a:path>
                              <a:path w="496570" h="561340">
                                <a:moveTo>
                                  <a:pt x="65227" y="294284"/>
                                </a:moveTo>
                                <a:lnTo>
                                  <a:pt x="64604" y="294284"/>
                                </a:lnTo>
                                <a:lnTo>
                                  <a:pt x="63982" y="294259"/>
                                </a:lnTo>
                                <a:lnTo>
                                  <a:pt x="63982" y="295224"/>
                                </a:lnTo>
                                <a:lnTo>
                                  <a:pt x="64604" y="295224"/>
                                </a:lnTo>
                                <a:lnTo>
                                  <a:pt x="65227" y="295224"/>
                                </a:lnTo>
                                <a:lnTo>
                                  <a:pt x="65227" y="294284"/>
                                </a:lnTo>
                                <a:close/>
                              </a:path>
                              <a:path w="496570" h="561340">
                                <a:moveTo>
                                  <a:pt x="98755" y="337337"/>
                                </a:moveTo>
                                <a:lnTo>
                                  <a:pt x="97840" y="337248"/>
                                </a:lnTo>
                                <a:lnTo>
                                  <a:pt x="97155" y="337185"/>
                                </a:lnTo>
                                <a:lnTo>
                                  <a:pt x="96443" y="337058"/>
                                </a:lnTo>
                                <a:lnTo>
                                  <a:pt x="95313" y="336905"/>
                                </a:lnTo>
                                <a:lnTo>
                                  <a:pt x="94970" y="337312"/>
                                </a:lnTo>
                                <a:lnTo>
                                  <a:pt x="94780" y="337845"/>
                                </a:lnTo>
                                <a:lnTo>
                                  <a:pt x="94780" y="337997"/>
                                </a:lnTo>
                                <a:lnTo>
                                  <a:pt x="94843" y="338150"/>
                                </a:lnTo>
                                <a:lnTo>
                                  <a:pt x="94970" y="338531"/>
                                </a:lnTo>
                                <a:lnTo>
                                  <a:pt x="95313" y="338899"/>
                                </a:lnTo>
                                <a:lnTo>
                                  <a:pt x="95745" y="338874"/>
                                </a:lnTo>
                                <a:lnTo>
                                  <a:pt x="97840" y="338594"/>
                                </a:lnTo>
                                <a:lnTo>
                                  <a:pt x="98755" y="338531"/>
                                </a:lnTo>
                                <a:lnTo>
                                  <a:pt x="98755" y="337337"/>
                                </a:lnTo>
                                <a:close/>
                              </a:path>
                              <a:path w="496570" h="561340">
                                <a:moveTo>
                                  <a:pt x="184188" y="130352"/>
                                </a:moveTo>
                                <a:lnTo>
                                  <a:pt x="179184" y="130352"/>
                                </a:lnTo>
                                <a:lnTo>
                                  <a:pt x="179184" y="134226"/>
                                </a:lnTo>
                                <a:lnTo>
                                  <a:pt x="181686" y="134226"/>
                                </a:lnTo>
                                <a:lnTo>
                                  <a:pt x="184188" y="134226"/>
                                </a:lnTo>
                                <a:lnTo>
                                  <a:pt x="184188" y="130352"/>
                                </a:lnTo>
                                <a:close/>
                              </a:path>
                              <a:path w="496570" h="561340">
                                <a:moveTo>
                                  <a:pt x="196507" y="93941"/>
                                </a:moveTo>
                                <a:lnTo>
                                  <a:pt x="192544" y="93941"/>
                                </a:lnTo>
                                <a:lnTo>
                                  <a:pt x="192544" y="97028"/>
                                </a:lnTo>
                                <a:lnTo>
                                  <a:pt x="194538" y="97028"/>
                                </a:lnTo>
                                <a:lnTo>
                                  <a:pt x="196507" y="97028"/>
                                </a:lnTo>
                                <a:lnTo>
                                  <a:pt x="196507" y="93941"/>
                                </a:lnTo>
                                <a:close/>
                              </a:path>
                              <a:path w="496570" h="561340">
                                <a:moveTo>
                                  <a:pt x="197104" y="479361"/>
                                </a:moveTo>
                                <a:lnTo>
                                  <a:pt x="190347" y="479361"/>
                                </a:lnTo>
                                <a:lnTo>
                                  <a:pt x="190347" y="484581"/>
                                </a:lnTo>
                                <a:lnTo>
                                  <a:pt x="193725" y="484581"/>
                                </a:lnTo>
                                <a:lnTo>
                                  <a:pt x="197104" y="484581"/>
                                </a:lnTo>
                                <a:lnTo>
                                  <a:pt x="197104" y="479361"/>
                                </a:lnTo>
                                <a:close/>
                              </a:path>
                              <a:path w="496570" h="561340">
                                <a:moveTo>
                                  <a:pt x="207987" y="448005"/>
                                </a:moveTo>
                                <a:lnTo>
                                  <a:pt x="207086" y="447040"/>
                                </a:lnTo>
                                <a:lnTo>
                                  <a:pt x="206832" y="446760"/>
                                </a:lnTo>
                                <a:lnTo>
                                  <a:pt x="206324" y="446760"/>
                                </a:lnTo>
                                <a:lnTo>
                                  <a:pt x="206082" y="447040"/>
                                </a:lnTo>
                                <a:lnTo>
                                  <a:pt x="205143" y="448005"/>
                                </a:lnTo>
                                <a:lnTo>
                                  <a:pt x="205359" y="449503"/>
                                </a:lnTo>
                                <a:lnTo>
                                  <a:pt x="205359" y="450761"/>
                                </a:lnTo>
                                <a:lnTo>
                                  <a:pt x="205333" y="452348"/>
                                </a:lnTo>
                                <a:lnTo>
                                  <a:pt x="207797" y="452348"/>
                                </a:lnTo>
                                <a:lnTo>
                                  <a:pt x="207797" y="450761"/>
                                </a:lnTo>
                                <a:lnTo>
                                  <a:pt x="207797" y="449503"/>
                                </a:lnTo>
                                <a:lnTo>
                                  <a:pt x="207987" y="448005"/>
                                </a:lnTo>
                                <a:close/>
                              </a:path>
                              <a:path w="496570" h="561340">
                                <a:moveTo>
                                  <a:pt x="224878" y="41897"/>
                                </a:moveTo>
                                <a:lnTo>
                                  <a:pt x="224815" y="41084"/>
                                </a:lnTo>
                                <a:lnTo>
                                  <a:pt x="224688" y="38722"/>
                                </a:lnTo>
                                <a:lnTo>
                                  <a:pt x="221246" y="38722"/>
                                </a:lnTo>
                                <a:lnTo>
                                  <a:pt x="221119" y="41084"/>
                                </a:lnTo>
                                <a:lnTo>
                                  <a:pt x="221056" y="41935"/>
                                </a:lnTo>
                                <a:lnTo>
                                  <a:pt x="221183" y="42341"/>
                                </a:lnTo>
                                <a:lnTo>
                                  <a:pt x="221653" y="44119"/>
                                </a:lnTo>
                                <a:lnTo>
                                  <a:pt x="224282" y="44119"/>
                                </a:lnTo>
                                <a:lnTo>
                                  <a:pt x="224751" y="42341"/>
                                </a:lnTo>
                                <a:lnTo>
                                  <a:pt x="224878" y="41897"/>
                                </a:lnTo>
                                <a:close/>
                              </a:path>
                              <a:path w="496570" h="561340">
                                <a:moveTo>
                                  <a:pt x="252234" y="361086"/>
                                </a:moveTo>
                                <a:lnTo>
                                  <a:pt x="249796" y="360680"/>
                                </a:lnTo>
                                <a:lnTo>
                                  <a:pt x="249097" y="360680"/>
                                </a:lnTo>
                                <a:lnTo>
                                  <a:pt x="246735" y="361429"/>
                                </a:lnTo>
                                <a:lnTo>
                                  <a:pt x="247103" y="364769"/>
                                </a:lnTo>
                                <a:lnTo>
                                  <a:pt x="251891" y="364769"/>
                                </a:lnTo>
                                <a:lnTo>
                                  <a:pt x="252234" y="361086"/>
                                </a:lnTo>
                                <a:close/>
                              </a:path>
                              <a:path w="496570" h="561340">
                                <a:moveTo>
                                  <a:pt x="256857" y="181432"/>
                                </a:moveTo>
                                <a:lnTo>
                                  <a:pt x="253111" y="181432"/>
                                </a:lnTo>
                                <a:lnTo>
                                  <a:pt x="253796" y="183400"/>
                                </a:lnTo>
                                <a:lnTo>
                                  <a:pt x="256273" y="183400"/>
                                </a:lnTo>
                                <a:lnTo>
                                  <a:pt x="256540" y="182486"/>
                                </a:lnTo>
                                <a:lnTo>
                                  <a:pt x="256692" y="181991"/>
                                </a:lnTo>
                                <a:lnTo>
                                  <a:pt x="256857" y="181432"/>
                                </a:lnTo>
                                <a:close/>
                              </a:path>
                              <a:path w="496570" h="561340">
                                <a:moveTo>
                                  <a:pt x="257238" y="179158"/>
                                </a:moveTo>
                                <a:lnTo>
                                  <a:pt x="256235" y="178130"/>
                                </a:lnTo>
                                <a:lnTo>
                                  <a:pt x="254050" y="178130"/>
                                </a:lnTo>
                                <a:lnTo>
                                  <a:pt x="253149" y="178777"/>
                                </a:lnTo>
                                <a:lnTo>
                                  <a:pt x="253047" y="179158"/>
                                </a:lnTo>
                                <a:lnTo>
                                  <a:pt x="252742" y="180301"/>
                                </a:lnTo>
                                <a:lnTo>
                                  <a:pt x="252831" y="180936"/>
                                </a:lnTo>
                                <a:lnTo>
                                  <a:pt x="253034" y="180936"/>
                                </a:lnTo>
                                <a:lnTo>
                                  <a:pt x="257048" y="180936"/>
                                </a:lnTo>
                                <a:lnTo>
                                  <a:pt x="257149" y="180619"/>
                                </a:lnTo>
                                <a:lnTo>
                                  <a:pt x="257238" y="179158"/>
                                </a:lnTo>
                                <a:close/>
                              </a:path>
                              <a:path w="496570" h="561340">
                                <a:moveTo>
                                  <a:pt x="273748" y="68084"/>
                                </a:moveTo>
                                <a:lnTo>
                                  <a:pt x="272656" y="67144"/>
                                </a:lnTo>
                                <a:lnTo>
                                  <a:pt x="272313" y="66865"/>
                                </a:lnTo>
                                <a:lnTo>
                                  <a:pt x="271995" y="66548"/>
                                </a:lnTo>
                                <a:lnTo>
                                  <a:pt x="271068" y="66548"/>
                                </a:lnTo>
                                <a:lnTo>
                                  <a:pt x="270408" y="67144"/>
                                </a:lnTo>
                                <a:lnTo>
                                  <a:pt x="269316" y="68084"/>
                                </a:lnTo>
                                <a:lnTo>
                                  <a:pt x="270217" y="69888"/>
                                </a:lnTo>
                                <a:lnTo>
                                  <a:pt x="272846" y="69888"/>
                                </a:lnTo>
                                <a:lnTo>
                                  <a:pt x="273748" y="68084"/>
                                </a:lnTo>
                                <a:close/>
                              </a:path>
                              <a:path w="496570" h="561340">
                                <a:moveTo>
                                  <a:pt x="315252" y="247573"/>
                                </a:moveTo>
                                <a:lnTo>
                                  <a:pt x="313220" y="247573"/>
                                </a:lnTo>
                                <a:lnTo>
                                  <a:pt x="311188" y="247548"/>
                                </a:lnTo>
                                <a:lnTo>
                                  <a:pt x="311188" y="250698"/>
                                </a:lnTo>
                                <a:lnTo>
                                  <a:pt x="313220" y="250698"/>
                                </a:lnTo>
                                <a:lnTo>
                                  <a:pt x="315252" y="250698"/>
                                </a:lnTo>
                                <a:lnTo>
                                  <a:pt x="315252" y="247573"/>
                                </a:lnTo>
                                <a:close/>
                              </a:path>
                              <a:path w="496570" h="561340">
                                <a:moveTo>
                                  <a:pt x="347865" y="132105"/>
                                </a:moveTo>
                                <a:lnTo>
                                  <a:pt x="347306" y="129171"/>
                                </a:lnTo>
                                <a:lnTo>
                                  <a:pt x="347027" y="127520"/>
                                </a:lnTo>
                                <a:lnTo>
                                  <a:pt x="346773" y="125831"/>
                                </a:lnTo>
                                <a:lnTo>
                                  <a:pt x="346214" y="124028"/>
                                </a:lnTo>
                                <a:lnTo>
                                  <a:pt x="345833" y="124117"/>
                                </a:lnTo>
                                <a:lnTo>
                                  <a:pt x="346087" y="124993"/>
                                </a:lnTo>
                                <a:lnTo>
                                  <a:pt x="346278" y="126301"/>
                                </a:lnTo>
                                <a:lnTo>
                                  <a:pt x="346303" y="126720"/>
                                </a:lnTo>
                                <a:lnTo>
                                  <a:pt x="346367" y="127330"/>
                                </a:lnTo>
                                <a:lnTo>
                                  <a:pt x="346392" y="127952"/>
                                </a:lnTo>
                                <a:lnTo>
                                  <a:pt x="346392" y="128612"/>
                                </a:lnTo>
                                <a:lnTo>
                                  <a:pt x="346303" y="130632"/>
                                </a:lnTo>
                                <a:lnTo>
                                  <a:pt x="345960" y="132105"/>
                                </a:lnTo>
                                <a:lnTo>
                                  <a:pt x="346519" y="133324"/>
                                </a:lnTo>
                                <a:lnTo>
                                  <a:pt x="346646" y="133604"/>
                                </a:lnTo>
                                <a:lnTo>
                                  <a:pt x="347179" y="133604"/>
                                </a:lnTo>
                                <a:lnTo>
                                  <a:pt x="347865" y="132105"/>
                                </a:lnTo>
                                <a:close/>
                              </a:path>
                              <a:path w="496570" h="561340">
                                <a:moveTo>
                                  <a:pt x="352310" y="58089"/>
                                </a:moveTo>
                                <a:lnTo>
                                  <a:pt x="352247" y="57099"/>
                                </a:lnTo>
                                <a:lnTo>
                                  <a:pt x="352183" y="56134"/>
                                </a:lnTo>
                                <a:lnTo>
                                  <a:pt x="351624" y="55283"/>
                                </a:lnTo>
                                <a:lnTo>
                                  <a:pt x="349897" y="54813"/>
                                </a:lnTo>
                                <a:lnTo>
                                  <a:pt x="349059" y="55105"/>
                                </a:lnTo>
                                <a:lnTo>
                                  <a:pt x="348526" y="55689"/>
                                </a:lnTo>
                                <a:lnTo>
                                  <a:pt x="348399" y="55727"/>
                                </a:lnTo>
                                <a:lnTo>
                                  <a:pt x="347370" y="56007"/>
                                </a:lnTo>
                                <a:lnTo>
                                  <a:pt x="346684" y="56883"/>
                                </a:lnTo>
                                <a:lnTo>
                                  <a:pt x="346684" y="58775"/>
                                </a:lnTo>
                                <a:lnTo>
                                  <a:pt x="347332" y="59867"/>
                                </a:lnTo>
                                <a:lnTo>
                                  <a:pt x="349300" y="60185"/>
                                </a:lnTo>
                                <a:lnTo>
                                  <a:pt x="350126" y="60185"/>
                                </a:lnTo>
                                <a:lnTo>
                                  <a:pt x="350989" y="59651"/>
                                </a:lnTo>
                                <a:lnTo>
                                  <a:pt x="351840" y="59118"/>
                                </a:lnTo>
                                <a:lnTo>
                                  <a:pt x="352310" y="58089"/>
                                </a:lnTo>
                                <a:close/>
                              </a:path>
                              <a:path w="496570" h="561340">
                                <a:moveTo>
                                  <a:pt x="353250" y="380339"/>
                                </a:moveTo>
                                <a:lnTo>
                                  <a:pt x="346989" y="380339"/>
                                </a:lnTo>
                                <a:lnTo>
                                  <a:pt x="346989" y="385178"/>
                                </a:lnTo>
                                <a:lnTo>
                                  <a:pt x="350126" y="385178"/>
                                </a:lnTo>
                                <a:lnTo>
                                  <a:pt x="353250" y="385178"/>
                                </a:lnTo>
                                <a:lnTo>
                                  <a:pt x="353250" y="380339"/>
                                </a:lnTo>
                                <a:close/>
                              </a:path>
                              <a:path w="496570" h="561340">
                                <a:moveTo>
                                  <a:pt x="381114" y="463702"/>
                                </a:moveTo>
                                <a:lnTo>
                                  <a:pt x="378167" y="463702"/>
                                </a:lnTo>
                                <a:lnTo>
                                  <a:pt x="375234" y="463702"/>
                                </a:lnTo>
                                <a:lnTo>
                                  <a:pt x="375234" y="468223"/>
                                </a:lnTo>
                                <a:lnTo>
                                  <a:pt x="381114" y="468223"/>
                                </a:lnTo>
                                <a:lnTo>
                                  <a:pt x="381114" y="463702"/>
                                </a:lnTo>
                                <a:close/>
                              </a:path>
                              <a:path w="496570" h="561340">
                                <a:moveTo>
                                  <a:pt x="396341" y="89763"/>
                                </a:moveTo>
                                <a:lnTo>
                                  <a:pt x="396214" y="89763"/>
                                </a:lnTo>
                                <a:lnTo>
                                  <a:pt x="396062" y="89763"/>
                                </a:lnTo>
                                <a:lnTo>
                                  <a:pt x="396062" y="89979"/>
                                </a:lnTo>
                                <a:lnTo>
                                  <a:pt x="396214" y="89979"/>
                                </a:lnTo>
                                <a:lnTo>
                                  <a:pt x="396341" y="90017"/>
                                </a:lnTo>
                                <a:lnTo>
                                  <a:pt x="396341" y="89763"/>
                                </a:lnTo>
                                <a:close/>
                              </a:path>
                              <a:path w="496570" h="561340">
                                <a:moveTo>
                                  <a:pt x="423646" y="1308"/>
                                </a:moveTo>
                                <a:lnTo>
                                  <a:pt x="422300" y="469"/>
                                </a:lnTo>
                                <a:lnTo>
                                  <a:pt x="421792" y="0"/>
                                </a:lnTo>
                                <a:lnTo>
                                  <a:pt x="421170" y="0"/>
                                </a:lnTo>
                                <a:lnTo>
                                  <a:pt x="420763" y="431"/>
                                </a:lnTo>
                                <a:lnTo>
                                  <a:pt x="419392" y="1308"/>
                                </a:lnTo>
                                <a:lnTo>
                                  <a:pt x="419887" y="3429"/>
                                </a:lnTo>
                                <a:lnTo>
                                  <a:pt x="423113" y="3429"/>
                                </a:lnTo>
                                <a:lnTo>
                                  <a:pt x="423646" y="1308"/>
                                </a:lnTo>
                                <a:close/>
                              </a:path>
                              <a:path w="496570" h="561340">
                                <a:moveTo>
                                  <a:pt x="430085" y="522427"/>
                                </a:moveTo>
                                <a:lnTo>
                                  <a:pt x="429615" y="519620"/>
                                </a:lnTo>
                                <a:lnTo>
                                  <a:pt x="426212" y="519620"/>
                                </a:lnTo>
                                <a:lnTo>
                                  <a:pt x="425831" y="521677"/>
                                </a:lnTo>
                                <a:lnTo>
                                  <a:pt x="425704" y="522427"/>
                                </a:lnTo>
                                <a:lnTo>
                                  <a:pt x="425831" y="523989"/>
                                </a:lnTo>
                                <a:lnTo>
                                  <a:pt x="426643" y="524954"/>
                                </a:lnTo>
                                <a:lnTo>
                                  <a:pt x="429145" y="524954"/>
                                </a:lnTo>
                                <a:lnTo>
                                  <a:pt x="429958" y="523989"/>
                                </a:lnTo>
                                <a:lnTo>
                                  <a:pt x="430085" y="522427"/>
                                </a:lnTo>
                                <a:close/>
                              </a:path>
                              <a:path w="496570" h="561340">
                                <a:moveTo>
                                  <a:pt x="437248" y="394093"/>
                                </a:moveTo>
                                <a:lnTo>
                                  <a:pt x="431393" y="394093"/>
                                </a:lnTo>
                                <a:lnTo>
                                  <a:pt x="431393" y="398614"/>
                                </a:lnTo>
                                <a:lnTo>
                                  <a:pt x="434340" y="398614"/>
                                </a:lnTo>
                                <a:lnTo>
                                  <a:pt x="437248" y="398614"/>
                                </a:lnTo>
                                <a:lnTo>
                                  <a:pt x="437248" y="394093"/>
                                </a:lnTo>
                                <a:close/>
                              </a:path>
                              <a:path w="496570" h="561340">
                                <a:moveTo>
                                  <a:pt x="481774" y="557898"/>
                                </a:moveTo>
                                <a:lnTo>
                                  <a:pt x="477456" y="557898"/>
                                </a:lnTo>
                                <a:lnTo>
                                  <a:pt x="477456" y="561238"/>
                                </a:lnTo>
                                <a:lnTo>
                                  <a:pt x="479615" y="561238"/>
                                </a:lnTo>
                                <a:lnTo>
                                  <a:pt x="481774" y="561238"/>
                                </a:lnTo>
                                <a:lnTo>
                                  <a:pt x="481774" y="557898"/>
                                </a:lnTo>
                                <a:close/>
                              </a:path>
                              <a:path w="496570" h="561340">
                                <a:moveTo>
                                  <a:pt x="485127" y="248259"/>
                                </a:moveTo>
                                <a:lnTo>
                                  <a:pt x="483527" y="247396"/>
                                </a:lnTo>
                                <a:lnTo>
                                  <a:pt x="483095" y="247269"/>
                                </a:lnTo>
                                <a:lnTo>
                                  <a:pt x="482688" y="247103"/>
                                </a:lnTo>
                                <a:lnTo>
                                  <a:pt x="482244" y="246989"/>
                                </a:lnTo>
                                <a:lnTo>
                                  <a:pt x="481304" y="246989"/>
                                </a:lnTo>
                                <a:lnTo>
                                  <a:pt x="480402" y="247637"/>
                                </a:lnTo>
                                <a:lnTo>
                                  <a:pt x="480187" y="248513"/>
                                </a:lnTo>
                                <a:lnTo>
                                  <a:pt x="479717" y="250164"/>
                                </a:lnTo>
                                <a:lnTo>
                                  <a:pt x="481241" y="251409"/>
                                </a:lnTo>
                                <a:lnTo>
                                  <a:pt x="482803" y="251129"/>
                                </a:lnTo>
                                <a:lnTo>
                                  <a:pt x="482930" y="251104"/>
                                </a:lnTo>
                                <a:lnTo>
                                  <a:pt x="484619" y="250545"/>
                                </a:lnTo>
                                <a:lnTo>
                                  <a:pt x="485127" y="248259"/>
                                </a:lnTo>
                                <a:close/>
                              </a:path>
                              <a:path w="496570" h="561340">
                                <a:moveTo>
                                  <a:pt x="496354" y="375437"/>
                                </a:moveTo>
                                <a:lnTo>
                                  <a:pt x="494157" y="375437"/>
                                </a:lnTo>
                                <a:lnTo>
                                  <a:pt x="494220" y="375843"/>
                                </a:lnTo>
                                <a:lnTo>
                                  <a:pt x="494385" y="376897"/>
                                </a:lnTo>
                                <a:lnTo>
                                  <a:pt x="496163" y="376897"/>
                                </a:lnTo>
                                <a:lnTo>
                                  <a:pt x="496354" y="375843"/>
                                </a:lnTo>
                                <a:lnTo>
                                  <a:pt x="496354" y="375437"/>
                                </a:lnTo>
                                <a:close/>
                              </a:path>
                              <a:path w="496570" h="561340">
                                <a:moveTo>
                                  <a:pt x="496417" y="374218"/>
                                </a:moveTo>
                                <a:lnTo>
                                  <a:pt x="496252" y="372783"/>
                                </a:lnTo>
                                <a:lnTo>
                                  <a:pt x="494347" y="372783"/>
                                </a:lnTo>
                                <a:lnTo>
                                  <a:pt x="494195" y="374218"/>
                                </a:lnTo>
                                <a:lnTo>
                                  <a:pt x="496417" y="374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89" y="600781"/>
                            <a:ext cx="1274697" cy="1370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247711pt;margin-top:22.979338pt;width:235.55pt;height:171.75pt;mso-position-horizontal-relative:page;mso-position-vertical-relative:paragraph;z-index:-15728128;mso-wrap-distance-left:0;mso-wrap-distance-right:0" id="docshapegroup12" coordorigin="6585,460" coordsize="4711,3435">
                <v:shape style="position:absolute;left:6584;top:459;width:4711;height:3435" type="#_x0000_t75" id="docshape13" stroked="false">
                  <v:imagedata r:id="rId5" o:title=""/>
                </v:shape>
                <v:shape style="position:absolute;left:7664;top:3274;width:2553;height:298" type="#_x0000_t75" id="docshape14" stroked="false">
                  <v:imagedata r:id="rId12" o:title=""/>
                </v:shape>
                <v:shape style="position:absolute;left:9459;top:981;width:582;height:571" id="docshape15" coordorigin="9459,981" coordsize="582,571" path="m9948,1552l9828,1534,9732,1515,9631,1492,9542,1468,9479,1442,9459,1417,9477,1349,9518,1199,9565,1049,9600,981,9642,985,9724,995,9826,1013,9926,1037,10004,1068,10041,1166,10032,1257,10016,1360,9995,1455,9971,1525,9948,1552xe" filled="true" fillcolor="#f7ede8" stroked="false">
                  <v:path arrowok="t"/>
                  <v:fill type="solid"/>
                </v:shape>
                <v:shape style="position:absolute;left:9525;top:1045;width:451;height:441" id="docshape16" coordorigin="9525,1046" coordsize="451,441" path="m9909,1485l9882,1485,9879,1484,9857,1481,9829,1476,9827,1476,9819,1474,9815,1474,9794,1470,9749,1461,9703,1452,9661,1442,9644,1438,9616,1430,9605,1427,9593,1423,9591,1422,9588,1422,9583,1420,9578,1418,9573,1416,9571,1416,9563,1413,9559,1411,9543,1404,9532,1397,9526,1390,9525,1386,9525,1381,9539,1330,9571,1214,9607,1098,9634,1046,9677,1049,9760,1061,9856,1081,9937,1107,9974,1141,9975,1166,9974,1201,9970,1243,9964,1289,9963,1295,9963,1298,9962,1299,9962,1302,9961,1305,9961,1308,9960,1311,9960,1317,9959,1319,9958,1326,9957,1329,9955,1341,9955,1343,9954,1345,9952,1357,9951,1364,9948,1378,9947,1381,9947,1382,9947,1382,9946,1383,9946,1385,9946,1386,9944,1394,9941,1407,9939,1415,9937,1421,9936,1424,9935,1428,9933,1436,9931,1442,9930,1443,9929,1447,9927,1452,9926,1456,9922,1464,9920,1469,9916,1476,9915,1478,9914,1480,9912,1482,9910,1484,9909,1485xm9907,1486l9892,1486,9882,1485,9910,1485,9907,1486xe" filled="true" fillcolor="#98d0ca" stroked="false">
                  <v:path arrowok="t"/>
                  <v:fill type="solid"/>
                </v:shape>
                <v:shape style="position:absolute;left:9524;top:1131;width:440;height:355" type="#_x0000_t75" id="docshape17" stroked="false">
                  <v:imagedata r:id="rId13" o:title=""/>
                </v:shape>
                <v:shape style="position:absolute;left:9228;top:1236;width:572;height:561" id="docshape18" coordorigin="9229,1236" coordsize="572,561" path="m9309,1797l9280,1782,9269,1712,9246,1555,9229,1397,9233,1319,9354,1282,9456,1257,9560,1239,9645,1236,9693,1256,9719,1313,9748,1401,9775,1503,9794,1600,9801,1675,9789,1710,9671,1741,9573,1763,9470,1783,9377,1796,9309,1797xe" filled="true" fillcolor="#f7ede8" stroked="false">
                  <v:path arrowok="t"/>
                  <v:fill type="solid"/>
                </v:shape>
                <v:shape style="position:absolute;left:9287;top:1300;width:443;height:435" id="docshape19" coordorigin="9288,1300" coordsize="443,435" path="m9386,1735l9352,1735,9340,1733,9319,1669,9301,1548,9288,1426,9291,1366,9333,1352,9415,1329,9513,1308,9598,1300,9647,1317,9671,1372,9698,1461,9705,1489,9706,1492,9708,1502,9710,1507,9710,1509,9711,1510,9712,1517,9716,1534,9717,1540,9718,1544,9719,1548,9719,1551,9719,1552,9722,1564,9722,1568,9723,1573,9725,1583,9725,1584,9725,1585,9727,1600,9728,1608,9728,1610,9729,1611,9729,1613,9729,1615,9729,1617,9729,1619,9730,1621,9730,1623,9730,1625,9730,1628,9730,1631,9730,1644,9730,1649,9730,1650,9729,1652,9729,1653,9729,1654,9729,1655,9729,1656,9729,1656,9728,1657,9728,1658,9727,1662,9726,1663,9725,1665,9725,1665,9709,1672,9706,1672,9698,1675,9695,1675,9693,1676,9685,1678,9655,1686,9650,1687,9649,1687,9647,1688,9638,1690,9591,1701,9521,1716,9456,1727,9448,1728,9446,1729,9443,1729,9431,1731,9420,1732,9404,1734,9391,1735,9386,1735xe" filled="true" fillcolor="#c2c8de" stroked="false">
                  <v:path arrowok="t"/>
                  <v:fill type="solid"/>
                </v:shape>
                <v:shape style="position:absolute;left:9310;top:1364;width:366;height:372" type="#_x0000_t75" id="docshape20" stroked="false">
                  <v:imagedata r:id="rId14" o:title=""/>
                </v:shape>
                <v:shape style="position:absolute;left:9535;top:1425;width:552;height:531" id="docshape21" coordorigin="9536,1426" coordsize="552,531" path="m10036,1956l9915,1951,9817,1943,9715,1932,9623,1917,9558,1898,9536,1876,9546,1806,9570,1653,9600,1498,9627,1427,9669,1426,9752,1427,9855,1433,9958,1446,10039,1468,10086,1562,10087,1654,10083,1757,10072,1854,10057,1927,10036,1956xe" filled="true" fillcolor="#f7ede8" stroked="false">
                  <v:path arrowok="t"/>
                  <v:fill type="solid"/>
                </v:shape>
                <v:shape style="position:absolute;left:9597;top:1486;width:427;height:411" id="docshape22" coordorigin="9597,1486" coordsize="427,411" path="m9973,1897l9895,1893,9829,1888,9765,1881,9686,1870,9618,1853,9597,1835,9602,1803,9613,1727,9627,1646,9649,1537,9711,1486,9796,1489,9893,1498,9976,1515,10021,1569,10024,1646,10023,1693,10018,1772,10010,1836,9985,1897,9973,1897xe" filled="true" fillcolor="#99b9bc" stroked="false">
                  <v:path arrowok="t"/>
                  <v:fill type="solid"/>
                </v:shape>
                <v:shape style="position:absolute;left:9597;top:1708;width:419;height:188" id="docshape23" coordorigin="9597,1709" coordsize="419,188" path="m9973,1897l9895,1893,9829,1888,9765,1881,9686,1870,9618,1853,9597,1835,9602,1803,9613,1727,9649,1709,9700,1721,9754,1763,9806,1802,9853,1806,9886,1794,9928,1789,9973,1791,10015,1797,10010,1836,10003,1867,9994,1889,9985,1897,9973,1897xe" filled="true" fillcolor="#2eb08e" stroked="false">
                  <v:path arrowok="t"/>
                  <v:fill type="solid"/>
                </v:shape>
                <v:shape style="position:absolute;left:9757;top:1576;width:153;height:87" id="docshape24" coordorigin="9757,1576" coordsize="153,87" path="m9894,1662l9855,1661,9805,1656,9757,1643,9766,1637,9786,1622,9809,1601,9826,1579,9849,1576,9862,1579,9864,1589,9872,1612,9887,1640,9910,1662,9894,1662xe" filled="true" fillcolor="#ae292b" stroked="false">
                  <v:path arrowok="t"/>
                  <v:fill type="solid"/>
                </v:shape>
                <v:shape style="position:absolute;left:9675;top:1813;width:259;height:66" id="docshape25" coordorigin="9676,1814" coordsize="259,66" path="m9927,1879l9804,1870,9719,1859,9676,1829,9683,1814,9804,1824,9889,1833,9932,1842,9934,1853,9932,1865,9929,1875,9927,1879xe" filled="true" fillcolor="#e9be9d" stroked="false">
                  <v:path arrowok="t"/>
                  <v:fill type="solid"/>
                </v:shape>
                <v:shape style="position:absolute;left:9699;top:1751;width:232;height:103" id="docshape26" coordorigin="9700,1752" coordsize="232,103" path="m9915,1854l9855,1851,9795,1843,9735,1832,9700,1824,9701,1814,9703,1792,9705,1768,9708,1754,9737,1752,9802,1756,9875,1763,9928,1773,9932,1788,9926,1816,9919,1843,9915,1854xe" filled="true" fillcolor="#feddb0" stroked="false">
                  <v:path arrowok="t"/>
                  <v:fill type="solid"/>
                </v:shape>
                <v:shape style="position:absolute;left:9712;top:1774;width:204;height:81" id="docshape27" coordorigin="9712,1774" coordsize="204,81" path="m9798,1807l9797,1792,9797,1786,9786,1783,9761,1778,9735,1774,9719,1778,9716,1787,9714,1800,9713,1814,9712,1827,9735,1832,9756,1836,9776,1840,9795,1843,9797,1826,9798,1807xm9915,1811l9914,1800,9900,1793,9874,1791,9848,1791,9836,1791,9835,1797,9831,1812,9827,1830,9826,1847,9855,1851,9879,1853,9897,1854,9909,1854,9911,1842,9914,1827,9915,1811xe" filled="true" fillcolor="#f6b89e" stroked="false">
                  <v:path arrowok="t"/>
                  <v:fill type="solid"/>
                </v:shape>
                <v:shape style="position:absolute;left:9665;top:1705;width:312;height:76" id="docshape28" coordorigin="9666,1705" coordsize="312,76" path="m9876,1781l9801,1771,9736,1760,9670,1730,9666,1705,9706,1710,9799,1720,9903,1728,9977,1724,9977,1731,9973,1747,9960,1766,9932,1779,9876,1781xe" filled="true" fillcolor="#d33137" stroked="false">
                  <v:path arrowok="t"/>
                  <v:fill type="solid"/>
                </v:shape>
                <v:shape style="position:absolute;left:9750;top:1667;width:152;height:68" id="docshape29" coordorigin="9750,1667" coordsize="152,68" path="m9891,1734l9820,1728,9750,1714,9752,1693,9754,1678,9755,1668,9775,1667,9817,1669,9865,1675,9900,1681,9902,1691,9898,1709,9893,1726,9891,1734xe" filled="true" fillcolor="#feddb0" stroked="false">
                  <v:path arrowok="t"/>
                  <v:fill type="solid"/>
                </v:shape>
                <v:shape style="position:absolute;left:9758;top:1681;width:135;height:53" id="docshape30" coordorigin="9758,1682" coordsize="135,53" path="m9815,1713l9814,1690,9807,1688,9790,1684,9789,1684,9773,1682,9763,1684,9759,1689,9759,1690,9758,1707,9758,1716,9773,1719,9787,1722,9800,1725,9812,1727,9815,1713xm9893,1705l9890,1698,9881,1694,9863,1692,9847,1692,9839,1693,9833,1716,9832,1727,9832,1730,9851,1732,9867,1733,9879,1734,9887,1734,9887,1734,9887,1733,9889,1727,9893,1705xe" filled="true" fillcolor="#f6b89e" stroked="false">
                  <v:path arrowok="t"/>
                  <v:fill type="solid"/>
                </v:shape>
                <v:shape style="position:absolute;left:9727;top:1504;width:204;height:182" id="docshape31" coordorigin="9728,1504" coordsize="204,182" path="m9882,1546l9875,1532,9865,1519,9855,1508,9851,1504,9847,1508,9837,1517,9825,1530,9815,1545,9812,1559,9817,1569,9823,1576,9826,1579,9862,1579,9866,1577,9873,1569,9880,1559,9882,1546xm9931,1654l9931,1649,9883,1651,9815,1647,9754,1640,9728,1637,9731,1653,9740,1663,9751,1667,9755,1668,9774,1672,9817,1680,9865,1686,9902,1685,9920,1676,9929,1664,9931,1654xe" filled="true" fillcolor="#d33137" stroked="false">
                  <v:path arrowok="t"/>
                  <v:fill type="solid"/>
                </v:shape>
                <v:shape style="position:absolute;left:9260;top:1054;width:816;height:867" id="docshape32" coordorigin="9260,1054" coordsize="816,867" path="m9261,1657l9260,1657,9260,1656,9260,1657,9260,1657,9260,1657,9260,1657,9261,1657,9261,1657xm9312,1474l9312,1473,9310,1473,9309,1474,9309,1475,9309,1475,9310,1476,9312,1476,9312,1475,9312,1474xm9350,1515l9349,1514,9348,1514,9347,1515,9347,1517,9348,1517,9349,1517,9349,1517,9350,1517,9350,1515xm9384,1677l9383,1676,9381,1676,9380,1677,9380,1678,9381,1679,9382,1679,9383,1679,9384,1678,9384,1677xm9385,1768l9384,1767,9383,1767,9382,1768,9382,1769,9382,1770,9383,1770,9384,1770,9384,1770,9385,1770,9385,1768xm9385,1347l9385,1347,9383,1347,9382,1347,9382,1348,9382,1349,9383,1350,9384,1350,9385,1349,9385,1347xm9412,1468l9411,1468,9410,1468,9409,1468,9409,1470,9410,1471,9410,1471,9411,1471,9412,1470,9412,1468xm9451,1538l9451,1538,9450,1538,9449,1538,9448,1538,9448,1540,9449,1541,9451,1541,9451,1540,9451,1538xm9492,1398l9492,1398,9492,1397,9491,1396,9490,1397,9489,1397,9489,1398,9489,1398,9489,1399,9490,1400,9491,1400,9492,1399,9492,1398xm9527,1598l9526,1597,9524,1597,9523,1598,9523,1599,9523,1600,9524,1600,9525,1600,9526,1600,9527,1600,9527,1598xm9527,1177l9526,1177,9525,1177,9525,1177,9525,1177,9524,1178,9524,1179,9524,1180,9525,1180,9525,1180,9526,1180,9527,1179,9527,1177xm9528,1432l9528,1431,9528,1430,9527,1430,9526,1430,9525,1431,9525,1433,9526,1433,9528,1433,9528,1433,9528,1432xm9530,1690l9529,1689,9528,1689,9527,1689,9527,1690,9527,1692,9527,1693,9529,1693,9530,1692,9530,1691,9530,1690xm9530,1270l9529,1269,9528,1269,9527,1269,9527,1270,9527,1271,9527,1272,9529,1272,9530,1271,9530,1271,9530,1270xm9561,1512l9561,1511,9560,1510,9560,1510,9559,1510,9558,1510,9557,1511,9558,1512,9558,1513,9559,1513,9560,1513,9560,1513,9561,1512xm9565,1322l9565,1321,9565,1321,9564,1320,9563,1320,9562,1321,9562,1321,9562,1322,9562,1323,9563,1324,9564,1323,9565,1323,9565,1322xm9570,1646l9570,1646,9570,1645,9569,1646,9570,1646xm9598,1806l9598,1805,9597,1804,9596,1803,9596,1804,9595,1804,9594,1805,9595,1806,9595,1806,9596,1807,9596,1807,9597,1806,9598,1806xm9602,1374l9602,1374,9602,1374,9602,1374xm9612,1353l9612,1352,9612,1351,9611,1350,9610,1351,9609,1351,9609,1352,9609,1353,9609,1353,9610,1354,9611,1354,9612,1353,9612,1353xm9620,1435l9620,1434,9619,1434,9619,1434,9618,1434,9618,1435,9618,1435,9618,1436,9619,1436,9620,1436,9620,1435xm9623,1506l9622,1505,9622,1505,9621,1505,9621,1505,9621,1506,9622,1506,9622,1506,9622,1506,9623,1506xm9660,1292l9660,1291,9660,1291,9659,1290,9658,1290,9657,1291,9657,1291,9657,1292,9657,1293,9658,1294,9659,1293,9660,1293,9660,1292xm9666,1919l9666,1918,9666,1917,9665,1917,9664,1917,9663,1917,9663,1918,9663,1919,9663,1920,9664,1920,9665,1920,9666,1920,9666,1919xm9671,1729l9670,1729,9670,1728,9669,1727,9669,1727,9668,1728,9667,1728,9667,1729,9668,1730,9668,1731,9669,1731,9670,1730,9671,1729xm9671,1661l9670,1661,9670,1662,9671,1661xm9678,1497l9678,1496,9677,1495,9676,1495,9675,1495,9674,1496,9674,1498,9675,1499,9677,1499,9678,1498,9678,1497xm9678,1077l9678,1076,9677,1075,9676,1075,9675,1075,9674,1076,9674,1077,9675,1078,9677,1078,9678,1077,9678,1077xm9683,1339l9682,1339,9682,1339,9683,1339xm9685,1501l9685,1500,9685,1499,9684,1499,9683,1499,9682,1499,9682,1500,9682,1501,9682,1502,9683,1502,9684,1502,9685,1502,9685,1501xm9700,1555l9700,1555,9700,1556,9700,1555xm9709,1589l9709,1588,9709,1587,9708,1587,9707,1587,9706,1587,9706,1588,9706,1589,9706,1590,9707,1590,9708,1590,9709,1590,9709,1589xm9716,1432l9716,1431,9715,1431,9714,1431,9714,1432,9714,1432,9714,1432,9715,1433,9715,1433,9716,1432,9716,1432xm9716,1350l9716,1349,9716,1348,9715,1348,9714,1348,9713,1348,9713,1349,9713,1350,9713,1351,9714,1352,9715,1351,9716,1351,9716,1350xm9718,1760l9717,1759,9717,1758,9716,1757,9715,1758,9715,1758,9714,1759,9714,1760,9715,1760,9715,1761,9716,1761,9717,1761,9718,1760xm9737,1415l9737,1414,9737,1414,9737,1415xm9750,1573l9750,1573,9750,1572,9749,1572,9750,1573xm9762,1470l9762,1470,9762,1469,9762,1470,9762,1470xm9764,1227l9763,1226,9763,1225,9762,1225,9761,1225,9760,1225,9760,1226,9760,1227,9760,1228,9761,1228,9762,1228,9763,1228,9764,1227xm9766,1699l9766,1698,9766,1698,9765,1697,9764,1697,9763,1698,9762,1698,9763,1699,9763,1700,9764,1701,9765,1700,9765,1700,9766,1699xm9772,1397l9772,1397,9772,1397,9772,1397,9772,1397xm9786,1653l9785,1652,9785,1653,9786,1653xm9788,1512l9787,1511,9785,1511,9784,1512,9784,1512,9785,1513,9785,1514,9786,1514,9787,1514,9788,1513,9788,1512xm9788,1091l9787,1090,9785,1090,9784,1091,9784,1092,9785,1093,9785,1094,9786,1094,9787,1094,9788,1093,9788,1091xm9791,1908l9790,1907,9790,1906,9789,1906,9788,1906,9788,1906,9787,1907,9787,1908,9788,1909,9788,1909,9789,1909,9790,1909,9791,1908xm9804,1389l9804,1388,9803,1387,9803,1387,9802,1387,9801,1387,9800,1388,9801,1389,9801,1390,9802,1390,9803,1390,9803,1390,9804,1389xm9820,1335l9820,1335,9820,1335,9820,1335xm9822,1757l9821,1756,9821,1756,9820,1755,9820,1755,9819,1756,9818,1756,9818,1757,9819,1758,9819,1759,9820,1758,9821,1758,9822,1757xm9827,1429l9826,1429,9824,1429,9823,1429,9823,1431,9824,1432,9825,1432,9826,1432,9827,1431,9827,1429xm9830,1477l9830,1477,9830,1476,9829,1475,9827,1476,9827,1477,9827,1477,9827,1478,9828,1479,9830,1478,9830,1477xm9854,1361l9853,1360,9853,1361,9854,1361xm9856,1720l9854,1720,9855,1720,9856,1720xm9856,1552l9855,1552,9853,1552,9852,1552,9852,1554,9853,1555,9854,1555,9855,1555,9856,1554,9856,1552xm9856,1132l9855,1131,9853,1131,9852,1132,9852,1134,9853,1134,9855,1134,9856,1134,9856,1133,9856,1132xm9869,1634l9869,1633,9869,1632,9868,1632,9867,1632,9866,1632,9865,1633,9866,1634,9866,1635,9867,1635,9868,1635,9869,1635,9869,1634xm9870,1326l9869,1326,9869,1326,9870,1326xm9909,1796l9909,1795,9909,1794,9908,1794,9907,1794,9906,1794,9906,1795,9906,1796,9906,1797,9907,1797,9908,1797,9909,1797,9909,1796xm9924,1253l9924,1252,9924,1251,9923,1251,9922,1251,9921,1251,9921,1252,9921,1253,9921,1254,9922,1254,9923,1254,9924,1254,9924,1253xm9936,1884l9935,1884,9935,1883,9934,1882,9933,1882,9933,1883,9932,1884,9932,1884,9932,1885,9933,1886,9934,1886,9935,1885,9936,1884xm9939,1475l9939,1475,9938,1475,9937,1475,9936,1475,9936,1477,9937,1478,9939,1478,9939,1477,9939,1475xm9939,1055l9939,1054,9937,1054,9936,1055,9936,1057,9937,1057,9939,1057,9939,1057,9939,1056,9939,1055xm9995,1765l9994,1764,9993,1764,9992,1764,9992,1765,9992,1766,9992,1767,9994,1767,9995,1766,9995,1765xm9995,1344l9994,1343,9993,1343,9992,1343,9992,1344,9992,1346,9992,1347,9994,1347,9995,1346,9995,1344xm10007,1646l10007,1645,10006,1645,10005,1645,10004,1646,10004,1648,10005,1649,10007,1649,10007,1648,10007,1646xm10007,1226l10007,1225,10005,1225,10004,1226,10004,1228,10005,1228,10006,1228,10007,1228,10007,1228,10007,1226xm10013,1372l10013,1371,10013,1371,10013,1372xm10030,1660l10030,1659,10030,1658,10029,1658,10028,1658,10027,1658,10026,1659,10027,1660,10027,1661,10028,1661,10029,1661,10029,1661,10030,1660xm10034,1239l10034,1238,10033,1238,10033,1238,10032,1238,10031,1239,10032,1240,10032,1241,10033,1242,10034,1241,10034,1241,10034,1241,10034,1241,10034,1239xm10046,1552l10046,1551,10046,1550,10045,1550,10044,1550,10043,1551,10043,1552,10044,1553,10046,1553,10046,1552,10046,1552xm10076,1662l10075,1662,10075,1661,10075,1661,10076,1662xe" filled="true" fillcolor="#ffffff" stroked="false">
                  <v:path arrowok="t"/>
                  <v:fill type="solid"/>
                </v:shape>
                <v:shape style="position:absolute;left:9234;top:1002;width:812;height:926" id="docshape33" coordorigin="9234,1003" coordsize="812,926" path="m9236,1368l9235,1368,9235,1369,9235,1369,9235,1369,9235,1369,9234,1370,9235,1370,9235,1370,9236,1370,9236,1369,9236,1369,9236,1368xm9263,1631l9263,1630,9263,1629,9262,1629,9261,1629,9260,1629,9259,1630,9260,1631,9260,1632,9261,1632,9262,1632,9262,1632,9263,1631xm9266,1310l9266,1310,9265,1310,9265,1311,9266,1311,9266,1311,9266,1310xm9278,1752l9278,1751,9278,1751,9278,1751,9278,1751,9278,1751,9277,1751,9277,1751,9277,1751,9277,1751,9277,1751,9277,1752,9278,1752xm9294,1725l9294,1725,9293,1725,9293,1725,9294,1725,9294,1726,9294,1725xm9310,1508l9310,1507,9310,1507,9310,1507,9310,1507,9310,1507,9309,1506,9309,1506,9309,1506,9309,1506,9308,1506,9307,1506,9307,1507,9307,1508,9307,1509,9308,1509,9309,1509,9310,1509,9310,1508xm9311,1341l9310,1341,9310,1341,9310,1342,9311,1342,9311,1341xm9319,1678l9319,1678,9319,1678,9319,1678,9319,1678,9319,1677,9318,1677,9318,1678,9318,1678,9318,1678,9318,1679,9319,1678xm9325,1298l9325,1298,9323,1298,9323,1299,9325,1299,9325,1299,9325,1298xm9330,1409l9330,1408,9329,1408,9329,1409,9327,1410,9328,1410,9329,1410,9329,1410,9330,1409,9330,1409,9330,1409xm9351,1670l9350,1669,9350,1668,9349,1668,9348,1668,9348,1668,9347,1669,9347,1670,9348,1671,9348,1671,9349,1671,9350,1671,9351,1670xm9377,1758l9377,1757,9376,1757,9376,1756,9375,1756,9374,1757,9373,1757,9374,1758,9374,1759,9375,1760,9376,1759,9376,1759,9377,1758xm9385,1314l9384,1314,9384,1314,9384,1314,9384,1315,9384,1315,9384,1315,9385,1315,9385,1314xm9428,1273l9428,1273,9427,1273,9427,1274,9428,1274,9428,1273xm9429,1344l9429,1343,9429,1343,9428,1342,9428,1342,9427,1342,9427,1343,9428,1344,9428,1345,9429,1345,9429,1344xm9443,1429l9443,1429,9443,1429,9443,1429,9443,1429,9443,1429,9443,1429,9443,1429,9442,1429,9442,1429,9442,1430,9442,1430,9441,1430,9441,1431,9442,1431,9443,1431,9443,1430,9443,1430,9443,1429xm9471,1534l9471,1533,9471,1532,9470,1532,9469,1532,9468,1532,9468,1533,9468,1534,9468,1535,9469,1535,9470,1535,9471,1535,9471,1534xm9495,1512l9494,1512,9493,1512,9493,1512,9492,1512,9492,1513,9493,1513,9493,1513,9494,1513,9495,1513,9495,1512xm9557,1131l9556,1131,9555,1131,9555,1131,9556,1131,9557,1131,9557,1131xm9582,1521l9581,1519,9580,1519,9580,1519,9579,1519,9578,1520,9578,1521,9579,1522,9580,1523,9580,1522,9581,1522,9582,1521xm9582,1163l9582,1163,9582,1164,9581,1164,9581,1165,9582,1165,9582,1164,9582,1164,9582,1164,9582,1163xm9594,1117l9594,1117,9593,1117,9593,1118,9594,1118,9594,1117xm9599,1432l9599,1431,9598,1430,9598,1430,9597,1430,9596,1430,9595,1431,9595,1432,9596,1433,9597,1433,9597,1433,9598,1433,9599,1432xm9606,1134l9606,1134,9606,1134,9605,1135,9605,1135,9606,1135,9606,1135,9606,1135,9606,1135,9606,1134xm9658,1544l9658,1543,9657,1542,9656,1541,9656,1542,9655,1542,9654,1543,9654,1543,9655,1544,9656,1545,9656,1545,9657,1544,9658,1544xm9663,1117l9662,1117,9662,1120,9663,1120,9663,1119,9663,1117xm9687,1927l9687,1926,9686,1926,9685,1926,9684,1927,9684,1927,9686,1928,9687,1928,9687,1928,9687,1927,9687,1927xm9695,1004l9695,1004,9693,1003,9693,1003,9693,1003,9693,1004,9694,1004,9695,1005,9695,1004xm9704,1839l9704,1838,9704,1837,9703,1837,9702,1837,9701,1837,9701,1838,9701,1839,9701,1840,9702,1840,9703,1840,9704,1840,9704,1839xm9719,1448l9719,1447,9719,1447,9718,1446,9717,1446,9716,1446,9716,1447,9716,1448,9716,1449,9717,1450,9718,1449,9719,1449,9719,1448xm9722,1510l9721,1509,9720,1509,9720,1509,9720,1510,9720,1510,9721,1511,9721,1512,9722,1512,9722,1512,9722,1510xm9738,1123l9737,1123,9737,1123,9737,1123,9736,1123,9736,1123,9736,1124,9736,1124,9737,1124,9737,1124,9737,1124,9738,1124,9738,1123xm9738,1548l9738,1548,9737,1548,9737,1549,9738,1549,9738,1548xm9743,1442l9742,1442,9742,1444,9743,1444,9743,1444,9743,1442xm9762,1256l9761,1256,9760,1256,9760,1257,9762,1257,9762,1256xm9776,1149l9775,1149,9775,1151,9776,1151,9776,1151,9776,1149xm9778,1407l9777,1407,9777,1408,9778,1408,9778,1407,9778,1407xm9782,1201l9782,1201,9782,1200,9782,1200,9782,1200,9782,1200,9781,1200,9781,1200,9781,1200,9781,1199,9781,1199,9781,1200,9781,1200,9781,1200,9781,1200,9781,1200,9781,1200,9781,1201,9781,1202,9781,1202,9782,1201,9782,1201xm9795,1314l9795,1314,9795,1318,9795,1318,9795,1314,9795,1314xm9798,1471l9797,1471,9797,1473,9798,1473,9798,1472,9798,1471xm9807,1318l9806,1318,9806,1319,9806,1320,9807,1320,9807,1318xm9810,1354l9810,1353,9809,1353,9808,1353,9808,1354,9809,1354,9809,1354,9809,1355,9809,1355,9809,1355,9810,1355,9810,1355,9810,1354xm9820,1339l9819,1339,9819,1340,9819,1341,9820,1341,9820,1339xm9823,1210l9822,1210,9821,1210,9821,1211,9823,1211,9823,1210xm9824,1226l9823,1226,9823,1227,9823,1227,9823,1227,9822,1227,9822,1227,9822,1228,9823,1228,9824,1228,9824,1227,9824,1226xm9825,1855l9825,1854,9824,1854,9824,1853,9823,1853,9822,1853,9821,1854,9822,1856,9823,1857,9824,1856,9824,1856,9825,1855xm9828,1597l9828,1596,9828,1595,9827,1594,9826,1595,9825,1595,9825,1596,9825,1597,9825,1597,9826,1598,9827,1598,9828,1597,9828,1597xm9830,1059l9829,1059,9829,1059,9829,1060,9829,1060,9830,1060,9830,1059xm9833,1409l9832,1408,9832,1407,9831,1406,9830,1407,9830,1407,9829,1408,9829,1408,9830,1409,9830,1410,9831,1410,9832,1409,9833,1409xm9839,1057l9838,1056,9838,1056,9838,1056,9838,1056,9837,1055,9837,1056,9837,1056,9837,1058,9839,1057xm9842,1494l9842,1494,9841,1493,9841,1492,9840,1492,9839,1493,9838,1493,9839,1494,9839,1495,9840,1496,9841,1495,9841,1495,9842,1494xm9846,1714l9846,1714,9845,1713,9845,1712,9844,1712,9843,1713,9842,1714,9843,1714,9843,1715,9844,1716,9844,1715,9845,1715,9846,1714xm9862,1260l9861,1260,9861,1263,9862,1263,9862,1261,9862,1260xm9867,1311l9866,1311,9866,1312,9866,1313,9866,1313,9865,1313,9866,1314,9866,1313,9867,1313,9867,1313,9867,1311xm9882,1086l9882,1086,9881,1086,9881,1086,9881,1087,9880,1087,9881,1088,9881,1087,9882,1086xm9900,1392l9900,1392,9900,1392,9900,1392,9899,1392,9899,1392,9899,1393,9899,1393,9900,1393,9900,1393,9900,1393,9900,1392xm9919,1231l9918,1231,9918,1231,9918,1232,9919,1232,9919,1231xm9919,1086l9919,1086,9919,1086,9918,1087,9918,1088,9919,1086xm9934,1308l9934,1308,9933,1308,9933,1308,9934,1308,9934,1308xm9938,1381l9937,1381,9937,1382,9937,1383,9938,1383,9938,1381xm9938,1816l9938,1815,9938,1814,9937,1813,9936,1814,9935,1814,9935,1815,9935,1816,9935,1816,9936,1817,9937,1817,9938,1816,9938,1816xm9941,1335l9941,1334,9940,1333,9939,1333,9939,1333,9938,1333,9937,1334,9937,1335,9938,1336,9939,1336,9939,1336,9940,1336,9941,1335xm9947,1901l9947,1901,9947,1900,9946,1899,9944,1900,9944,1901,9944,1901,9944,1902,9945,1903,9946,1903,9947,1902,9947,1901xm9948,1265l9947,1265,9947,1265,9947,1266,9948,1266,9948,1265xm9952,1342l9951,1342,9951,1343,9951,1343,9951,1343,9951,1344,9950,1344,9951,1345,9952,1344,9952,1343,9952,1343,9952,1342xm9959,1413l9958,1413,9958,1413,9958,1412,9958,1412,9958,1413,9957,1413,9957,1414,9959,1414,9959,1413xm9980,1179l9979,1179,9978,1179,9978,1178,9977,1177,9976,1177,9977,1179,9978,1179,9980,1179,9980,1179xm9983,1286l9983,1286,9982,1286,9982,1286,9981,1286,9981,1288,9982,1287,9982,1287,9983,1287,9983,1287,9983,1286xm9995,1765l9994,1764,9993,1764,9992,1764,9992,1765,9992,1766,9992,1767,9994,1767,9995,1766,9995,1765xm10026,1267l10025,1267,10025,1267,10025,1268,10025,1268,10025,1269,10024,1269,10025,1270,10025,1269,10026,1269,10026,1268,10026,1267xm10046,1742l10046,1741,10046,1740,10045,1740,10044,1740,10043,1740,10043,1741,10043,1742,10043,1743,10044,1743,10045,1743,10046,1743,10046,1742xe" filled="true" fillcolor="#ffffff" stroked="false">
                  <v:path arrowok="t"/>
                  <v:fill type="solid"/>
                </v:shape>
                <v:shape style="position:absolute;left:9257;top:1287;width:789;height:639" id="docshape34" coordorigin="9257,1288" coordsize="789,639" path="m9261,1322l9260,1322,9259,1322,9258,1322,9257,1322,9257,1324,9258,1325,9260,1325,9261,1324,9261,1322xm9294,1725l9294,1725,9293,1725,9293,1725,9294,1725,9294,1726,9294,1725xm9309,1751l9309,1750,9309,1750,9308,1750,9309,1751,9309,1751,9308,1751,9309,1752,9309,1751,9309,1751,9309,1751xm9312,1505l9312,1504,9310,1504,9309,1505,9309,1506,9309,1506,9309,1506,9310,1507,9310,1507,9310,1507,9310,1507,9312,1507,9312,1506,9312,1505xm9322,1734l9322,1733,9321,1733,9320,1734,9320,1734,9321,1735,9321,1735,9322,1735,9322,1734,9322,1734,9322,1734xm9326,1713l9326,1713,9326,1713,9326,1713,9325,1712,9325,1712,9325,1713,9325,1713,9325,1713,9325,1713,9325,1714,9326,1713xm9329,1616l9329,1615,9328,1615,9328,1615,9328,1615,9328,1615,9328,1616,9328,1616,9328,1616,9329,1616,9329,1616xm9350,1464l9349,1463,9348,1463,9347,1464,9347,1465,9347,1465,9348,1466,9349,1466,9350,1465,9350,1464xm9368,1616l9367,1616,9367,1616,9366,1616,9366,1616,9366,1617,9367,1617,9367,1616,9368,1616xm9384,1722l9383,1722,9381,1722,9380,1722,9380,1724,9381,1725,9382,1725,9383,1725,9384,1724,9384,1722xm9384,1303l9384,1302,9383,1301,9382,1301,9381,1301,9380,1302,9380,1304,9381,1304,9383,1304,9384,1304,9384,1303xm9385,1631l9384,1630,9383,1630,9382,1631,9382,1633,9383,1634,9384,1634,9385,1633,9385,1632,9385,1631xm9401,1593l9400,1593,9400,1594,9400,1594,9401,1594,9401,1593xm9401,1642l9401,1641,9400,1641,9400,1641,9400,1641,9400,1642,9400,1642,9401,1642,9401,1642xm9412,1510l9411,1509,9410,1509,9409,1510,9409,1512,9410,1513,9410,1513,9411,1513,9412,1512,9412,1510xm9417,1607l9417,1607,9416,1606,9416,1606,9416,1607,9415,1607,9416,1608,9416,1608,9417,1607,9417,1607xm9468,1578l9467,1578,9467,1577,9467,1577,9467,1577,9467,1576,9466,1576,9466,1577,9466,1577,9467,1578,9467,1578,9467,1578,9468,1578xm9470,1459l9470,1458,9469,1458,9469,1458,9468,1458,9468,1457,9467,1458,9468,1458,9468,1458,9469,1459,9469,1459,9470,1459,9470,1459xm9527,1381l9526,1380,9525,1380,9524,1380,9523,1381,9523,1382,9524,1383,9526,1383,9527,1382,9527,1381,9527,1381xm9528,1548l9528,1548,9528,1547,9527,1547,9526,1547,9525,1548,9525,1549,9526,1550,9528,1550,9528,1549,9528,1548xm9530,1709l9529,1708,9528,1708,9527,1708,9527,1709,9527,1711,9527,1711,9529,1711,9530,1711,9530,1710,9530,1709xm9530,1288l9529,1288,9528,1288,9527,1288,9527,1288,9527,1290,9527,1291,9529,1291,9530,1290,9530,1289,9530,1288xm9541,1564l9541,1563,9540,1563,9540,1563,9539,1563,9539,1564,9540,1564,9540,1564,9540,1564,9541,1564,9541,1564xm9585,1580l9585,1580,9585,1579,9584,1579,9584,1579,9584,1580,9584,1580,9584,1581,9585,1580xm9598,1686l9597,1686,9596,1686,9596,1687,9598,1687,9598,1686xm9603,1628l9603,1627,9603,1627,9603,1627,9603,1627,9603,1627,9603,1626,9603,1626,9603,1626,9603,1626,9603,1626,9602,1626,9602,1626,9602,1626,9602,1627,9602,1627,9602,1627,9602,1627,9602,1627,9602,1627,9602,1628,9602,1628,9603,1628xm9614,1478l9613,1478,9613,1479,9614,1479,9614,1479,9614,1478xm9623,1474l9621,1473,9621,1473,9621,1473,9621,1473,9621,1472,9620,1473,9620,1473,9621,1475,9623,1474xm9627,1871l9625,1871,9625,1872,9626,1872,9627,1872,9627,1871xm9645,1627l9645,1626,9645,1626,9644,1626,9643,1626,9644,1627,9644,1627,9645,1627,9645,1627xm9646,1737l9646,1737,9645,1736,9645,1735,9645,1734,9645,1733,9644,1733,9644,1734,9644,1735,9645,1736,9645,1737,9645,1737,9646,1737xm9651,1829l9651,1828,9651,1828,9651,1827,9650,1827,9650,1828,9650,1829,9650,1829,9651,1829xm9657,1736l9657,1736,9657,1735,9657,1735,9656,1735,9656,1735,9656,1736,9657,1736,9657,1736xm9669,1768l9669,1767,9668,1768,9667,1768,9667,1769,9668,1769,9668,1769,9668,1769,9668,1770,9669,1770,9669,1770,9669,1769,9669,1768xm9672,1491l9671,1491,9671,1491,9670,1492,9670,1492,9670,1492,9671,1493,9671,1492,9671,1492,9671,1492,9672,1491xm9675,1753l9675,1753,9675,1752,9675,1751,9674,1752,9674,1752,9674,1753,9675,1753,9675,1753xm9678,1903l9677,1902,9675,1902,9674,1903,9674,1905,9675,1905,9676,1905,9677,1905,9678,1905,9678,1903xm9678,1483l9678,1482,9677,1482,9676,1482,9675,1482,9674,1482,9674,1484,9675,1485,9677,1485,9678,1484,9678,1483xm9687,1887l9687,1886,9687,1886,9687,1885,9686,1885,9686,1886,9686,1886,9686,1887,9687,1887xm9696,1668l9696,1667,9696,1667,9696,1666,9696,1665,9695,1665,9695,1665,9695,1665,9695,1666,9695,1667,9695,1667,9695,1668,9696,1668xm9706,1378l9706,1378,9706,1377,9706,1377,9706,1378,9705,1378,9705,1378,9705,1378,9704,1378,9705,1379,9705,1379,9706,1379,9706,1378xm9708,1482l9707,1481,9707,1482,9706,1482,9706,1483,9706,1483,9707,1483,9707,1483,9707,1483,9707,1482,9708,1482xm9713,1714l9713,1713,9713,1713,9712,1713,9713,1714,9713,1714,9713,1714,9712,1715,9712,1715,9713,1716,9713,1714,9713,1714xm9744,1623l9744,1623,9744,1622,9744,1622,9743,1622,9743,1622,9743,1623,9743,1624,9744,1623xm9766,1783l9766,1783,9765,1783,9765,1783,9765,1783,9765,1783,9764,1782,9765,1785,9765,1784,9765,1784,9765,1784,9766,1784,9766,1783xm9768,1379l9767,1379,9767,1379,9767,1379,9767,1379,9767,1379,9767,1378,9767,1378,9767,1379,9767,1380,9767,1380,9767,1379,9767,1379,9768,1379,9767,1379,9768,1379xm9768,1379l9768,1379,9768,1378,9768,1378,9767,1378,9767,1379,9767,1379,9767,1379,9767,1379,9768,1379,9768,1379,9768,1379,9768,1380,9768,1379xm9778,1693l9778,1693,9777,1693,9777,1693,9776,1693,9776,1694,9777,1694,9777,1693,9778,1693xm9780,1648l9779,1648,9779,1649,9780,1649,9780,1649,9780,1648xm9788,1887l9787,1887,9785,1887,9784,1887,9784,1888,9785,1889,9785,1890,9786,1890,9787,1890,9788,1889,9788,1887xm9790,1557l9789,1556,9789,1556,9788,1556,9787,1557,9786,1556,9786,1555,9786,1556,9786,1556,9787,1557,9788,1557,9789,1557,9790,1557xm9793,1481l9792,1480,9792,1480,9792,1480,9792,1480,9791,1479,9791,1479,9791,1480,9791,1481,9791,1481,9792,1481,9793,1481xm9800,1765l9799,1764,9799,1763,9799,1763,9798,1763,9799,1764,9799,1764,9799,1765,9800,1765xm9804,1723l9804,1722,9803,1722,9803,1722,9803,1722,9803,1723,9803,1723,9803,1723,9802,1724,9803,1724,9803,1724,9804,1723,9804,1723xm9820,1660l9820,1659,9819,1660,9819,1660,9819,1660,9819,1660,9817,1659,9818,1662,9819,1661,9819,1661,9819,1661,9820,1660xm9828,1789l9828,1789,9827,1788,9827,1788,9827,1788,9827,1788,9827,1788,9826,1788,9826,1788,9826,1788,9827,1789,9826,1789,9826,1790,9827,1790,9828,1789xm9856,1847l9855,1846,9853,1846,9852,1847,9852,1848,9852,1848,9853,1849,9855,1849,9856,1848,9856,1847xm9856,1426l9855,1426,9853,1426,9852,1426,9852,1428,9853,1429,9854,1429,9855,1429,9856,1428,9856,1426xm9856,1631l9856,1630,9856,1630,9855,1630,9855,1631,9856,1631,9856,1632,9855,1632,9855,1633,9856,1633,9856,1633,9856,1632,9856,1631xm9868,1677l9867,1677,9867,1677,9867,1678,9867,1678,9868,1678,9868,1677xm9929,1432l9929,1432,9929,1431,9929,1430,9928,1431,9927,1431,9928,1431,9928,1431,9928,1431,9928,1432,9929,1432,9929,1433,9929,1432xm9935,1667l9935,1667,9935,1666,9935,1666,9934,1665,9934,1665,9934,1665,9933,1666,9934,1666,9934,1668,9935,1667xm9939,1586l9939,1586,9939,1585,9939,1584,9938,1585,9938,1585,9938,1586,9938,1586,9939,1586xm9939,1924l9939,1923,9937,1923,9936,1924,9936,1925,9937,1926,9938,1926,9939,1926,9939,1925,9939,1924xm9939,1503l9939,1502,9938,1502,9937,1502,9936,1503,9936,1505,9937,1506,9939,1506,9939,1505,9939,1503xm9983,1624l9982,1622,9982,1622,9982,1623,9982,1623,9982,1623,9982,1624,9981,1624,9982,1624,9982,1624,9983,1624xm9988,1488l9988,1488,9987,1488,9987,1488,9986,1488,9985,1488,9985,1489,9986,1489,9987,1488,9987,1489,9988,1489,9988,1489,9988,1488xm9995,1634l9994,1634,9993,1634,9992,1634,9992,1634,9992,1636,9992,1637,9994,1637,9995,1636,9995,1634xm10007,1753l10007,1752,10006,1752,10005,1752,10004,1753,10004,1754,10005,1755,10007,1755,10007,1754,10007,1753xm10030,1694l10030,1693,10030,1693,10030,1692,10029,1691,10028,1692,10028,1693,10028,1693,10029,1693,10029,1694,10030,1694xm10046,1848l10046,1848,10044,1848,10043,1848,10043,1850,10044,1851,10046,1851,10046,1850,10046,1849,10046,1848xe" filled="true" fillcolor="#ffffff" stroked="false">
                  <v:path arrowok="t"/>
                  <v:fill type="solid"/>
                </v:shape>
                <v:shape style="position:absolute;left:9265;top:1213;width:800;height:712" id="docshape35" coordorigin="9265,1213" coordsize="800,712" path="m9266,1670l9265,1670,9265,1670,9266,1670,9266,1670,9266,1670xm9279,1700l9278,1700,9278,1702,9279,1702,9279,1701,9279,1700xm9300,1768l9300,1768,9299,1768,9299,1768,9300,1768,9300,1768xm9311,1638l9310,1638,9310,1639,9310,1639,9311,1639,9311,1638xm9325,1681l9323,1681,9323,1682,9324,1682,9325,1682,9325,1681xm9330,1571l9330,1571,9329,1571,9329,1571,9328,1570,9327,1571,9329,1572,9329,1572,9330,1572,9330,1572,9330,1571xm9331,1704l9330,1704,9330,1704,9330,1704,9330,1704,9331,1704,9331,1704xm9331,1361l9327,1361,9323,1361,9323,1368,9331,1368,9331,1361xm9385,1665l9384,1665,9384,1665,9384,1666,9384,1666,9384,1667,9384,1667,9384,1666,9385,1666,9385,1665xm9386,1765l9385,1765,9385,1765,9385,1766,9385,1766,9386,1766,9386,1765xm9411,1789l9411,1789,9411,1789,9411,1788,9410,1788,9410,1789,9410,1789,9411,1790,9411,1789xm9428,1707l9427,1707,9427,1707,9428,1707,9428,1707,9428,1707xm9429,1635l9428,1635,9428,1637,9427,1637,9427,1638,9427,1638,9428,1638,9428,1638,9429,1638,9429,1637,9429,1636,9429,1635xm9431,1781l9430,1781,9429,1781,9429,1781,9429,1782,9429,1782,9429,1782,9430,1782,9431,1782,9431,1781xm9436,1740l9435,1740,9435,1741,9435,1741,9436,1741,9436,1740xm9438,1392l9434,1392,9431,1392,9431,1398,9438,1398,9438,1392xm9443,1551l9443,1551,9443,1550,9443,1549,9442,1549,9441,1549,9441,1550,9442,1550,9442,1550,9442,1551,9442,1551,9443,1552,9443,1552,9443,1551,9443,1551,9443,1551,9443,1551,9443,1551,9443,1551xm9452,1440l9451,1439,9450,1439,9449,1439,9448,1440,9448,1442,9449,1443,9451,1443,9451,1442,9451,1441,9452,1440xm9458,1761l9457,1761,9457,1762,9458,1762,9458,1762,9458,1761xm9466,1734l9466,1734,9466,1733,9466,1733,9466,1733,9465,1732,9465,1733,9466,1733,9466,1733,9466,1734,9466,1734,9466,1734xm9492,1765l9491,1765,9491,1766,9491,1766,9492,1766,9492,1765xm9495,1467l9494,1467,9493,1467,9493,1467,9492,1467,9492,1469,9493,1469,9493,1469,9494,1469,9495,1469,9495,1467xm9557,1849l9556,1849,9555,1849,9555,1850,9557,1850,9557,1849xm9582,1817l9582,1816,9582,1816,9582,1816,9581,1816,9581,1816,9582,1816,9582,1817,9582,1817xm9594,1862l9594,1862,9593,1862,9593,1863,9594,1863,9594,1862xm9606,1846l9606,1846,9606,1845,9606,1845,9606,1845,9605,1845,9605,1846,9606,1846,9606,1846,9606,1846xm9663,1861l9662,1861,9662,1861,9662,1863,9663,1863,9663,1861xm9663,1358l9657,1358,9658,1361,9662,1361,9663,1359,9663,1358,9663,1358xm9664,1354l9662,1352,9659,1352,9657,1353,9657,1354,9657,1356,9657,1357,9657,1357,9664,1357,9664,1356,9664,1356,9664,1354xm9722,1470l9722,1469,9722,1468,9721,1468,9721,1469,9721,1469,9720,1470,9720,1471,9720,1471,9721,1471,9722,1470,9722,1470xm9738,1856l9737,1856,9737,1856,9737,1856,9736,1856,9736,1856,9736,1857,9736,1857,9737,1857,9737,1857,9737,1857,9738,1857,9738,1856xm9738,1431l9738,1431,9737,1431,9737,1432,9738,1432,9738,1431xm9743,1537l9742,1537,9742,1538,9743,1538,9743,1538,9743,1537xm9762,1723l9761,1723,9760,1723,9760,1724,9762,1724,9762,1723xm9776,1829l9775,1829,9775,1830,9775,1831,9776,1831,9776,1829xm9778,1572l9777,1572,9777,1574,9778,1574,9778,1573,9778,1572xm9778,1841l9770,1841,9770,1848,9774,1848,9778,1848,9778,1841xm9782,1779l9781,1779,9781,1779,9781,1779,9781,1779,9781,1779,9781,1780,9781,1780,9781,1780,9781,1780,9781,1781,9781,1781,9781,1781,9781,1781,9781,1780,9782,1780,9782,1780,9782,1780,9782,1779,9782,1779xm9788,1467l9787,1466,9785,1466,9784,1467,9784,1468,9785,1469,9785,1469,9786,1469,9787,1469,9788,1469,9788,1467xm9795,1662l9795,1662,9795,1663,9795,1666,9795,1666,9795,1663,9795,1662xm9798,1507l9797,1507,9797,1508,9797,1509,9798,1509,9798,1507xm9807,1660l9806,1660,9806,1662,9807,1662,9807,1661,9807,1660xm9810,1626l9810,1625,9810,1625,9809,1625,9809,1625,9809,1625,9809,1626,9809,1626,9808,1626,9808,1628,9809,1627,9810,1627,9810,1626xm9820,1640l9819,1640,9819,1641,9819,1641,9820,1641,9820,1640xm9823,1769l9821,1769,9821,1770,9822,1770,9823,1770,9823,1769xm9824,1754l9824,1753,9824,1752,9823,1752,9822,1752,9822,1753,9822,1753,9823,1753,9823,1753,9823,1753,9823,1754,9824,1754xm9827,1549l9826,1548,9824,1548,9823,1549,9823,1551,9824,1552,9826,1552,9827,1551,9827,1550,9827,1549xm9830,1920l9829,1920,9829,1921,9829,1921,9830,1921,9830,1920xm9839,1923l9837,1922,9837,1924,9837,1925,9837,1925,9838,1925,9838,1925,9838,1925,9838,1924,9839,1923xm9862,1717l9862,1717,9861,1717,9861,1717,9861,1720,9862,1720,9862,1717xm9867,1668l9867,1667,9866,1666,9865,1667,9866,1667,9866,1668,9866,1669,9867,1669,9867,1668xm9882,1894l9881,1893,9880,1893,9881,1894,9882,1895,9882,1894xm9888,1727l9880,1727,9880,1733,9884,1733,9888,1733,9888,1727xm9900,1587l9900,1587,9900,1587,9900,1587,9899,1587,9899,1587,9899,1588,9899,1588,9900,1588,9900,1588,9900,1588,9900,1587xm9919,1748l9918,1748,9918,1749,9919,1749,9919,1749,9919,1748xm9919,1894l9918,1893,9918,1893,9918,1894,9919,1895,9919,1894xm9924,1587l9923,1586,9923,1585,9922,1584,9921,1584,9921,1584,9921,1584,9919,1583,9917,1584,9916,1587,9918,1590,9920,1589,9920,1589,9921,1589,9921,1589,9922,1590,9924,1589,9924,1587xm9934,1672l9933,1672,9933,1672,9933,1673,9933,1673,9934,1673,9934,1672xm9938,1597l9937,1597,9937,1599,9938,1599,9938,1598,9938,1597xm9939,1503l9939,1502,9938,1502,9937,1502,9936,1503,9936,1505,9937,1506,9939,1506,9939,1505,9939,1503xm9948,1714l9947,1714,9947,1714,9947,1715,9948,1715,9948,1714xm9952,1638l9952,1637,9952,1637,9952,1636,9951,1636,9950,1636,9951,1637,9951,1637,9951,1638,9952,1638xm9959,1566l9958,1566,9957,1566,9957,1567,9958,1567,9958,1568,9958,1568,9958,1568,9958,1567,9959,1567,9959,1566xm9972,1412l9971,1408,9964,1408,9963,1412,9965,1414,9965,1414,9965,1414,9965,1414,9966,1416,9969,1416,9970,1414,9970,1414,9970,1414,9970,1414,9972,1412xm9980,1801l9979,1801,9978,1801,9977,1801,9977,1802,9976,1803,9977,1803,9977,1803,9978,1802,9978,1802,9980,1802,9980,1801xm9983,1693l9983,1693,9982,1693,9982,1693,9981,1692,9981,1695,9982,1694,9982,1694,9983,1694,9983,1693xm9995,1214l9994,1213,9993,1213,9992,1213,9992,1214,9992,1216,9992,1216,9994,1216,9995,1216,9995,1214xm10007,1332l10007,1332,10005,1332,10004,1332,10004,1334,10005,1335,10006,1335,10007,1335,10007,1334,10007,1332xm10025,1664l10025,1664,10024,1664,10024,1665,10025,1665,10025,1664xm10026,1712l10026,1712,10025,1711,10025,1711,10024,1711,10025,1711,10025,1712,10025,1712,10025,1713,10025,1714,10026,1714,10026,1712xm10059,1513l10058,1513,10056,1513,10056,1513,10056,1514,10056,1515,10056,1516,10058,1516,10059,1515,10059,1513xm10065,1552l10065,1552,10065,1552,10064,1552,10064,1552,10064,1555,10065,1555,10065,1553,10065,1552xe" filled="true" fillcolor="#ffffff" stroked="false">
                  <v:path arrowok="t"/>
                  <v:fill type="solid"/>
                </v:shape>
                <v:shape style="position:absolute;left:9258;top:1071;width:782;height:884" id="docshape36" coordorigin="9259,1072" coordsize="782,884" path="m9265,1489l9262,1489,9259,1489,9259,1494,9265,1494,9265,1489xm9362,1535l9361,1535,9360,1535,9360,1537,9361,1537,9362,1537,9362,1535xm9414,1603l9413,1603,9412,1603,9411,1603,9409,1602,9408,1603,9408,1604,9408,1604,9408,1604,9408,1605,9409,1606,9410,1606,9413,1605,9414,1605,9414,1603xm9549,1277l9541,1277,9541,1283,9545,1283,9549,1283,9549,1277xm9568,1220l9562,1220,9562,1225,9565,1225,9568,1225,9568,1220xm9569,1827l9559,1827,9559,1835,9564,1835,9569,1835,9569,1827xm9586,1777l9585,1776,9585,1775,9584,1775,9583,1776,9582,1777,9582,1780,9582,1782,9582,1784,9586,1784,9586,1782,9586,1780,9586,1777xm9613,1138l9613,1137,9613,1133,9607,1133,9607,1137,9607,1138,9607,1139,9608,1141,9612,1141,9613,1139,9613,1138xm9656,1640l9652,1640,9651,1640,9647,1641,9648,1646,9655,1646,9656,1640xm9663,1358l9657,1358,9658,1361,9662,1361,9663,1359,9663,1358,9663,1358xm9664,1354l9662,1352,9659,1352,9657,1353,9657,1354,9657,1356,9657,1357,9657,1357,9664,1357,9664,1356,9664,1356,9664,1354xm9690,1179l9688,1178,9688,1177,9687,1177,9686,1177,9685,1178,9683,1179,9684,1182,9688,1182,9690,1179xm9755,1462l9752,1462,9749,1462,9749,1467,9752,1467,9755,1467,9755,1462xm9807,1280l9806,1275,9805,1273,9805,1270,9804,1267,9803,1267,9804,1269,9804,1271,9804,1271,9804,1272,9804,1273,9804,1274,9804,1278,9804,1280,9804,1282,9805,1282,9806,1282,9807,1280xm9814,1163l9814,1162,9813,1160,9813,1159,9810,1158,9808,1159,9808,1160,9808,1160,9807,1160,9807,1160,9806,1160,9805,1161,9805,1164,9806,1166,9809,1167,9810,1167,9812,1166,9813,1165,9814,1163xm9815,1671l9805,1671,9805,1678,9810,1678,9815,1678,9815,1671xm9859,1802l9854,1802,9850,1802,9850,1809,9859,1809,9859,1802xm9883,1213l9883,1213,9883,1213,9883,1214,9883,1214,9883,1214,9883,1213xm9926,1074l9924,1073,9924,1073,9924,1073,9923,1072,9922,1072,9921,1073,9921,1073,9921,1073,9919,1074,9920,1077,9925,1077,9926,1074xm9936,1895l9935,1890,9930,1890,9929,1893,9929,1895,9929,1897,9931,1899,9935,1899,9936,1897,9936,1895xm9947,1692l9938,1692,9938,1700,9943,1700,9947,1700,9947,1692xm10017,1950l10011,1950,10011,1956,10014,1956,10017,1956,10017,1950xm10023,1463l10020,1461,10020,1461,10019,1461,10018,1461,10017,1461,10015,1462,10015,1463,10014,1466,10017,1468,10019,1467,10019,1467,10019,1467,10022,1466,10023,1463xm10040,1663l10037,1663,10037,1664,10037,1665,10040,1665,10040,1664,10040,1663xm10041,1661l10040,1659,10037,1659,10037,1661,10041,1661xe" filled="true" fillcolor="#ffffff" stroked="false">
                  <v:path arrowok="t"/>
                  <v:fill type="solid"/>
                </v:shape>
                <v:shape style="position:absolute;left:7934;top:1405;width:2008;height:2159" type="#_x0000_t75" id="docshape37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4163722</wp:posOffset>
                </wp:positionH>
                <wp:positionV relativeFrom="paragraph">
                  <wp:posOffset>2814493</wp:posOffset>
                </wp:positionV>
                <wp:extent cx="3008630" cy="219837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008630" cy="2198370"/>
                          <a:chExt cx="3008630" cy="219837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097" cy="2197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547" y="1801872"/>
                            <a:ext cx="1628952" cy="18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856" y="477082"/>
                            <a:ext cx="560247" cy="1327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740" y="603096"/>
                            <a:ext cx="1301497" cy="1232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852203pt;margin-top:221.613678pt;width:236.9pt;height:173.1pt;mso-position-horizontal-relative:page;mso-position-vertical-relative:paragraph;z-index:-15727616;mso-wrap-distance-left:0;mso-wrap-distance-right:0" id="docshapegroup38" coordorigin="6557,4432" coordsize="4738,3462">
                <v:shape style="position:absolute;left:6557;top:4432;width:4738;height:3462" type="#_x0000_t75" id="docshape39" stroked="false">
                  <v:imagedata r:id="rId5" o:title=""/>
                </v:shape>
                <v:shape style="position:absolute;left:7642;top:7269;width:2566;height:298" type="#_x0000_t75" id="docshape40" stroked="false">
                  <v:imagedata r:id="rId16" o:title=""/>
                </v:shape>
                <v:shape style="position:absolute;left:7725;top:5183;width:883;height:2091" type="#_x0000_t75" id="docshape41" stroked="false">
                  <v:imagedata r:id="rId17" o:title=""/>
                </v:shape>
                <v:shape style="position:absolute;left:8166;top:5382;width:2050;height:1942" type="#_x0000_t75" id="docshape42" stroked="false">
                  <v:imagedata r:id="rId1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4"/>
        <w:rPr>
          <w:rFonts w:ascii="Trebuchet MS"/>
          <w:i/>
          <w:sz w:val="20"/>
        </w:rPr>
      </w:pPr>
    </w:p>
    <w:p>
      <w:pPr>
        <w:pStyle w:val="BodyText"/>
        <w:spacing w:before="235"/>
        <w:rPr>
          <w:rFonts w:ascii="Trebuchet MS"/>
          <w:i/>
          <w:sz w:val="40"/>
        </w:rPr>
      </w:pPr>
    </w:p>
    <w:p>
      <w:pPr>
        <w:spacing w:before="0"/>
        <w:ind w:left="0" w:right="243" w:firstLine="0"/>
        <w:jc w:val="right"/>
        <w:rPr>
          <w:rFonts w:ascii="Sitka Subheading"/>
          <w:i/>
          <w:sz w:val="45"/>
        </w:rPr>
      </w:pPr>
      <w:r>
        <w:rPr>
          <w:rFonts w:ascii="Arial"/>
          <w:i/>
          <w:color w:val="00A7FA"/>
          <w:spacing w:val="-11"/>
          <w:sz w:val="45"/>
        </w:rPr>
        <w:t>A</w:t>
      </w:r>
      <w:r>
        <w:rPr>
          <w:rFonts w:ascii="Trebuchet MS"/>
          <w:i/>
          <w:color w:val="00A7FA"/>
          <w:spacing w:val="-11"/>
          <w:sz w:val="39"/>
        </w:rPr>
        <w:t>u</w:t>
      </w:r>
      <w:r>
        <w:rPr>
          <w:rFonts w:ascii="Arial"/>
          <w:i/>
          <w:color w:val="00A7FA"/>
          <w:spacing w:val="-11"/>
          <w:sz w:val="45"/>
        </w:rPr>
        <w:t>g</w:t>
      </w:r>
      <w:r>
        <w:rPr>
          <w:rFonts w:ascii="Trebuchet MS"/>
          <w:i/>
          <w:color w:val="00A7FA"/>
          <w:spacing w:val="-11"/>
          <w:sz w:val="39"/>
        </w:rPr>
        <w:t>ust</w:t>
      </w:r>
      <w:r>
        <w:rPr>
          <w:rFonts w:ascii="Trebuchet MS"/>
          <w:i/>
          <w:color w:val="00A7FA"/>
          <w:spacing w:val="-19"/>
          <w:sz w:val="39"/>
        </w:rPr>
        <w:t> </w:t>
      </w:r>
      <w:r>
        <w:rPr>
          <w:rFonts w:ascii="Sitka Subheading"/>
          <w:i/>
          <w:color w:val="00A7FA"/>
          <w:spacing w:val="-4"/>
          <w:sz w:val="45"/>
        </w:rPr>
        <w:t>2025</w:t>
      </w:r>
    </w:p>
    <w:p>
      <w:pPr>
        <w:spacing w:after="0"/>
        <w:jc w:val="right"/>
        <w:rPr>
          <w:rFonts w:ascii="Sitka Subheading"/>
          <w:sz w:val="45"/>
        </w:rPr>
        <w:sectPr>
          <w:type w:val="continuous"/>
          <w:pgSz w:w="12240" w:h="15840"/>
          <w:pgMar w:top="280" w:bottom="0" w:left="420" w:right="320"/>
        </w:sect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595974</wp:posOffset>
                </wp:positionH>
                <wp:positionV relativeFrom="paragraph">
                  <wp:posOffset>986751</wp:posOffset>
                </wp:positionV>
                <wp:extent cx="5443855" cy="798957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443855" cy="798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7FA"/>
                                <w:spacing w:val="-2"/>
                                <w:w w:val="125"/>
                                <w:sz w:val="28"/>
                              </w:rPr>
                              <w:t>Introduction</w:t>
                            </w:r>
                          </w:p>
                          <w:p>
                            <w:pPr>
                              <w:pStyle w:val="BodyText"/>
                              <w:spacing w:before="156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73" w:lineRule="auto"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7FA"/>
                                <w:w w:val="125"/>
                                <w:sz w:val="28"/>
                              </w:rPr>
                              <w:t>History of Home and Community-Based</w:t>
                            </w:r>
                            <w:r>
                              <w:rPr>
                                <w:b/>
                                <w:color w:val="00A7FA"/>
                                <w:spacing w:val="40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A7FA"/>
                                <w:w w:val="125"/>
                                <w:sz w:val="28"/>
                              </w:rPr>
                              <w:t>Services and the Movement for Independence</w:t>
                            </w:r>
                          </w:p>
                          <w:p>
                            <w:pPr>
                              <w:pStyle w:val="BodyText"/>
                              <w:spacing w:before="124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600" w:lineRule="auto" w:before="0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The Creation of the Administration for Community Living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 Congressional Authority Given to ACL</w:t>
                            </w: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Programs</w:t>
                            </w:r>
                            <w:r>
                              <w:rPr>
                                <w:i/>
                                <w:color w:val="FFFFFF"/>
                                <w:spacing w:val="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Within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5"/>
                                <w:w w:val="125"/>
                                <w:sz w:val="28"/>
                              </w:rPr>
                              <w:t>ACL</w:t>
                            </w:r>
                          </w:p>
                          <w:p>
                            <w:pPr>
                              <w:pStyle w:val="BodyText"/>
                              <w:spacing w:before="157"/>
                              <w:rPr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73" w:lineRule="auto"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7FA"/>
                                <w:w w:val="125"/>
                                <w:sz w:val="28"/>
                              </w:rPr>
                              <w:t>The Disability Community is Facing Threats to Community </w:t>
                            </w:r>
                            <w:r>
                              <w:rPr>
                                <w:b/>
                                <w:color w:val="00A7FA"/>
                                <w:spacing w:val="-2"/>
                                <w:w w:val="125"/>
                                <w:sz w:val="28"/>
                              </w:rPr>
                              <w:t>Living</w:t>
                            </w:r>
                          </w:p>
                          <w:p>
                            <w:pPr>
                              <w:pStyle w:val="BodyText"/>
                              <w:spacing w:before="12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Largest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Cut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Medicaid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History</w:t>
                            </w:r>
                          </w:p>
                          <w:p>
                            <w:pPr>
                              <w:pStyle w:val="BodyText"/>
                              <w:spacing w:before="156"/>
                              <w:rPr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73" w:lineRule="auto" w:before="0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Harms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Administration’s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Actions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Direct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Care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5"/>
                                <w:sz w:val="28"/>
                              </w:rPr>
                              <w:t>Workforce</w:t>
                            </w:r>
                          </w:p>
                          <w:p>
                            <w:pPr>
                              <w:pStyle w:val="BodyText"/>
                              <w:spacing w:before="124"/>
                              <w:rPr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20"/>
                                <w:sz w:val="28"/>
                              </w:rPr>
                              <w:t>Reversal</w:t>
                            </w:r>
                            <w:r>
                              <w:rPr>
                                <w:i/>
                                <w:color w:val="FFFFFF"/>
                                <w:spacing w:val="19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FFFFFF"/>
                                <w:spacing w:val="19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0"/>
                                <w:sz w:val="28"/>
                              </w:rPr>
                              <w:t>Diversity</w:t>
                            </w:r>
                            <w:r>
                              <w:rPr>
                                <w:i/>
                                <w:color w:val="FFFFFF"/>
                                <w:spacing w:val="1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120"/>
                                <w:sz w:val="28"/>
                              </w:rPr>
                              <w:t>Initiatives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600" w:lineRule="auto" w:before="0"/>
                              <w:ind w:left="0" w:right="1708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Fearmongering and Misinformation on Autism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A7FA"/>
                                <w:w w:val="125"/>
                                <w:sz w:val="28"/>
                              </w:rPr>
                              <w:t>Trump Administration Moves to Dismantle ACL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House Democratic Lawmakers Act</w:t>
                            </w:r>
                            <w:r>
                              <w:rPr>
                                <w:i/>
                                <w:color w:val="FFFFFF"/>
                                <w:spacing w:val="80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125"/>
                                <w:sz w:val="28"/>
                              </w:rPr>
                              <w:t>Repercussions &amp; Potential Impacts</w:t>
                            </w:r>
                          </w:p>
                          <w:p>
                            <w:pPr>
                              <w:spacing w:line="337" w:lineRule="exact" w:before="2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A7FA"/>
                                <w:spacing w:val="-2"/>
                                <w:w w:val="130"/>
                                <w:sz w:val="28"/>
                              </w:rPr>
                              <w:t>Conclusion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6.927135pt;margin-top:77.696930pt;width:428.65pt;height:629.1pt;mso-position-horizontal-relative:page;mso-position-vertical-relative:paragraph;z-index:-16276992" type="#_x0000_t202" id="docshape43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7FA"/>
                          <w:spacing w:val="-2"/>
                          <w:w w:val="125"/>
                          <w:sz w:val="28"/>
                        </w:rPr>
                        <w:t>Introduction</w:t>
                      </w:r>
                    </w:p>
                    <w:p>
                      <w:pPr>
                        <w:pStyle w:val="BodyText"/>
                        <w:spacing w:before="156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273" w:lineRule="auto"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7FA"/>
                          <w:w w:val="125"/>
                          <w:sz w:val="28"/>
                        </w:rPr>
                        <w:t>History of Home and Community-Based</w:t>
                      </w:r>
                      <w:r>
                        <w:rPr>
                          <w:b/>
                          <w:color w:val="00A7FA"/>
                          <w:spacing w:val="40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A7FA"/>
                          <w:w w:val="125"/>
                          <w:sz w:val="28"/>
                        </w:rPr>
                        <w:t>Services and the Movement for Independence</w:t>
                      </w:r>
                    </w:p>
                    <w:p>
                      <w:pPr>
                        <w:pStyle w:val="BodyText"/>
                        <w:spacing w:before="124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600" w:lineRule="auto" w:before="0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The Creation of the Administration for Community Living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 Congressional Authority Given to ACL</w:t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Key</w:t>
                      </w:r>
                      <w:r>
                        <w:rPr>
                          <w:i/>
                          <w:color w:val="FFFFFF"/>
                          <w:spacing w:val="5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Programs</w:t>
                      </w:r>
                      <w:r>
                        <w:rPr>
                          <w:i/>
                          <w:color w:val="FFFFFF"/>
                          <w:spacing w:val="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Within</w:t>
                      </w:r>
                      <w:r>
                        <w:rPr>
                          <w:i/>
                          <w:color w:val="FFFFFF"/>
                          <w:spacing w:val="5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5"/>
                          <w:w w:val="125"/>
                          <w:sz w:val="28"/>
                        </w:rPr>
                        <w:t>ACL</w:t>
                      </w:r>
                    </w:p>
                    <w:p>
                      <w:pPr>
                        <w:pStyle w:val="BodyText"/>
                        <w:spacing w:before="157"/>
                        <w:rPr>
                          <w:i/>
                          <w:sz w:val="28"/>
                        </w:rPr>
                      </w:pPr>
                    </w:p>
                    <w:p>
                      <w:pPr>
                        <w:spacing w:line="273" w:lineRule="auto"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7FA"/>
                          <w:w w:val="125"/>
                          <w:sz w:val="28"/>
                        </w:rPr>
                        <w:t>The Disability Community is Facing Threats to Community </w:t>
                      </w:r>
                      <w:r>
                        <w:rPr>
                          <w:b/>
                          <w:color w:val="00A7FA"/>
                          <w:spacing w:val="-2"/>
                          <w:w w:val="125"/>
                          <w:sz w:val="28"/>
                        </w:rPr>
                        <w:t>Living</w:t>
                      </w:r>
                    </w:p>
                    <w:p>
                      <w:pPr>
                        <w:pStyle w:val="BodyText"/>
                        <w:spacing w:before="12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Largest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Cut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to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Medicaid</w:t>
                      </w:r>
                      <w:r>
                        <w:rPr>
                          <w:i/>
                          <w:color w:val="FFFFFF"/>
                          <w:spacing w:val="-3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in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History</w:t>
                      </w:r>
                    </w:p>
                    <w:p>
                      <w:pPr>
                        <w:pStyle w:val="BodyText"/>
                        <w:spacing w:before="156"/>
                        <w:rPr>
                          <w:i/>
                          <w:sz w:val="28"/>
                        </w:rPr>
                      </w:pPr>
                    </w:p>
                    <w:p>
                      <w:pPr>
                        <w:spacing w:line="273" w:lineRule="auto" w:before="0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Harms</w:t>
                      </w:r>
                      <w:r>
                        <w:rPr>
                          <w:i/>
                          <w:color w:val="FFFFFF"/>
                          <w:spacing w:val="-1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of</w:t>
                      </w:r>
                      <w:r>
                        <w:rPr>
                          <w:i/>
                          <w:color w:val="FFFFFF"/>
                          <w:spacing w:val="-1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the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Administration’s</w:t>
                      </w:r>
                      <w:r>
                        <w:rPr>
                          <w:i/>
                          <w:color w:val="FFFFFF"/>
                          <w:spacing w:val="-1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Actions</w:t>
                      </w:r>
                      <w:r>
                        <w:rPr>
                          <w:i/>
                          <w:color w:val="FFFFFF"/>
                          <w:spacing w:val="-1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on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the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Direct</w:t>
                      </w:r>
                      <w:r>
                        <w:rPr>
                          <w:i/>
                          <w:color w:val="FFFFFF"/>
                          <w:spacing w:val="-1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Care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2"/>
                          <w:w w:val="125"/>
                          <w:sz w:val="28"/>
                        </w:rPr>
                        <w:t>Workforce</w:t>
                      </w:r>
                    </w:p>
                    <w:p>
                      <w:pPr>
                        <w:pStyle w:val="BodyText"/>
                        <w:spacing w:before="124"/>
                        <w:rPr>
                          <w:i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FFFF"/>
                          <w:w w:val="120"/>
                          <w:sz w:val="28"/>
                        </w:rPr>
                        <w:t>Reversal</w:t>
                      </w:r>
                      <w:r>
                        <w:rPr>
                          <w:i/>
                          <w:color w:val="FFFFFF"/>
                          <w:spacing w:val="19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0"/>
                          <w:sz w:val="28"/>
                        </w:rPr>
                        <w:t>of</w:t>
                      </w:r>
                      <w:r>
                        <w:rPr>
                          <w:i/>
                          <w:color w:val="FFFFFF"/>
                          <w:spacing w:val="19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0"/>
                          <w:sz w:val="28"/>
                        </w:rPr>
                        <w:t>Diversity</w:t>
                      </w:r>
                      <w:r>
                        <w:rPr>
                          <w:i/>
                          <w:color w:val="FFFFFF"/>
                          <w:spacing w:val="1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2"/>
                          <w:w w:val="120"/>
                          <w:sz w:val="28"/>
                        </w:rPr>
                        <w:t>Initiatives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i/>
                          <w:sz w:val="28"/>
                        </w:rPr>
                      </w:pPr>
                    </w:p>
                    <w:p>
                      <w:pPr>
                        <w:spacing w:line="600" w:lineRule="auto" w:before="0"/>
                        <w:ind w:left="0" w:right="1708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Fearmongering and Misinformation on Autism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A7FA"/>
                          <w:w w:val="125"/>
                          <w:sz w:val="28"/>
                        </w:rPr>
                        <w:t>Trump Administration Moves to Dismantle ACL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House Democratic Lawmakers Act</w:t>
                      </w:r>
                      <w:r>
                        <w:rPr>
                          <w:i/>
                          <w:color w:val="FFFFFF"/>
                          <w:spacing w:val="80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125"/>
                          <w:sz w:val="28"/>
                        </w:rPr>
                        <w:t>Repercussions &amp; Potential Impacts</w:t>
                      </w:r>
                    </w:p>
                    <w:p>
                      <w:pPr>
                        <w:spacing w:line="337" w:lineRule="exact" w:before="2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A7FA"/>
                          <w:spacing w:val="-2"/>
                          <w:w w:val="130"/>
                          <w:sz w:val="28"/>
                        </w:rPr>
                        <w:t>Conclusion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6647814</wp:posOffset>
                </wp:positionH>
                <wp:positionV relativeFrom="paragraph">
                  <wp:posOffset>986751</wp:posOffset>
                </wp:positionV>
                <wp:extent cx="192405" cy="798957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92405" cy="798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6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28"/>
                              </w:rPr>
                              <w:t>3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6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28"/>
                              </w:rPr>
                              <w:t>3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6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28"/>
                              </w:rPr>
                              <w:t>5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6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28"/>
                              </w:rPr>
                              <w:t>5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62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25"/>
                                <w:sz w:val="28"/>
                              </w:rPr>
                              <w:t>6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5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30"/>
                                <w:sz w:val="28"/>
                              </w:rPr>
                              <w:t>8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30"/>
                                <w:sz w:val="28"/>
                              </w:rPr>
                              <w:t>8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62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25"/>
                                <w:sz w:val="28"/>
                              </w:rPr>
                              <w:t>9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4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10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85"/>
                                <w:sz w:val="28"/>
                              </w:rPr>
                              <w:t>11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3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12</w:t>
                            </w:r>
                          </w:p>
                          <w:p>
                            <w:pPr>
                              <w:pStyle w:val="BodyText"/>
                              <w:spacing w:before="17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14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14</w:t>
                            </w:r>
                          </w:p>
                          <w:p>
                            <w:pPr>
                              <w:pStyle w:val="BodyText"/>
                              <w:spacing w:before="171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37" w:lineRule="exact" w:before="1"/>
                              <w:ind w:left="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449951pt;margin-top:77.696930pt;width:15.15pt;height:629.1pt;mso-position-horizontal-relative:page;mso-position-vertical-relative:paragraph;z-index:-16276480" type="#_x0000_t202" id="docshape44" filled="false" stroked="false">
                <v:textbox inset="0,0,0,0">
                  <w:txbxContent>
                    <w:p>
                      <w:pPr>
                        <w:spacing w:before="4"/>
                        <w:ind w:left="6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28"/>
                        </w:rPr>
                        <w:t>3</w:t>
                      </w:r>
                    </w:p>
                    <w:p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6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28"/>
                        </w:rPr>
                        <w:t>3</w:t>
                      </w:r>
                    </w:p>
                    <w:p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6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28"/>
                        </w:rPr>
                        <w:t>5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6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28"/>
                        </w:rPr>
                        <w:t>5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62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25"/>
                          <w:sz w:val="28"/>
                        </w:rPr>
                        <w:t>6</w:t>
                      </w:r>
                    </w:p>
                    <w:p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5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30"/>
                          <w:sz w:val="28"/>
                        </w:rPr>
                        <w:t>8</w:t>
                      </w:r>
                    </w:p>
                    <w:p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30"/>
                          <w:sz w:val="28"/>
                        </w:rPr>
                        <w:t>8</w:t>
                      </w:r>
                    </w:p>
                    <w:p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62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25"/>
                          <w:sz w:val="28"/>
                        </w:rPr>
                        <w:t>9</w:t>
                      </w:r>
                    </w:p>
                    <w:p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24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1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28"/>
                        </w:rPr>
                        <w:t>10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41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85"/>
                          <w:sz w:val="28"/>
                        </w:rPr>
                        <w:t>11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13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12</w:t>
                      </w:r>
                    </w:p>
                    <w:p>
                      <w:pPr>
                        <w:pStyle w:val="BodyText"/>
                        <w:spacing w:before="17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28"/>
                        </w:rPr>
                        <w:t>14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28"/>
                        </w:rPr>
                        <w:t>14</w:t>
                      </w:r>
                    </w:p>
                    <w:p>
                      <w:pPr>
                        <w:pStyle w:val="BodyText"/>
                        <w:spacing w:before="171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337" w:lineRule="exact" w:before="1"/>
                        <w:ind w:left="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A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275968" id="docshape45" filled="true" fillcolor="#1f2a48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125"/>
          <w:w w:val="190"/>
        </w:rPr>
        <w:t>T</w:t>
      </w:r>
      <w:r>
        <w:rPr>
          <w:color w:val="FFFFFF"/>
          <w:spacing w:val="18"/>
          <w:w w:val="183"/>
        </w:rPr>
        <w:t>A</w:t>
      </w:r>
      <w:r>
        <w:rPr>
          <w:color w:val="FFFFFF"/>
          <w:spacing w:val="11"/>
          <w:w w:val="166"/>
        </w:rPr>
        <w:t>B</w:t>
      </w:r>
      <w:r>
        <w:rPr>
          <w:color w:val="FFFFFF"/>
          <w:spacing w:val="21"/>
          <w:w w:val="173"/>
        </w:rPr>
        <w:t>L</w:t>
      </w:r>
      <w:r>
        <w:rPr>
          <w:color w:val="FFFFFF"/>
          <w:spacing w:val="21"/>
          <w:w w:val="159"/>
        </w:rPr>
        <w:t>E</w:t>
      </w:r>
      <w:r>
        <w:rPr>
          <w:color w:val="FFFFFF"/>
          <w:spacing w:val="-117"/>
          <w:w w:val="174"/>
        </w:rPr>
        <w:t> </w:t>
      </w:r>
      <w:r>
        <w:rPr>
          <w:color w:val="FFFFFF"/>
          <w:spacing w:val="-10"/>
          <w:w w:val="175"/>
        </w:rPr>
        <w:t>OF</w:t>
      </w:r>
      <w:r>
        <w:rPr>
          <w:color w:val="FFFFFF"/>
          <w:spacing w:val="-120"/>
          <w:w w:val="175"/>
        </w:rPr>
        <w:t> </w:t>
      </w:r>
      <w:r>
        <w:rPr>
          <w:color w:val="FFFFFF"/>
          <w:spacing w:val="-10"/>
          <w:w w:val="175"/>
        </w:rPr>
        <w:t>CONTENTS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1" w:after="1"/>
        <w:rPr>
          <w:rFonts w:ascii="Arial"/>
          <w:b/>
          <w:sz w:val="20"/>
        </w:rPr>
      </w:pPr>
    </w:p>
    <w:tbl>
      <w:tblPr>
        <w:tblW w:w="0" w:type="auto"/>
        <w:jc w:val="left"/>
        <w:tblInd w:w="323" w:type="dxa"/>
        <w:tblBorders>
          <w:top w:val="single" w:sz="12" w:space="0" w:color="1F2A48"/>
          <w:left w:val="single" w:sz="12" w:space="0" w:color="1F2A48"/>
          <w:bottom w:val="single" w:sz="12" w:space="0" w:color="1F2A48"/>
          <w:right w:val="single" w:sz="12" w:space="0" w:color="1F2A48"/>
          <w:insideH w:val="single" w:sz="12" w:space="0" w:color="1F2A48"/>
          <w:insideV w:val="single" w:sz="12" w:space="0" w:color="1F2A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1"/>
        <w:gridCol w:w="1782"/>
      </w:tblGrid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1199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1199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1199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  <w:tr>
        <w:trPr>
          <w:trHeight w:val="824" w:hRule="atLeast"/>
        </w:trPr>
        <w:tc>
          <w:tcPr>
            <w:tcW w:w="9001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  <w:tc>
          <w:tcPr>
            <w:tcW w:w="1782" w:type="dxa"/>
            <w:shd w:val="clear" w:color="auto" w:fill="000000"/>
          </w:tcPr>
          <w:p>
            <w:pPr>
              <w:pStyle w:val="TableParagraph"/>
              <w:rPr>
                <w:sz w:val="60"/>
              </w:rPr>
            </w:pPr>
          </w:p>
        </w:tc>
      </w:tr>
    </w:tbl>
    <w:p>
      <w:pPr>
        <w:spacing w:after="0"/>
        <w:rPr>
          <w:sz w:val="60"/>
        </w:rPr>
        <w:sectPr>
          <w:pgSz w:w="12240" w:h="15840"/>
          <w:pgMar w:top="440" w:bottom="280" w:left="420" w:right="320"/>
        </w:sectPr>
      </w:pPr>
    </w:p>
    <w:p>
      <w:pPr>
        <w:pStyle w:val="BodyText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1904</wp:posOffset>
            </wp:positionH>
            <wp:positionV relativeFrom="page">
              <wp:posOffset>0</wp:posOffset>
            </wp:positionV>
            <wp:extent cx="7754619" cy="191325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619" cy="191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9218853</wp:posOffset>
                </wp:positionV>
                <wp:extent cx="7772400" cy="13716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772400" cy="137160"/>
                          <a:chExt cx="7772400" cy="13716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6350"/>
                            <a:ext cx="777240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4460">
                                <a:moveTo>
                                  <a:pt x="0" y="0"/>
                                </a:moveTo>
                                <a:lnTo>
                                  <a:pt x="0" y="124459"/>
                                </a:lnTo>
                                <a:lnTo>
                                  <a:pt x="7772400" y="124459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77240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37160">
                                <a:moveTo>
                                  <a:pt x="7772400" y="124460"/>
                                </a:moveTo>
                                <a:lnTo>
                                  <a:pt x="0" y="124460"/>
                                </a:lnTo>
                                <a:lnTo>
                                  <a:pt x="0" y="137160"/>
                                </a:lnTo>
                                <a:lnTo>
                                  <a:pt x="7772400" y="137160"/>
                                </a:lnTo>
                                <a:lnTo>
                                  <a:pt x="7772400" y="124460"/>
                                </a:lnTo>
                                <a:close/>
                              </a:path>
                              <a:path w="7772400" h="13716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2"/>
                                </a:lnTo>
                                <a:lnTo>
                                  <a:pt x="7772400" y="1271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5.893982pt;width:612pt;height:10.8pt;mso-position-horizontal-relative:page;mso-position-vertical-relative:page;z-index:15733760" id="docshapegroup46" coordorigin="0,14518" coordsize="12240,216">
                <v:rect style="position:absolute;left:0;top:14527;width:12240;height:196" id="docshape47" filled="true" fillcolor="#1e2b47" stroked="false">
                  <v:fill type="solid"/>
                </v:rect>
                <v:shape style="position:absolute;left:0;top:14517;width:12240;height:216" id="docshape48" coordorigin="0,14518" coordsize="12240,216" path="m12240,14714l0,14714,0,14734,12240,14734,12240,14714xm12240,14518l0,14518,0,14538,12240,14538,12240,14518xe" filled="true" fillcolor="#1e2b4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9"/>
        <w:rPr>
          <w:rFonts w:ascii="Arial"/>
          <w:b/>
          <w:sz w:val="28"/>
        </w:rPr>
      </w:pPr>
    </w:p>
    <w:p>
      <w:pPr>
        <w:pStyle w:val="Heading1"/>
        <w:ind w:right="1188"/>
      </w:pPr>
      <w:bookmarkStart w:name="Living Independently, Participating Full" w:id="2"/>
      <w:bookmarkEnd w:id="2"/>
      <w:r>
        <w:rPr>
          <w:b w:val="0"/>
        </w:rPr>
      </w:r>
      <w:r>
        <w:rPr>
          <w:color w:val="04A8F9"/>
          <w:spacing w:val="-2"/>
          <w:w w:val="125"/>
        </w:rPr>
        <w:t>INTRODUCTION</w:t>
      </w:r>
    </w:p>
    <w:p>
      <w:pPr>
        <w:pStyle w:val="BodyText"/>
        <w:spacing w:before="297"/>
        <w:ind w:left="100" w:right="106"/>
        <w:jc w:val="both"/>
      </w:pPr>
      <w:r>
        <w:rPr>
          <w:color w:val="001F5F"/>
          <w:w w:val="120"/>
        </w:rPr>
        <w:t>Throughout his second term in office, President Trump</w:t>
      </w:r>
      <w:r>
        <w:rPr>
          <w:color w:val="001F5F"/>
          <w:spacing w:val="27"/>
          <w:w w:val="120"/>
        </w:rPr>
        <w:t> </w:t>
      </w:r>
      <w:r>
        <w:rPr>
          <w:color w:val="001F5F"/>
          <w:w w:val="120"/>
        </w:rPr>
        <w:t>has taken actions that run counter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to decades of progress toward stronger civil rights protections, greater independence, and expanded</w:t>
      </w:r>
      <w:r>
        <w:rPr>
          <w:color w:val="001F5F"/>
          <w:w w:val="120"/>
        </w:rPr>
        <w:t> opportunities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people</w:t>
      </w:r>
      <w:r>
        <w:rPr>
          <w:color w:val="001F5F"/>
          <w:w w:val="120"/>
        </w:rPr>
        <w:t> with</w:t>
      </w:r>
      <w:r>
        <w:rPr>
          <w:color w:val="001F5F"/>
          <w:w w:val="120"/>
        </w:rPr>
        <w:t> disabilities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older</w:t>
      </w:r>
      <w:r>
        <w:rPr>
          <w:color w:val="001F5F"/>
          <w:w w:val="120"/>
        </w:rPr>
        <w:t> individuals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work,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education, and virtually all aspects of life.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In March, the Trump Administration announced its</w:t>
      </w:r>
      <w:r>
        <w:rPr>
          <w:color w:val="001F5F"/>
          <w:w w:val="120"/>
        </w:rPr>
        <w:t> intention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dismantle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Administration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Community</w:t>
      </w:r>
      <w:r>
        <w:rPr>
          <w:color w:val="001F5F"/>
          <w:w w:val="120"/>
        </w:rPr>
        <w:t> Living</w:t>
      </w:r>
      <w:r>
        <w:rPr>
          <w:color w:val="001F5F"/>
          <w:w w:val="120"/>
        </w:rPr>
        <w:t> (ACL),</w:t>
      </w:r>
      <w:r>
        <w:rPr>
          <w:color w:val="001F5F"/>
          <w:w w:val="120"/>
        </w:rPr>
        <w:t> which</w:t>
      </w:r>
      <w:r>
        <w:rPr>
          <w:color w:val="001F5F"/>
          <w:w w:val="120"/>
        </w:rPr>
        <w:t> has implemented</w:t>
      </w:r>
      <w:r>
        <w:rPr>
          <w:color w:val="001F5F"/>
          <w:w w:val="120"/>
        </w:rPr>
        <w:t> programs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support</w:t>
      </w:r>
      <w:r>
        <w:rPr>
          <w:color w:val="001F5F"/>
          <w:w w:val="120"/>
        </w:rPr>
        <w:t> disabled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older</w:t>
      </w:r>
      <w:r>
        <w:rPr>
          <w:color w:val="001F5F"/>
          <w:w w:val="120"/>
        </w:rPr>
        <w:t> individuals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live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their</w:t>
      </w:r>
      <w:r>
        <w:rPr>
          <w:color w:val="001F5F"/>
          <w:w w:val="120"/>
        </w:rPr>
        <w:t> own homes and in integrated community settings for over a decade.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This report highlights the importance</w:t>
      </w:r>
      <w:r>
        <w:rPr>
          <w:color w:val="001F5F"/>
          <w:spacing w:val="31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ACL</w:t>
      </w:r>
      <w:r>
        <w:rPr>
          <w:color w:val="001F5F"/>
          <w:spacing w:val="29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31"/>
          <w:w w:val="120"/>
        </w:rPr>
        <w:t> </w:t>
      </w:r>
      <w:r>
        <w:rPr>
          <w:color w:val="001F5F"/>
          <w:w w:val="120"/>
        </w:rPr>
        <w:t>context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31"/>
          <w:w w:val="120"/>
        </w:rPr>
        <w:t> </w:t>
      </w:r>
      <w:r>
        <w:rPr>
          <w:color w:val="001F5F"/>
          <w:w w:val="120"/>
        </w:rPr>
        <w:t>progress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that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people</w:t>
      </w:r>
      <w:r>
        <w:rPr>
          <w:color w:val="001F5F"/>
          <w:spacing w:val="32"/>
          <w:w w:val="120"/>
        </w:rPr>
        <w:t> </w:t>
      </w:r>
      <w:r>
        <w:rPr>
          <w:color w:val="001F5F"/>
          <w:w w:val="120"/>
        </w:rPr>
        <w:t>with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disabilities</w:t>
      </w:r>
      <w:r>
        <w:rPr>
          <w:color w:val="001F5F"/>
          <w:spacing w:val="34"/>
          <w:w w:val="120"/>
        </w:rPr>
        <w:t> </w:t>
      </w:r>
      <w:r>
        <w:rPr>
          <w:color w:val="001F5F"/>
          <w:w w:val="120"/>
        </w:rPr>
        <w:t>have</w:t>
      </w:r>
      <w:r>
        <w:rPr>
          <w:color w:val="001F5F"/>
          <w:spacing w:val="37"/>
          <w:w w:val="120"/>
        </w:rPr>
        <w:t> </w:t>
      </w:r>
      <w:r>
        <w:rPr>
          <w:color w:val="001F5F"/>
          <w:w w:val="120"/>
        </w:rPr>
        <w:t>made in the past 50 years and outlines how many of the Administration’s actions are threatening the promise of independence.</w:t>
      </w:r>
    </w:p>
    <w:p>
      <w:pPr>
        <w:pStyle w:val="Heading1"/>
        <w:spacing w:before="288"/>
        <w:ind w:right="1177"/>
      </w:pPr>
      <w:r>
        <w:rPr>
          <w:color w:val="04A8F9"/>
          <w:w w:val="125"/>
        </w:rPr>
        <w:t>HISTORY OF HOME AND COMMUNITY-BASED SERVICES </w:t>
      </w:r>
      <w:r>
        <w:rPr>
          <w:color w:val="04A8F9"/>
          <w:w w:val="130"/>
        </w:rPr>
        <w:t>AND</w:t>
      </w:r>
      <w:r>
        <w:rPr>
          <w:color w:val="04A8F9"/>
          <w:spacing w:val="-4"/>
          <w:w w:val="130"/>
        </w:rPr>
        <w:t> </w:t>
      </w:r>
      <w:r>
        <w:rPr>
          <w:color w:val="04A8F9"/>
          <w:w w:val="130"/>
        </w:rPr>
        <w:t>THE MOVEMENT FOR</w:t>
      </w:r>
      <w:r>
        <w:rPr>
          <w:color w:val="04A8F9"/>
          <w:spacing w:val="-2"/>
          <w:w w:val="130"/>
        </w:rPr>
        <w:t> </w:t>
      </w:r>
      <w:r>
        <w:rPr>
          <w:color w:val="04A8F9"/>
          <w:w w:val="130"/>
        </w:rPr>
        <w:t>INDEPENDENCE</w:t>
      </w:r>
    </w:p>
    <w:p>
      <w:pPr>
        <w:pStyle w:val="BodyText"/>
        <w:spacing w:before="290"/>
        <w:ind w:left="100" w:right="108"/>
        <w:jc w:val="both"/>
      </w:pPr>
      <w:r>
        <w:rPr>
          <w:color w:val="001F5F"/>
          <w:w w:val="120"/>
        </w:rPr>
        <w:t>From the middle of the 19</w:t>
      </w:r>
      <w:r>
        <w:rPr>
          <w:color w:val="001F5F"/>
          <w:w w:val="120"/>
          <w:position w:val="8"/>
          <w:sz w:val="14"/>
        </w:rPr>
        <w:t>th</w:t>
      </w:r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century until the 1970s, people with significant disabilities and older</w:t>
      </w:r>
      <w:r>
        <w:rPr>
          <w:color w:val="001F5F"/>
          <w:w w:val="120"/>
        </w:rPr>
        <w:t> individuals</w:t>
      </w:r>
      <w:r>
        <w:rPr>
          <w:color w:val="001F5F"/>
          <w:w w:val="120"/>
        </w:rPr>
        <w:t> were</w:t>
      </w:r>
      <w:r>
        <w:rPr>
          <w:color w:val="001F5F"/>
          <w:w w:val="120"/>
        </w:rPr>
        <w:t> often</w:t>
      </w:r>
      <w:r>
        <w:rPr>
          <w:color w:val="001F5F"/>
          <w:w w:val="120"/>
        </w:rPr>
        <w:t> relegated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institutional</w:t>
      </w:r>
      <w:r>
        <w:rPr>
          <w:color w:val="001F5F"/>
          <w:w w:val="120"/>
        </w:rPr>
        <w:t> settings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nursing</w:t>
      </w:r>
      <w:r>
        <w:rPr>
          <w:color w:val="001F5F"/>
          <w:w w:val="120"/>
        </w:rPr>
        <w:t> homes.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However,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mid-1960s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view of</w:t>
      </w:r>
      <w:r>
        <w:rPr>
          <w:color w:val="001F5F"/>
          <w:w w:val="120"/>
        </w:rPr>
        <w:t> these</w:t>
      </w:r>
      <w:r>
        <w:rPr>
          <w:color w:val="001F5F"/>
          <w:w w:val="120"/>
        </w:rPr>
        <w:t> facilities</w:t>
      </w:r>
      <w:r>
        <w:rPr>
          <w:color w:val="001F5F"/>
          <w:w w:val="120"/>
        </w:rPr>
        <w:t> began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change</w:t>
      </w:r>
      <w:r>
        <w:rPr>
          <w:color w:val="001F5F"/>
          <w:w w:val="120"/>
        </w:rPr>
        <w:t> after</w:t>
      </w:r>
      <w:r>
        <w:rPr>
          <w:color w:val="001F5F"/>
          <w:w w:val="120"/>
        </w:rPr>
        <w:t> Robert</w:t>
      </w:r>
      <w:r>
        <w:rPr>
          <w:color w:val="001F5F"/>
          <w:w w:val="120"/>
        </w:rPr>
        <w:t> F. Kennedy,</w:t>
      </w:r>
      <w:r>
        <w:rPr>
          <w:color w:val="001F5F"/>
          <w:w w:val="120"/>
        </w:rPr>
        <w:t> father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current</w:t>
      </w:r>
      <w:r>
        <w:rPr>
          <w:color w:val="001F5F"/>
          <w:w w:val="120"/>
        </w:rPr>
        <w:t> Secretary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U.S.</w:t>
      </w:r>
      <w:r>
        <w:rPr>
          <w:color w:val="001F5F"/>
          <w:w w:val="120"/>
        </w:rPr>
        <w:t> Department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Health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Human Services (HHS or the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Department), visited Willowbrook State Developmental Center in New York.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Outraged</w:t>
      </w:r>
      <w:r>
        <w:rPr>
          <w:color w:val="001F5F"/>
          <w:w w:val="120"/>
        </w:rPr>
        <w:t> by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conditions</w:t>
      </w:r>
      <w:r>
        <w:rPr>
          <w:color w:val="001F5F"/>
          <w:w w:val="120"/>
        </w:rPr>
        <w:t> he</w:t>
      </w:r>
      <w:r>
        <w:rPr>
          <w:color w:val="001F5F"/>
          <w:w w:val="120"/>
        </w:rPr>
        <w:t> observed,</w:t>
      </w:r>
      <w:r>
        <w:rPr>
          <w:color w:val="001F5F"/>
          <w:w w:val="120"/>
        </w:rPr>
        <w:t> Kennedy</w:t>
      </w:r>
      <w:r>
        <w:rPr>
          <w:color w:val="001F5F"/>
          <w:w w:val="120"/>
        </w:rPr>
        <w:t> described</w:t>
      </w:r>
      <w:r>
        <w:rPr>
          <w:color w:val="001F5F"/>
          <w:w w:val="120"/>
        </w:rPr>
        <w:t> Willowbrook</w:t>
      </w:r>
      <w:r>
        <w:rPr>
          <w:color w:val="001F5F"/>
          <w:w w:val="120"/>
        </w:rPr>
        <w:t> and institutions</w:t>
      </w:r>
      <w:r>
        <w:rPr>
          <w:color w:val="001F5F"/>
          <w:w w:val="120"/>
        </w:rPr>
        <w:t> like</w:t>
      </w:r>
      <w:r>
        <w:rPr>
          <w:color w:val="001F5F"/>
          <w:w w:val="120"/>
        </w:rPr>
        <w:t> it</w:t>
      </w:r>
      <w:r>
        <w:rPr>
          <w:color w:val="001F5F"/>
          <w:w w:val="120"/>
        </w:rPr>
        <w:t> as</w:t>
      </w:r>
      <w:r>
        <w:rPr>
          <w:color w:val="001F5F"/>
          <w:w w:val="120"/>
        </w:rPr>
        <w:t> “snake</w:t>
      </w:r>
      <w:r>
        <w:rPr>
          <w:color w:val="001F5F"/>
          <w:w w:val="120"/>
        </w:rPr>
        <w:t> pits.”</w:t>
      </w:r>
      <w:hyperlink w:history="true" w:anchor="_bookmark0">
        <w:r>
          <w:rPr>
            <w:color w:val="001F5F"/>
            <w:w w:val="120"/>
            <w:position w:val="8"/>
            <w:sz w:val="14"/>
          </w:rPr>
          <w:t>1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Kennedy’s</w:t>
      </w:r>
      <w:r>
        <w:rPr>
          <w:color w:val="001F5F"/>
          <w:w w:val="120"/>
        </w:rPr>
        <w:t> comments</w:t>
      </w:r>
      <w:r>
        <w:rPr>
          <w:color w:val="001F5F"/>
          <w:w w:val="120"/>
        </w:rPr>
        <w:t> helped</w:t>
      </w:r>
      <w:r>
        <w:rPr>
          <w:color w:val="001F5F"/>
          <w:w w:val="120"/>
        </w:rPr>
        <w:t> shift</w:t>
      </w:r>
      <w:r>
        <w:rPr>
          <w:color w:val="001F5F"/>
          <w:w w:val="120"/>
        </w:rPr>
        <w:t> public</w:t>
      </w:r>
      <w:r>
        <w:rPr>
          <w:color w:val="001F5F"/>
          <w:w w:val="120"/>
        </w:rPr>
        <w:t> opinion</w:t>
      </w:r>
      <w:r>
        <w:rPr>
          <w:color w:val="001F5F"/>
          <w:w w:val="120"/>
        </w:rPr>
        <w:t> and helped spark a movement to improve the lives of people with disabilities.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Disabled people also began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demand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place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world, which</w:t>
      </w:r>
      <w:r>
        <w:rPr>
          <w:color w:val="001F5F"/>
          <w:w w:val="120"/>
        </w:rPr>
        <w:t> led</w:t>
      </w:r>
      <w:r>
        <w:rPr>
          <w:color w:val="001F5F"/>
          <w:w w:val="120"/>
        </w:rPr>
        <w:t> to a</w:t>
      </w:r>
      <w:r>
        <w:rPr>
          <w:color w:val="001F5F"/>
          <w:w w:val="120"/>
        </w:rPr>
        <w:t> paradigm</w:t>
      </w:r>
      <w:r>
        <w:rPr>
          <w:color w:val="001F5F"/>
          <w:w w:val="120"/>
        </w:rPr>
        <w:t> shift</w:t>
      </w:r>
      <w:r>
        <w:rPr>
          <w:color w:val="001F5F"/>
          <w:w w:val="120"/>
        </w:rPr>
        <w:t> away</w:t>
      </w:r>
      <w:r>
        <w:rPr>
          <w:color w:val="001F5F"/>
          <w:w w:val="120"/>
        </w:rPr>
        <w:t> from institutionalization of people who needed long-term supports.</w:t>
      </w:r>
    </w:p>
    <w:p>
      <w:pPr>
        <w:pStyle w:val="BodyText"/>
        <w:tabs>
          <w:tab w:pos="8823" w:val="left" w:leader="none"/>
        </w:tabs>
        <w:spacing w:before="291"/>
        <w:ind w:left="100" w:right="110"/>
        <w:jc w:val="both"/>
      </w:pPr>
      <w:r>
        <w:rPr>
          <w:color w:val="001F5F"/>
          <w:w w:val="120"/>
        </w:rPr>
        <w:t>The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1970s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saw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a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sea-change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how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we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understand disability.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-3"/>
          <w:w w:val="120"/>
        </w:rPr>
        <w:t> </w:t>
      </w:r>
      <w:r>
        <w:rPr>
          <w:i/>
          <w:color w:val="001F5F"/>
          <w:w w:val="120"/>
        </w:rPr>
        <w:t>Rehabilitation</w:t>
      </w:r>
      <w:r>
        <w:rPr>
          <w:i/>
          <w:color w:val="001F5F"/>
          <w:spacing w:val="-4"/>
          <w:w w:val="120"/>
        </w:rPr>
        <w:t> </w:t>
      </w:r>
      <w:r>
        <w:rPr>
          <w:i/>
          <w:color w:val="001F5F"/>
          <w:w w:val="120"/>
        </w:rPr>
        <w:t>Act</w:t>
      </w:r>
      <w:r>
        <w:rPr>
          <w:i/>
          <w:color w:val="001F5F"/>
          <w:spacing w:val="-4"/>
          <w:w w:val="120"/>
        </w:rPr>
        <w:t> </w:t>
      </w:r>
      <w:r>
        <w:rPr>
          <w:i/>
          <w:color w:val="001F5F"/>
          <w:w w:val="120"/>
        </w:rPr>
        <w:t>of</w:t>
      </w:r>
      <w:r>
        <w:rPr>
          <w:i/>
          <w:color w:val="001F5F"/>
          <w:spacing w:val="-4"/>
          <w:w w:val="120"/>
        </w:rPr>
        <w:t> </w:t>
      </w:r>
      <w:r>
        <w:rPr>
          <w:i/>
          <w:color w:val="001F5F"/>
          <w:w w:val="120"/>
        </w:rPr>
        <w:t>1973</w:t>
      </w:r>
      <w:r>
        <w:rPr>
          <w:i/>
          <w:color w:val="001F5F"/>
          <w:w w:val="120"/>
        </w:rPr>
        <w:t> </w:t>
      </w:r>
      <w:r>
        <w:rPr>
          <w:color w:val="001F5F"/>
          <w:spacing w:val="-2"/>
          <w:w w:val="125"/>
        </w:rPr>
        <w:t>(the</w:t>
      </w:r>
      <w:r>
        <w:rPr>
          <w:color w:val="001F5F"/>
          <w:spacing w:val="-6"/>
          <w:w w:val="125"/>
        </w:rPr>
        <w:t> </w:t>
      </w:r>
      <w:r>
        <w:rPr>
          <w:i/>
          <w:color w:val="001F5F"/>
          <w:spacing w:val="-2"/>
          <w:w w:val="125"/>
        </w:rPr>
        <w:t>Rehabilitation</w:t>
      </w:r>
      <w:r>
        <w:rPr>
          <w:i/>
          <w:color w:val="001F5F"/>
          <w:spacing w:val="-9"/>
          <w:w w:val="125"/>
        </w:rPr>
        <w:t> </w:t>
      </w:r>
      <w:r>
        <w:rPr>
          <w:i/>
          <w:color w:val="001F5F"/>
          <w:spacing w:val="-2"/>
          <w:w w:val="125"/>
        </w:rPr>
        <w:t>Act</w:t>
      </w:r>
      <w:r>
        <w:rPr>
          <w:color w:val="001F5F"/>
          <w:spacing w:val="-2"/>
          <w:w w:val="125"/>
        </w:rPr>
        <w:t>)</w:t>
      </w:r>
      <w:hyperlink w:history="true" w:anchor="_bookmark1">
        <w:r>
          <w:rPr>
            <w:color w:val="001F5F"/>
            <w:spacing w:val="-2"/>
            <w:w w:val="125"/>
            <w:position w:val="8"/>
            <w:sz w:val="14"/>
          </w:rPr>
          <w:t>2</w:t>
        </w:r>
      </w:hyperlink>
      <w:r>
        <w:rPr>
          <w:color w:val="001F5F"/>
          <w:spacing w:val="22"/>
          <w:w w:val="125"/>
          <w:position w:val="8"/>
          <w:sz w:val="14"/>
        </w:rPr>
        <w:t> </w:t>
      </w:r>
      <w:r>
        <w:rPr>
          <w:color w:val="001F5F"/>
          <w:spacing w:val="-2"/>
          <w:w w:val="125"/>
        </w:rPr>
        <w:t>prohibited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discrimination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on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basis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disability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by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recipients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of </w:t>
      </w:r>
      <w:r>
        <w:rPr>
          <w:color w:val="001F5F"/>
          <w:w w:val="125"/>
        </w:rPr>
        <w:t>federal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funding.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This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marked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first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time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people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with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disabilities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were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identified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in federal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statute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group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needed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civil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rights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protections.</w:t>
      </w:r>
      <w:r>
        <w:rPr>
          <w:color w:val="001F5F"/>
          <w:spacing w:val="39"/>
          <w:w w:val="125"/>
        </w:rPr>
        <w:t> </w:t>
      </w:r>
      <w:r>
        <w:rPr>
          <w:color w:val="001F5F"/>
          <w:w w:val="125"/>
        </w:rPr>
        <w:t>When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U.S.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Department of</w:t>
      </w:r>
      <w:r>
        <w:rPr>
          <w:color w:val="001F5F"/>
          <w:w w:val="125"/>
        </w:rPr>
        <w:t> Health,</w:t>
      </w:r>
      <w:r>
        <w:rPr>
          <w:color w:val="001F5F"/>
          <w:w w:val="125"/>
        </w:rPr>
        <w:t> Education,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Welfare</w:t>
      </w:r>
      <w:r>
        <w:rPr>
          <w:color w:val="001F5F"/>
          <w:w w:val="125"/>
        </w:rPr>
        <w:t> (HEW)</w:t>
      </w:r>
      <w:r>
        <w:rPr>
          <w:color w:val="001F5F"/>
          <w:w w:val="125"/>
        </w:rPr>
        <w:t> failed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finalize</w:t>
      </w:r>
      <w:r>
        <w:rPr>
          <w:color w:val="001F5F"/>
          <w:w w:val="125"/>
        </w:rPr>
        <w:t> regulations</w:t>
      </w:r>
      <w:r>
        <w:rPr>
          <w:color w:val="001F5F"/>
          <w:w w:val="125"/>
        </w:rPr>
        <w:t> implementing Section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504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8"/>
          <w:w w:val="125"/>
        </w:rPr>
        <w:t> </w:t>
      </w:r>
      <w:r>
        <w:rPr>
          <w:i/>
          <w:color w:val="001F5F"/>
          <w:w w:val="125"/>
        </w:rPr>
        <w:t>Rehabilitation</w:t>
      </w:r>
      <w:r>
        <w:rPr>
          <w:i/>
          <w:color w:val="001F5F"/>
          <w:spacing w:val="-11"/>
          <w:w w:val="125"/>
        </w:rPr>
        <w:t> </w:t>
      </w:r>
      <w:r>
        <w:rPr>
          <w:i/>
          <w:color w:val="001F5F"/>
          <w:w w:val="125"/>
        </w:rPr>
        <w:t>Act</w:t>
      </w:r>
      <w:r>
        <w:rPr>
          <w:color w:val="001F5F"/>
          <w:w w:val="125"/>
        </w:rPr>
        <w:t>,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disabled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people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protested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by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holding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sit-ins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at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HEW regional</w:t>
      </w:r>
      <w:r>
        <w:rPr>
          <w:color w:val="001F5F"/>
          <w:w w:val="125"/>
        </w:rPr>
        <w:t> offices</w:t>
      </w:r>
      <w:r>
        <w:rPr>
          <w:color w:val="001F5F"/>
          <w:w w:val="125"/>
        </w:rPr>
        <w:t> throughout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country.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One</w:t>
      </w:r>
      <w:r>
        <w:rPr>
          <w:color w:val="001F5F"/>
          <w:w w:val="125"/>
        </w:rPr>
        <w:t> such</w:t>
      </w:r>
      <w:r>
        <w:rPr>
          <w:color w:val="001F5F"/>
          <w:w w:val="125"/>
        </w:rPr>
        <w:t> sit-in</w:t>
      </w:r>
      <w:r>
        <w:rPr>
          <w:color w:val="001F5F"/>
          <w:w w:val="125"/>
        </w:rPr>
        <w:t> at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San</w:t>
      </w:r>
      <w:r>
        <w:rPr>
          <w:color w:val="001F5F"/>
          <w:w w:val="125"/>
        </w:rPr>
        <w:t> Francisco</w:t>
      </w:r>
      <w:r>
        <w:rPr>
          <w:color w:val="001F5F"/>
          <w:w w:val="125"/>
        </w:rPr>
        <w:t> office </w:t>
      </w:r>
      <w:r>
        <w:rPr>
          <w:color w:val="001F5F"/>
          <w:w w:val="120"/>
        </w:rPr>
        <w:t>remains the longest take-over of a federal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building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6"/>
          <w:w w:val="120"/>
        </w:rPr>
        <w:t> </w:t>
      </w:r>
      <w:r>
        <w:rPr>
          <w:color w:val="001F5F"/>
          <w:w w:val="120"/>
        </w:rPr>
        <w:t>U.S. history.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These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protests prompted </w:t>
      </w:r>
      <w:r>
        <w:rPr>
          <w:color w:val="001F5F"/>
          <w:w w:val="125"/>
        </w:rPr>
        <w:t>the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Carter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Administration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finalize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regulations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80"/>
          <w:w w:val="125"/>
        </w:rPr>
        <w:t> </w:t>
      </w:r>
      <w:r>
        <w:rPr>
          <w:color w:val="001F5F"/>
          <w:w w:val="125"/>
        </w:rPr>
        <w:t>1977</w:t>
      </w:r>
      <w:hyperlink w:history="true" w:anchor="_bookmark2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3</w:t>
        </w:r>
      </w:hyperlink>
      <w:r>
        <w:rPr>
          <w:color w:val="001F5F"/>
          <w:position w:val="8"/>
          <w:sz w:val="14"/>
        </w:rPr>
        <w:tab/>
      </w:r>
      <w:r>
        <w:rPr>
          <w:color w:val="001F5F"/>
          <w:w w:val="125"/>
        </w:rPr>
        <w:t>Additionally,</w:t>
      </w:r>
      <w:r>
        <w:rPr>
          <w:color w:val="001F5F"/>
          <w:w w:val="125"/>
        </w:rPr>
        <w:t> </w:t>
      </w:r>
      <w:r>
        <w:rPr>
          <w:color w:val="001F5F"/>
          <w:w w:val="125"/>
        </w:rPr>
        <w:t>the </w:t>
      </w:r>
      <w:r>
        <w:rPr>
          <w:i/>
          <w:color w:val="001F5F"/>
          <w:w w:val="125"/>
        </w:rPr>
        <w:t>Rehabilitation</w:t>
      </w:r>
      <w:r>
        <w:rPr>
          <w:i/>
          <w:color w:val="001F5F"/>
          <w:spacing w:val="12"/>
          <w:w w:val="125"/>
        </w:rPr>
        <w:t> </w:t>
      </w:r>
      <w:r>
        <w:rPr>
          <w:i/>
          <w:color w:val="001F5F"/>
          <w:w w:val="125"/>
        </w:rPr>
        <w:t>Act</w:t>
      </w:r>
      <w:r>
        <w:rPr>
          <w:i/>
          <w:color w:val="001F5F"/>
          <w:spacing w:val="14"/>
          <w:w w:val="125"/>
        </w:rPr>
        <w:t> </w:t>
      </w:r>
      <w:r>
        <w:rPr>
          <w:color w:val="001F5F"/>
          <w:w w:val="125"/>
        </w:rPr>
        <w:t>established</w:t>
      </w:r>
      <w:r>
        <w:rPr>
          <w:color w:val="001F5F"/>
          <w:spacing w:val="16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13"/>
          <w:w w:val="125"/>
        </w:rPr>
        <w:t> </w:t>
      </w:r>
      <w:r>
        <w:rPr>
          <w:color w:val="001F5F"/>
          <w:w w:val="125"/>
        </w:rPr>
        <w:t>nationwide</w:t>
      </w:r>
      <w:r>
        <w:rPr>
          <w:color w:val="001F5F"/>
          <w:spacing w:val="15"/>
          <w:w w:val="125"/>
        </w:rPr>
        <w:t> </w:t>
      </w:r>
      <w:r>
        <w:rPr>
          <w:color w:val="001F5F"/>
          <w:w w:val="125"/>
        </w:rPr>
        <w:t>network</w:t>
      </w:r>
      <w:r>
        <w:rPr>
          <w:color w:val="001F5F"/>
          <w:spacing w:val="15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13"/>
          <w:w w:val="125"/>
        </w:rPr>
        <w:t> </w:t>
      </w:r>
      <w:r>
        <w:rPr>
          <w:color w:val="001F5F"/>
          <w:w w:val="125"/>
        </w:rPr>
        <w:t>Centers</w:t>
      </w:r>
      <w:r>
        <w:rPr>
          <w:color w:val="001F5F"/>
          <w:spacing w:val="12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13"/>
          <w:w w:val="125"/>
        </w:rPr>
        <w:t> </w:t>
      </w:r>
      <w:r>
        <w:rPr>
          <w:color w:val="001F5F"/>
          <w:w w:val="125"/>
        </w:rPr>
        <w:t>Independent</w:t>
      </w:r>
      <w:r>
        <w:rPr>
          <w:color w:val="001F5F"/>
          <w:spacing w:val="12"/>
          <w:w w:val="125"/>
        </w:rPr>
        <w:t> </w:t>
      </w:r>
      <w:r>
        <w:rPr>
          <w:color w:val="001F5F"/>
          <w:spacing w:val="-2"/>
          <w:w w:val="125"/>
        </w:rPr>
        <w:t>Living.</w:t>
      </w:r>
    </w:p>
    <w:p>
      <w:pPr>
        <w:pStyle w:val="Heading2"/>
        <w:tabs>
          <w:tab w:pos="10906" w:val="right" w:leader="none"/>
        </w:tabs>
        <w:spacing w:before="537"/>
        <w:ind w:left="100"/>
      </w:pPr>
      <w:r>
        <w:rPr>
          <w:color w:val="04A8F9"/>
          <w:w w:val="125"/>
        </w:rPr>
        <w:t>DEMOCRATS-</w:t>
      </w:r>
      <w:r>
        <w:rPr>
          <w:color w:val="04A8F9"/>
          <w:spacing w:val="-2"/>
          <w:w w:val="125"/>
        </w:rPr>
        <w:t>EDWORKFORCE.HOUSE.GOV</w:t>
      </w:r>
      <w:r>
        <w:rPr>
          <w:rFonts w:ascii="Times New Roman"/>
          <w:b w:val="0"/>
          <w:color w:val="04A8F9"/>
        </w:rPr>
        <w:tab/>
      </w:r>
      <w:r>
        <w:rPr>
          <w:color w:val="04A8F9"/>
          <w:spacing w:val="-10"/>
          <w:w w:val="125"/>
        </w:rPr>
        <w:t>3</w:t>
      </w:r>
    </w:p>
    <w:p>
      <w:pPr>
        <w:spacing w:after="0"/>
        <w:sectPr>
          <w:pgSz w:w="12240" w:h="15840"/>
          <w:pgMar w:top="0" w:bottom="280" w:left="620" w:right="600"/>
        </w:sectPr>
      </w:pPr>
    </w:p>
    <w:p>
      <w:pPr>
        <w:pStyle w:val="BodyText"/>
        <w:spacing w:before="5"/>
        <w:rPr>
          <w:b/>
        </w:rPr>
      </w:pPr>
    </w:p>
    <w:p>
      <w:pPr>
        <w:pStyle w:val="BodyText"/>
        <w:ind w:left="100" w:right="113"/>
        <w:jc w:val="both"/>
      </w:pPr>
      <w:r>
        <w:rPr>
          <w:color w:val="001F5F"/>
          <w:w w:val="125"/>
        </w:rPr>
        <w:t>Two years after the </w:t>
      </w:r>
      <w:r>
        <w:rPr>
          <w:i/>
          <w:color w:val="001F5F"/>
          <w:w w:val="125"/>
        </w:rPr>
        <w:t>Rehabilitation Act</w:t>
      </w:r>
      <w:r>
        <w:rPr>
          <w:color w:val="001F5F"/>
          <w:w w:val="125"/>
        </w:rPr>
        <w:t>, the </w:t>
      </w:r>
      <w:r>
        <w:rPr>
          <w:i/>
          <w:color w:val="001F5F"/>
          <w:w w:val="125"/>
        </w:rPr>
        <w:t>Developmentally Disabled Assistance and Bill</w:t>
      </w:r>
      <w:r>
        <w:rPr>
          <w:i/>
          <w:color w:val="001F5F"/>
          <w:w w:val="125"/>
        </w:rPr>
        <w:t> of</w:t>
      </w:r>
      <w:r>
        <w:rPr>
          <w:i/>
          <w:color w:val="001F5F"/>
          <w:w w:val="125"/>
        </w:rPr>
        <w:t> Rights</w:t>
      </w:r>
      <w:r>
        <w:rPr>
          <w:i/>
          <w:color w:val="001F5F"/>
          <w:w w:val="125"/>
        </w:rPr>
        <w:t> Act</w:t>
      </w:r>
      <w:hyperlink w:history="true" w:anchor="_bookmark3">
        <w:r>
          <w:rPr>
            <w:color w:val="001F5F"/>
            <w:w w:val="125"/>
            <w:position w:val="8"/>
            <w:sz w:val="14"/>
          </w:rPr>
          <w:t>4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</w:rPr>
        <w:t>was</w:t>
      </w:r>
      <w:r>
        <w:rPr>
          <w:color w:val="001F5F"/>
          <w:w w:val="125"/>
        </w:rPr>
        <w:t> enacted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1975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created</w:t>
      </w:r>
      <w:r>
        <w:rPr>
          <w:color w:val="001F5F"/>
          <w:w w:val="125"/>
        </w:rPr>
        <w:t> Developmental</w:t>
      </w:r>
      <w:r>
        <w:rPr>
          <w:color w:val="001F5F"/>
          <w:w w:val="125"/>
        </w:rPr>
        <w:t> Disabilities</w:t>
      </w:r>
      <w:r>
        <w:rPr>
          <w:color w:val="001F5F"/>
          <w:w w:val="125"/>
        </w:rPr>
        <w:t> Councils, Protection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Advocacy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developmental</w:t>
      </w:r>
      <w:r>
        <w:rPr>
          <w:color w:val="001F5F"/>
          <w:w w:val="125"/>
        </w:rPr>
        <w:t> disabilities,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University </w:t>
      </w:r>
      <w:r>
        <w:rPr>
          <w:color w:val="001F5F"/>
          <w:spacing w:val="-2"/>
          <w:w w:val="125"/>
        </w:rPr>
        <w:t>Centers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for</w:t>
      </w:r>
      <w:r>
        <w:rPr>
          <w:color w:val="001F5F"/>
          <w:spacing w:val="-11"/>
          <w:w w:val="125"/>
        </w:rPr>
        <w:t> </w:t>
      </w:r>
      <w:r>
        <w:rPr>
          <w:color w:val="001F5F"/>
          <w:spacing w:val="-2"/>
          <w:w w:val="125"/>
        </w:rPr>
        <w:t>Excellence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in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Developmental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Disabilities.</w:t>
      </w:r>
      <w:r>
        <w:rPr>
          <w:color w:val="001F5F"/>
          <w:spacing w:val="40"/>
          <w:w w:val="125"/>
        </w:rPr>
        <w:t> </w:t>
      </w:r>
      <w:r>
        <w:rPr>
          <w:color w:val="001F5F"/>
          <w:spacing w:val="-2"/>
          <w:w w:val="125"/>
        </w:rPr>
        <w:t>Together,</w:t>
      </w:r>
      <w:r>
        <w:rPr>
          <w:color w:val="001F5F"/>
          <w:spacing w:val="-11"/>
          <w:w w:val="125"/>
        </w:rPr>
        <w:t> </w:t>
      </w:r>
      <w:r>
        <w:rPr>
          <w:color w:val="001F5F"/>
          <w:spacing w:val="-2"/>
          <w:w w:val="125"/>
        </w:rPr>
        <w:t>these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three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programs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gave </w:t>
      </w:r>
      <w:r>
        <w:rPr>
          <w:color w:val="001F5F"/>
          <w:w w:val="120"/>
        </w:rPr>
        <w:t>people with developmental disabilities and their families a voice in policy making; legal and </w:t>
      </w:r>
      <w:r>
        <w:rPr>
          <w:color w:val="001F5F"/>
          <w:spacing w:val="-2"/>
          <w:w w:val="125"/>
        </w:rPr>
        <w:t>advocacy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services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to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help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2"/>
          <w:w w:val="125"/>
        </w:rPr>
        <w:t>them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access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services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combat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discrimination;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2"/>
          <w:w w:val="125"/>
        </w:rPr>
        <w:t>university- </w:t>
      </w:r>
      <w:r>
        <w:rPr>
          <w:color w:val="001F5F"/>
          <w:w w:val="125"/>
        </w:rPr>
        <w:t>affiliated</w:t>
      </w:r>
      <w:r>
        <w:rPr>
          <w:color w:val="001F5F"/>
          <w:w w:val="125"/>
        </w:rPr>
        <w:t> research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services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address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needs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individuals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developmental disabilities.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w w:val="125"/>
        </w:rPr>
        <w:t> total,</w:t>
      </w:r>
      <w:r>
        <w:rPr>
          <w:color w:val="001F5F"/>
          <w:w w:val="125"/>
        </w:rPr>
        <w:t> there</w:t>
      </w:r>
      <w:r>
        <w:rPr>
          <w:color w:val="001F5F"/>
          <w:w w:val="125"/>
        </w:rPr>
        <w:t> was</w:t>
      </w:r>
      <w:r>
        <w:rPr>
          <w:color w:val="001F5F"/>
          <w:w w:val="125"/>
        </w:rPr>
        <w:t> widespread</w:t>
      </w:r>
      <w:r>
        <w:rPr>
          <w:color w:val="001F5F"/>
          <w:w w:val="125"/>
        </w:rPr>
        <w:t> recognition</w:t>
      </w:r>
      <w:r>
        <w:rPr>
          <w:color w:val="001F5F"/>
          <w:w w:val="125"/>
        </w:rPr>
        <w:t> through</w:t>
      </w:r>
      <w:r>
        <w:rPr>
          <w:color w:val="001F5F"/>
          <w:w w:val="125"/>
        </w:rPr>
        <w:t> these</w:t>
      </w:r>
      <w:r>
        <w:rPr>
          <w:color w:val="001F5F"/>
          <w:w w:val="125"/>
        </w:rPr>
        <w:t> federal</w:t>
      </w:r>
      <w:r>
        <w:rPr>
          <w:color w:val="001F5F"/>
          <w:w w:val="125"/>
        </w:rPr>
        <w:t> laws</w:t>
      </w:r>
      <w:r>
        <w:rPr>
          <w:color w:val="001F5F"/>
          <w:w w:val="125"/>
        </w:rPr>
        <w:t> that people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disabilities</w:t>
      </w:r>
      <w:r>
        <w:rPr>
          <w:color w:val="001F5F"/>
          <w:w w:val="125"/>
        </w:rPr>
        <w:t> should</w:t>
      </w:r>
      <w:r>
        <w:rPr>
          <w:color w:val="001F5F"/>
          <w:w w:val="125"/>
        </w:rPr>
        <w:t> be</w:t>
      </w:r>
      <w:r>
        <w:rPr>
          <w:color w:val="001F5F"/>
          <w:w w:val="125"/>
        </w:rPr>
        <w:t> afforded</w:t>
      </w:r>
      <w:r>
        <w:rPr>
          <w:color w:val="001F5F"/>
          <w:w w:val="125"/>
        </w:rPr>
        <w:t> equal</w:t>
      </w:r>
      <w:r>
        <w:rPr>
          <w:color w:val="001F5F"/>
          <w:w w:val="125"/>
        </w:rPr>
        <w:t> opportunity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ability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thrive</w:t>
      </w:r>
      <w:r>
        <w:rPr>
          <w:color w:val="001F5F"/>
          <w:w w:val="125"/>
        </w:rPr>
        <w:t> in their communities.</w:t>
      </w:r>
    </w:p>
    <w:p>
      <w:pPr>
        <w:pStyle w:val="BodyText"/>
        <w:spacing w:before="292"/>
        <w:ind w:left="100" w:right="108"/>
        <w:jc w:val="both"/>
      </w:pPr>
      <w:r>
        <w:rPr>
          <w:color w:val="001F5F"/>
          <w:w w:val="125"/>
        </w:rPr>
        <w:t>Parallel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progress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being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made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disability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community,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i/>
          <w:color w:val="001F5F"/>
          <w:w w:val="125"/>
        </w:rPr>
        <w:t>Older</w:t>
      </w:r>
      <w:r>
        <w:rPr>
          <w:i/>
          <w:color w:val="001F5F"/>
          <w:spacing w:val="-13"/>
          <w:w w:val="125"/>
        </w:rPr>
        <w:t> </w:t>
      </w:r>
      <w:r>
        <w:rPr>
          <w:i/>
          <w:color w:val="001F5F"/>
          <w:w w:val="125"/>
        </w:rPr>
        <w:t>Americans</w:t>
      </w:r>
      <w:r>
        <w:rPr>
          <w:i/>
          <w:color w:val="001F5F"/>
          <w:spacing w:val="-14"/>
          <w:w w:val="125"/>
        </w:rPr>
        <w:t> </w:t>
      </w:r>
      <w:r>
        <w:rPr>
          <w:i/>
          <w:color w:val="001F5F"/>
          <w:w w:val="125"/>
        </w:rPr>
        <w:t>Act</w:t>
      </w:r>
      <w:r>
        <w:rPr>
          <w:i/>
          <w:color w:val="001F5F"/>
          <w:w w:val="125"/>
        </w:rPr>
        <w:t> of</w:t>
      </w:r>
      <w:r>
        <w:rPr>
          <w:i/>
          <w:color w:val="001F5F"/>
          <w:w w:val="125"/>
        </w:rPr>
        <w:t> </w:t>
      </w:r>
      <w:r>
        <w:rPr>
          <w:i/>
          <w:color w:val="001F5F"/>
          <w:w w:val="115"/>
        </w:rPr>
        <w:t>1965</w:t>
      </w:r>
      <w:r>
        <w:rPr>
          <w:i/>
          <w:color w:val="001F5F"/>
          <w:w w:val="115"/>
        </w:rPr>
        <w:t> </w:t>
      </w:r>
      <w:r>
        <w:rPr>
          <w:color w:val="001F5F"/>
          <w:w w:val="125"/>
        </w:rPr>
        <w:t>(OAA)</w:t>
      </w:r>
      <w:hyperlink w:history="true" w:anchor="_bookmark4">
        <w:r>
          <w:rPr>
            <w:color w:val="001F5F"/>
            <w:w w:val="125"/>
            <w:position w:val="8"/>
            <w:sz w:val="14"/>
          </w:rPr>
          <w:t>5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</w:rPr>
        <w:t>addressed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need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more</w:t>
      </w:r>
      <w:r>
        <w:rPr>
          <w:color w:val="001F5F"/>
          <w:w w:val="125"/>
        </w:rPr>
        <w:t> social</w:t>
      </w:r>
      <w:r>
        <w:rPr>
          <w:color w:val="001F5F"/>
          <w:w w:val="125"/>
        </w:rPr>
        <w:t> services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would</w:t>
      </w:r>
      <w:r>
        <w:rPr>
          <w:color w:val="001F5F"/>
          <w:w w:val="125"/>
        </w:rPr>
        <w:t> provide</w:t>
      </w:r>
      <w:r>
        <w:rPr>
          <w:color w:val="001F5F"/>
          <w:w w:val="125"/>
        </w:rPr>
        <w:t> greater opportunities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older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individuals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live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longer,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healthier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more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independent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lives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in </w:t>
      </w:r>
      <w:r>
        <w:rPr>
          <w:color w:val="001F5F"/>
          <w:spacing w:val="-2"/>
          <w:w w:val="125"/>
        </w:rPr>
        <w:t>their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communities.</w:t>
      </w:r>
      <w:r>
        <w:rPr>
          <w:color w:val="001F5F"/>
          <w:spacing w:val="32"/>
          <w:w w:val="125"/>
        </w:rPr>
        <w:t> </w:t>
      </w:r>
      <w:r>
        <w:rPr>
          <w:color w:val="001F5F"/>
          <w:spacing w:val="-2"/>
          <w:w w:val="125"/>
        </w:rPr>
        <w:t>Many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programs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created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through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OAA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have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benefited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individuals </w:t>
      </w:r>
      <w:r>
        <w:rPr>
          <w:color w:val="001F5F"/>
          <w:w w:val="125"/>
        </w:rPr>
        <w:t>with</w:t>
      </w:r>
      <w:r>
        <w:rPr>
          <w:color w:val="001F5F"/>
          <w:w w:val="125"/>
        </w:rPr>
        <w:t> disabilities</w:t>
      </w:r>
      <w:r>
        <w:rPr>
          <w:color w:val="001F5F"/>
          <w:w w:val="125"/>
        </w:rPr>
        <w:t> while,</w:t>
      </w:r>
      <w:r>
        <w:rPr>
          <w:color w:val="001F5F"/>
          <w:w w:val="125"/>
        </w:rPr>
        <w:t> conversely,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advancements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civil</w:t>
      </w:r>
      <w:r>
        <w:rPr>
          <w:color w:val="001F5F"/>
          <w:w w:val="125"/>
        </w:rPr>
        <w:t> rights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with disabilities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have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improved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lives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aging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individuals.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During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this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time,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movement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to create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national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health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insurance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program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had begun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with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President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Harry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Truman came to fruition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when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President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Lyndon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Johnson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signed the</w:t>
      </w:r>
      <w:r>
        <w:rPr>
          <w:color w:val="001F5F"/>
          <w:spacing w:val="-1"/>
          <w:w w:val="125"/>
        </w:rPr>
        <w:t> </w:t>
      </w:r>
      <w:r>
        <w:rPr>
          <w:i/>
          <w:color w:val="001F5F"/>
          <w:w w:val="125"/>
        </w:rPr>
        <w:t>Social</w:t>
      </w:r>
      <w:r>
        <w:rPr>
          <w:i/>
          <w:color w:val="001F5F"/>
          <w:spacing w:val="-5"/>
          <w:w w:val="125"/>
        </w:rPr>
        <w:t> </w:t>
      </w:r>
      <w:r>
        <w:rPr>
          <w:i/>
          <w:color w:val="001F5F"/>
          <w:w w:val="125"/>
        </w:rPr>
        <w:t>Security</w:t>
      </w:r>
      <w:r>
        <w:rPr>
          <w:i/>
          <w:color w:val="001F5F"/>
          <w:spacing w:val="-6"/>
          <w:w w:val="125"/>
        </w:rPr>
        <w:t> </w:t>
      </w:r>
      <w:r>
        <w:rPr>
          <w:i/>
          <w:color w:val="001F5F"/>
          <w:w w:val="125"/>
        </w:rPr>
        <w:t>Amendments</w:t>
      </w:r>
      <w:r>
        <w:rPr>
          <w:i/>
          <w:color w:val="001F5F"/>
          <w:w w:val="125"/>
        </w:rPr>
        <w:t> </w:t>
      </w:r>
      <w:r>
        <w:rPr>
          <w:i/>
          <w:color w:val="001F5F"/>
          <w:w w:val="120"/>
        </w:rPr>
        <w:t>of</w:t>
      </w:r>
      <w:r>
        <w:rPr>
          <w:i/>
          <w:color w:val="001F5F"/>
          <w:spacing w:val="-6"/>
          <w:w w:val="120"/>
        </w:rPr>
        <w:t> </w:t>
      </w:r>
      <w:r>
        <w:rPr>
          <w:i/>
          <w:color w:val="001F5F"/>
          <w:w w:val="115"/>
        </w:rPr>
        <w:t>1965</w:t>
      </w:r>
      <w:r>
        <w:rPr>
          <w:color w:val="001F5F"/>
          <w:w w:val="115"/>
        </w:rPr>
        <w:t>,</w:t>
      </w:r>
      <w:r>
        <w:rPr>
          <w:color w:val="001F5F"/>
          <w:spacing w:val="-3"/>
          <w:w w:val="115"/>
        </w:rPr>
        <w:t> </w:t>
      </w:r>
      <w:r>
        <w:rPr>
          <w:color w:val="001F5F"/>
          <w:w w:val="120"/>
        </w:rPr>
        <w:t>thereby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creating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Medicare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Medicaid</w:t>
      </w:r>
      <w:hyperlink w:history="true" w:anchor="_bookmark5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6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Prior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Medicaid</w:t>
      </w:r>
      <w:r>
        <w:rPr>
          <w:color w:val="001F5F"/>
          <w:spacing w:val="-6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6"/>
          <w:w w:val="120"/>
        </w:rPr>
        <w:t> </w:t>
      </w:r>
      <w:r>
        <w:rPr>
          <w:color w:val="001F5F"/>
          <w:w w:val="115"/>
        </w:rPr>
        <w:t>1965,</w:t>
      </w:r>
      <w:r>
        <w:rPr>
          <w:color w:val="001F5F"/>
          <w:spacing w:val="-3"/>
          <w:w w:val="115"/>
        </w:rPr>
        <w:t> </w:t>
      </w:r>
      <w:r>
        <w:rPr>
          <w:color w:val="001F5F"/>
          <w:w w:val="120"/>
        </w:rPr>
        <w:t>long-term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care </w:t>
      </w:r>
      <w:r>
        <w:rPr>
          <w:color w:val="001F5F"/>
          <w:w w:val="125"/>
        </w:rPr>
        <w:t>was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generally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funded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by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state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local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authorities.</w:t>
      </w:r>
      <w:r>
        <w:rPr>
          <w:color w:val="001F5F"/>
          <w:w w:val="125"/>
        </w:rPr>
        <w:t> Medicaid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only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pays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long-term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care in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institutional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settings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mandatory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service,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this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is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known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“institutional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bias”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in the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Medicaid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system.</w:t>
      </w:r>
      <w:r>
        <w:rPr>
          <w:color w:val="001F5F"/>
          <w:spacing w:val="39"/>
          <w:w w:val="125"/>
        </w:rPr>
        <w:t> </w:t>
      </w:r>
      <w:r>
        <w:rPr>
          <w:color w:val="001F5F"/>
          <w:w w:val="125"/>
        </w:rPr>
        <w:t>However,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15"/>
        </w:rPr>
        <w:t>1981,</w:t>
      </w:r>
      <w:r>
        <w:rPr>
          <w:color w:val="001F5F"/>
          <w:spacing w:val="-8"/>
          <w:w w:val="11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young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disabled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girl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named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Katie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Beckett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gained the</w:t>
      </w:r>
      <w:r>
        <w:rPr>
          <w:color w:val="001F5F"/>
          <w:w w:val="125"/>
        </w:rPr>
        <w:t> support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Representative</w:t>
      </w:r>
      <w:r>
        <w:rPr>
          <w:color w:val="001F5F"/>
          <w:w w:val="125"/>
        </w:rPr>
        <w:t> Tom</w:t>
      </w:r>
      <w:r>
        <w:rPr>
          <w:color w:val="001F5F"/>
          <w:w w:val="125"/>
        </w:rPr>
        <w:t> Tauke</w:t>
      </w:r>
      <w:r>
        <w:rPr>
          <w:color w:val="001F5F"/>
          <w:w w:val="125"/>
        </w:rPr>
        <w:t> (R-IA)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President</w:t>
      </w:r>
      <w:r>
        <w:rPr>
          <w:color w:val="001F5F"/>
          <w:w w:val="125"/>
        </w:rPr>
        <w:t> Ronald</w:t>
      </w:r>
      <w:r>
        <w:rPr>
          <w:color w:val="001F5F"/>
          <w:w w:val="125"/>
        </w:rPr>
        <w:t> Reagan,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the rules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were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changed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so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Medicaid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could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pay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support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her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her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home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with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her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family </w:t>
      </w:r>
      <w:r>
        <w:rPr>
          <w:color w:val="001F5F"/>
          <w:w w:val="120"/>
        </w:rPr>
        <w:t>instead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a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facility</w:t>
      </w:r>
      <w:hyperlink w:history="true" w:anchor="_bookmark6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7</w:t>
        </w:r>
      </w:hyperlink>
      <w:r>
        <w:rPr>
          <w:color w:val="001F5F"/>
          <w:spacing w:val="75"/>
          <w:w w:val="120"/>
          <w:position w:val="8"/>
          <w:sz w:val="14"/>
        </w:rPr>
        <w:t> </w:t>
      </w:r>
      <w:r>
        <w:rPr>
          <w:color w:val="001F5F"/>
          <w:w w:val="120"/>
        </w:rPr>
        <w:t>This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original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“Katie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Beckett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waiver”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led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every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state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-16"/>
          <w:w w:val="120"/>
        </w:rPr>
        <w:t> </w:t>
      </w:r>
      <w:r>
        <w:rPr>
          <w:color w:val="001F5F"/>
          <w:w w:val="120"/>
        </w:rPr>
        <w:t>ultimately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apply </w:t>
      </w:r>
      <w:r>
        <w:rPr>
          <w:color w:val="001F5F"/>
          <w:w w:val="125"/>
        </w:rPr>
        <w:t>to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Health</w:t>
      </w:r>
      <w:r>
        <w:rPr>
          <w:color w:val="001F5F"/>
          <w:w w:val="125"/>
        </w:rPr>
        <w:t> Care</w:t>
      </w:r>
      <w:r>
        <w:rPr>
          <w:color w:val="001F5F"/>
          <w:w w:val="125"/>
        </w:rPr>
        <w:t> Financing</w:t>
      </w:r>
      <w:r>
        <w:rPr>
          <w:color w:val="001F5F"/>
          <w:w w:val="125"/>
        </w:rPr>
        <w:t> Administration</w:t>
      </w:r>
      <w:r>
        <w:rPr>
          <w:color w:val="001F5F"/>
          <w:w w:val="125"/>
        </w:rPr>
        <w:t> (now</w:t>
      </w:r>
      <w:r>
        <w:rPr>
          <w:color w:val="001F5F"/>
          <w:w w:val="125"/>
        </w:rPr>
        <w:t> Centers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Medicare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Medicaid Services</w:t>
      </w:r>
      <w:r>
        <w:rPr>
          <w:color w:val="001F5F"/>
          <w:w w:val="125"/>
        </w:rPr>
        <w:t> or</w:t>
      </w:r>
      <w:r>
        <w:rPr>
          <w:color w:val="001F5F"/>
          <w:w w:val="125"/>
        </w:rPr>
        <w:t> CMS)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a</w:t>
      </w:r>
      <w:r>
        <w:rPr>
          <w:color w:val="001F5F"/>
          <w:w w:val="125"/>
        </w:rPr>
        <w:t> home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community-based</w:t>
      </w:r>
      <w:r>
        <w:rPr>
          <w:color w:val="001F5F"/>
          <w:w w:val="125"/>
        </w:rPr>
        <w:t> services</w:t>
      </w:r>
      <w:r>
        <w:rPr>
          <w:color w:val="001F5F"/>
          <w:w w:val="125"/>
        </w:rPr>
        <w:t> (HCBS)</w:t>
      </w:r>
      <w:r>
        <w:rPr>
          <w:color w:val="001F5F"/>
          <w:w w:val="125"/>
        </w:rPr>
        <w:t> waiver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Medicaid rules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would</w:t>
      </w:r>
      <w:r>
        <w:rPr>
          <w:color w:val="001F5F"/>
          <w:w w:val="125"/>
        </w:rPr>
        <w:t> allow</w:t>
      </w:r>
      <w:r>
        <w:rPr>
          <w:color w:val="001F5F"/>
          <w:w w:val="125"/>
        </w:rPr>
        <w:t> states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support</w:t>
      </w:r>
      <w:r>
        <w:rPr>
          <w:color w:val="001F5F"/>
          <w:w w:val="125"/>
        </w:rPr>
        <w:t> at</w:t>
      </w:r>
      <w:r>
        <w:rPr>
          <w:color w:val="001F5F"/>
          <w:w w:val="125"/>
        </w:rPr>
        <w:t> least</w:t>
      </w:r>
      <w:r>
        <w:rPr>
          <w:color w:val="001F5F"/>
          <w:w w:val="125"/>
        </w:rPr>
        <w:t> some</w:t>
      </w:r>
      <w:r>
        <w:rPr>
          <w:color w:val="001F5F"/>
          <w:w w:val="125"/>
        </w:rPr>
        <w:t> populations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disabled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in their homes and communities, rather than in institutions.</w:t>
      </w:r>
    </w:p>
    <w:p>
      <w:pPr>
        <w:pStyle w:val="BodyText"/>
        <w:spacing w:before="285"/>
        <w:ind w:left="100" w:right="106"/>
        <w:jc w:val="both"/>
      </w:pPr>
      <w:r>
        <w:rPr>
          <w:color w:val="001F5F"/>
          <w:w w:val="125"/>
        </w:rPr>
        <w:t>In</w:t>
      </w:r>
      <w:r>
        <w:rPr>
          <w:color w:val="001F5F"/>
          <w:w w:val="125"/>
        </w:rPr>
        <w:t> 1990,</w:t>
      </w:r>
      <w:r>
        <w:rPr>
          <w:color w:val="001F5F"/>
          <w:w w:val="125"/>
        </w:rPr>
        <w:t> Congress</w:t>
      </w:r>
      <w:r>
        <w:rPr>
          <w:color w:val="001F5F"/>
          <w:w w:val="125"/>
        </w:rPr>
        <w:t> passed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</w:t>
      </w:r>
      <w:r>
        <w:rPr>
          <w:i/>
          <w:color w:val="001F5F"/>
          <w:w w:val="125"/>
        </w:rPr>
        <w:t>Americans</w:t>
      </w:r>
      <w:r>
        <w:rPr>
          <w:i/>
          <w:color w:val="001F5F"/>
          <w:w w:val="125"/>
        </w:rPr>
        <w:t> with</w:t>
      </w:r>
      <w:r>
        <w:rPr>
          <w:i/>
          <w:color w:val="001F5F"/>
          <w:w w:val="125"/>
        </w:rPr>
        <w:t> Disabilities</w:t>
      </w:r>
      <w:r>
        <w:rPr>
          <w:i/>
          <w:color w:val="001F5F"/>
          <w:w w:val="125"/>
        </w:rPr>
        <w:t> Act</w:t>
      </w:r>
      <w:r>
        <w:rPr>
          <w:i/>
          <w:color w:val="001F5F"/>
          <w:w w:val="125"/>
        </w:rPr>
        <w:t> </w:t>
      </w:r>
      <w:r>
        <w:rPr>
          <w:color w:val="001F5F"/>
          <w:w w:val="125"/>
        </w:rPr>
        <w:t>(ADA)</w:t>
      </w:r>
      <w:hyperlink w:history="true" w:anchor="_bookmark7">
        <w:r>
          <w:rPr>
            <w:color w:val="001F5F"/>
            <w:w w:val="125"/>
            <w:position w:val="8"/>
            <w:sz w:val="14"/>
          </w:rPr>
          <w:t>8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</w:rPr>
        <w:t>which</w:t>
      </w:r>
      <w:r>
        <w:rPr>
          <w:color w:val="001F5F"/>
          <w:w w:val="125"/>
        </w:rPr>
        <w:t> prohibited discrimination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employment,</w:t>
      </w:r>
      <w:r>
        <w:rPr>
          <w:color w:val="001F5F"/>
          <w:w w:val="125"/>
        </w:rPr>
        <w:t> public</w:t>
      </w:r>
      <w:r>
        <w:rPr>
          <w:color w:val="001F5F"/>
          <w:w w:val="125"/>
        </w:rPr>
        <w:t> accommodations</w:t>
      </w:r>
      <w:r>
        <w:rPr>
          <w:color w:val="001F5F"/>
          <w:w w:val="125"/>
        </w:rPr>
        <w:t> (such</w:t>
      </w:r>
      <w:r>
        <w:rPr>
          <w:color w:val="001F5F"/>
          <w:w w:val="125"/>
        </w:rPr>
        <w:t> as</w:t>
      </w:r>
      <w:r>
        <w:rPr>
          <w:color w:val="001F5F"/>
          <w:w w:val="125"/>
        </w:rPr>
        <w:t> restaurants,</w:t>
      </w:r>
      <w:r>
        <w:rPr>
          <w:color w:val="001F5F"/>
          <w:w w:val="125"/>
        </w:rPr>
        <w:t> movie theaters,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stores),</w:t>
      </w:r>
      <w:r>
        <w:rPr>
          <w:color w:val="001F5F"/>
          <w:w w:val="125"/>
        </w:rPr>
        <w:t> and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public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services.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w w:val="125"/>
        </w:rPr>
        <w:t> mid-1990s,</w:t>
      </w:r>
      <w:r>
        <w:rPr>
          <w:color w:val="001F5F"/>
          <w:w w:val="125"/>
        </w:rPr>
        <w:t> two</w:t>
      </w:r>
      <w:r>
        <w:rPr>
          <w:color w:val="001F5F"/>
          <w:w w:val="125"/>
        </w:rPr>
        <w:t> women,</w:t>
      </w:r>
      <w:r>
        <w:rPr>
          <w:color w:val="001F5F"/>
          <w:w w:val="125"/>
        </w:rPr>
        <w:t> Lois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Curtis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and Elaine</w:t>
      </w:r>
      <w:r>
        <w:rPr>
          <w:color w:val="001F5F"/>
          <w:w w:val="125"/>
        </w:rPr>
        <w:t> Wilson,</w:t>
      </w:r>
      <w:r>
        <w:rPr>
          <w:color w:val="001F5F"/>
          <w:w w:val="125"/>
        </w:rPr>
        <w:t> filed</w:t>
      </w:r>
      <w:r>
        <w:rPr>
          <w:color w:val="001F5F"/>
          <w:w w:val="125"/>
        </w:rPr>
        <w:t> suit</w:t>
      </w:r>
      <w:r>
        <w:rPr>
          <w:color w:val="001F5F"/>
          <w:w w:val="125"/>
        </w:rPr>
        <w:t> under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ADA,</w:t>
      </w:r>
      <w:r>
        <w:rPr>
          <w:color w:val="001F5F"/>
          <w:w w:val="125"/>
        </w:rPr>
        <w:t> arguing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state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Georgia</w:t>
      </w:r>
      <w:r>
        <w:rPr>
          <w:color w:val="001F5F"/>
          <w:w w:val="125"/>
        </w:rPr>
        <w:t> was discriminating</w:t>
      </w:r>
      <w:r>
        <w:rPr>
          <w:color w:val="001F5F"/>
          <w:w w:val="125"/>
        </w:rPr>
        <w:t> against</w:t>
      </w:r>
      <w:r>
        <w:rPr>
          <w:color w:val="001F5F"/>
          <w:w w:val="125"/>
        </w:rPr>
        <w:t> them</w:t>
      </w:r>
      <w:r>
        <w:rPr>
          <w:color w:val="001F5F"/>
          <w:w w:val="125"/>
        </w:rPr>
        <w:t> by</w:t>
      </w:r>
      <w:r>
        <w:rPr>
          <w:color w:val="001F5F"/>
          <w:w w:val="125"/>
        </w:rPr>
        <w:t> providing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long-term</w:t>
      </w:r>
      <w:r>
        <w:rPr>
          <w:color w:val="001F5F"/>
          <w:w w:val="125"/>
        </w:rPr>
        <w:t> care</w:t>
      </w:r>
      <w:r>
        <w:rPr>
          <w:color w:val="001F5F"/>
          <w:w w:val="125"/>
        </w:rPr>
        <w:t> they</w:t>
      </w:r>
      <w:r>
        <w:rPr>
          <w:color w:val="001F5F"/>
          <w:w w:val="125"/>
        </w:rPr>
        <w:t> needed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a</w:t>
      </w:r>
      <w:r>
        <w:rPr>
          <w:color w:val="001F5F"/>
          <w:w w:val="125"/>
        </w:rPr>
        <w:t> state hospital</w:t>
      </w:r>
      <w:r>
        <w:rPr>
          <w:color w:val="001F5F"/>
          <w:w w:val="125"/>
        </w:rPr>
        <w:t> rather</w:t>
      </w:r>
      <w:r>
        <w:rPr>
          <w:color w:val="001F5F"/>
          <w:w w:val="125"/>
        </w:rPr>
        <w:t> than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community</w:t>
      </w:r>
      <w:hyperlink w:history="true" w:anchor="_bookmark8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9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In</w:t>
      </w:r>
      <w:r>
        <w:rPr>
          <w:color w:val="001F5F"/>
          <w:w w:val="125"/>
        </w:rPr>
        <w:t> 1999,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Supreme</w:t>
      </w:r>
      <w:r>
        <w:rPr>
          <w:color w:val="001F5F"/>
          <w:w w:val="125"/>
        </w:rPr>
        <w:t> Court</w:t>
      </w:r>
      <w:r>
        <w:rPr>
          <w:color w:val="001F5F"/>
          <w:w w:val="125"/>
        </w:rPr>
        <w:t> agreed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held</w:t>
      </w:r>
      <w:r>
        <w:rPr>
          <w:color w:val="001F5F"/>
          <w:w w:val="125"/>
        </w:rPr>
        <w:t> in </w:t>
      </w:r>
      <w:r>
        <w:rPr>
          <w:i/>
          <w:color w:val="001F5F"/>
          <w:w w:val="125"/>
        </w:rPr>
        <w:t>Olmstead</w:t>
      </w:r>
      <w:r>
        <w:rPr>
          <w:i/>
          <w:color w:val="001F5F"/>
          <w:spacing w:val="-6"/>
          <w:w w:val="125"/>
        </w:rPr>
        <w:t> </w:t>
      </w:r>
      <w:r>
        <w:rPr>
          <w:i/>
          <w:color w:val="001F5F"/>
          <w:w w:val="125"/>
        </w:rPr>
        <w:t>v.</w:t>
      </w:r>
      <w:r>
        <w:rPr>
          <w:i/>
          <w:color w:val="001F5F"/>
          <w:spacing w:val="-9"/>
          <w:w w:val="125"/>
        </w:rPr>
        <w:t> </w:t>
      </w:r>
      <w:r>
        <w:rPr>
          <w:i/>
          <w:color w:val="001F5F"/>
          <w:w w:val="125"/>
        </w:rPr>
        <w:t>L.C.</w:t>
      </w:r>
      <w:r>
        <w:rPr>
          <w:i/>
          <w:color w:val="001F5F"/>
          <w:spacing w:val="-7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unjustified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segregation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disabled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people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institutions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constitutes discrimination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violation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Title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II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ADA</w:t>
      </w:r>
      <w:hyperlink w:history="true" w:anchor="_bookmark9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</w:t>
        </w:r>
      </w:hyperlink>
      <w:r>
        <w:rPr>
          <w:color w:val="001F5F"/>
          <w:spacing w:val="77"/>
          <w:w w:val="125"/>
          <w:position w:val="8"/>
          <w:sz w:val="14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Court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held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states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must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provide</w:t>
      </w:r>
    </w:p>
    <w:p>
      <w:pPr>
        <w:spacing w:after="0"/>
        <w:jc w:val="both"/>
        <w:sectPr>
          <w:headerReference w:type="default" r:id="rId20"/>
          <w:footerReference w:type="default" r:id="rId21"/>
          <w:pgSz w:w="12240" w:h="15840"/>
          <w:pgMar w:header="0" w:footer="727" w:top="3040" w:bottom="920" w:left="620" w:right="600"/>
          <w:pgNumType w:start="4"/>
        </w:sectPr>
      </w:pPr>
    </w:p>
    <w:p>
      <w:pPr>
        <w:pStyle w:val="BodyText"/>
        <w:spacing w:before="5"/>
      </w:pPr>
    </w:p>
    <w:p>
      <w:pPr>
        <w:pStyle w:val="BodyText"/>
        <w:ind w:left="100" w:right="105"/>
        <w:jc w:val="both"/>
        <w:rPr>
          <w:sz w:val="14"/>
        </w:rPr>
      </w:pPr>
      <w:r>
        <w:rPr>
          <w:color w:val="001F5F"/>
          <w:w w:val="120"/>
        </w:rPr>
        <w:t>community-based</w:t>
      </w:r>
      <w:r>
        <w:rPr>
          <w:color w:val="001F5F"/>
          <w:w w:val="120"/>
        </w:rPr>
        <w:t> services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disabled</w:t>
      </w:r>
      <w:r>
        <w:rPr>
          <w:color w:val="001F5F"/>
          <w:w w:val="120"/>
        </w:rPr>
        <w:t> individuals</w:t>
      </w:r>
      <w:r>
        <w:rPr>
          <w:color w:val="001F5F"/>
          <w:w w:val="120"/>
        </w:rPr>
        <w:t> receiving</w:t>
      </w:r>
      <w:r>
        <w:rPr>
          <w:color w:val="001F5F"/>
          <w:w w:val="120"/>
        </w:rPr>
        <w:t> long-term</w:t>
      </w:r>
      <w:r>
        <w:rPr>
          <w:color w:val="001F5F"/>
          <w:w w:val="120"/>
        </w:rPr>
        <w:t> care</w:t>
      </w:r>
      <w:r>
        <w:rPr>
          <w:color w:val="001F5F"/>
          <w:w w:val="120"/>
        </w:rPr>
        <w:t> through Medicaid when: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(1) such services are appropriate; (2) the affected person does not oppose community-based</w:t>
      </w:r>
      <w:r>
        <w:rPr>
          <w:color w:val="001F5F"/>
          <w:w w:val="120"/>
        </w:rPr>
        <w:t> treatment;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(3)</w:t>
      </w:r>
      <w:r>
        <w:rPr>
          <w:color w:val="001F5F"/>
          <w:w w:val="120"/>
        </w:rPr>
        <w:t> community-based</w:t>
      </w:r>
      <w:r>
        <w:rPr>
          <w:color w:val="001F5F"/>
          <w:w w:val="120"/>
        </w:rPr>
        <w:t> services</w:t>
      </w:r>
      <w:r>
        <w:rPr>
          <w:color w:val="001F5F"/>
          <w:w w:val="120"/>
        </w:rPr>
        <w:t> can</w:t>
      </w:r>
      <w:r>
        <w:rPr>
          <w:color w:val="001F5F"/>
          <w:w w:val="120"/>
        </w:rPr>
        <w:t> reasonably</w:t>
      </w:r>
      <w:r>
        <w:rPr>
          <w:color w:val="001F5F"/>
          <w:w w:val="120"/>
        </w:rPr>
        <w:t> be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provided in light of available resources</w:t>
      </w:r>
      <w:hyperlink w:history="true" w:anchor="_bookmark10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11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Following the </w:t>
      </w:r>
      <w:r>
        <w:rPr>
          <w:i/>
          <w:color w:val="001F5F"/>
          <w:w w:val="120"/>
        </w:rPr>
        <w:t>Olmstead </w:t>
      </w:r>
      <w:r>
        <w:rPr>
          <w:color w:val="001F5F"/>
          <w:w w:val="120"/>
        </w:rPr>
        <w:t>decision, the movement away from institutional care in favor of community-based services expanded dramatically.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In 1995, 18 percent of Medicaid long-term care spending went toward HCBS; by 2012, that number was nearly 50 percent</w:t>
      </w:r>
      <w:hyperlink w:history="true" w:anchor="_bookmark11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12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In 2022, 65 percent of Medicaid long-term care spending was for HCBS</w:t>
      </w:r>
      <w:hyperlink w:history="true" w:anchor="_bookmark12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13</w:t>
        </w:r>
      </w:hyperlink>
    </w:p>
    <w:p>
      <w:pPr>
        <w:pStyle w:val="Heading3"/>
        <w:spacing w:before="292"/>
        <w:rPr>
          <w:i/>
        </w:rPr>
      </w:pPr>
      <w:r>
        <w:rPr>
          <w:i/>
          <w:color w:val="001F5F"/>
          <w:w w:val="125"/>
        </w:rPr>
        <w:t>The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Creation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of</w:t>
      </w:r>
      <w:r>
        <w:rPr>
          <w:i/>
          <w:color w:val="001F5F"/>
          <w:spacing w:val="17"/>
          <w:w w:val="125"/>
        </w:rPr>
        <w:t> </w:t>
      </w:r>
      <w:r>
        <w:rPr>
          <w:i/>
          <w:color w:val="001F5F"/>
          <w:w w:val="125"/>
        </w:rPr>
        <w:t>the</w:t>
      </w:r>
      <w:r>
        <w:rPr>
          <w:i/>
          <w:color w:val="001F5F"/>
          <w:spacing w:val="14"/>
          <w:w w:val="125"/>
        </w:rPr>
        <w:t> </w:t>
      </w:r>
      <w:r>
        <w:rPr>
          <w:i/>
          <w:color w:val="001F5F"/>
          <w:w w:val="125"/>
        </w:rPr>
        <w:t>Administration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for</w:t>
      </w:r>
      <w:r>
        <w:rPr>
          <w:i/>
          <w:color w:val="001F5F"/>
          <w:spacing w:val="17"/>
          <w:w w:val="125"/>
        </w:rPr>
        <w:t> </w:t>
      </w:r>
      <w:r>
        <w:rPr>
          <w:i/>
          <w:color w:val="001F5F"/>
          <w:w w:val="125"/>
        </w:rPr>
        <w:t>Community</w:t>
      </w:r>
      <w:r>
        <w:rPr>
          <w:i/>
          <w:color w:val="001F5F"/>
          <w:spacing w:val="21"/>
          <w:w w:val="125"/>
        </w:rPr>
        <w:t> </w:t>
      </w:r>
      <w:r>
        <w:rPr>
          <w:i/>
          <w:color w:val="001F5F"/>
          <w:spacing w:val="-2"/>
          <w:w w:val="125"/>
        </w:rPr>
        <w:t>Living</w:t>
      </w:r>
    </w:p>
    <w:p>
      <w:pPr>
        <w:pStyle w:val="BodyText"/>
        <w:spacing w:before="292"/>
        <w:ind w:left="100" w:right="107"/>
        <w:jc w:val="both"/>
        <w:rPr>
          <w:sz w:val="14"/>
        </w:rPr>
      </w:pPr>
      <w:r>
        <w:rPr>
          <w:color w:val="001F5F"/>
          <w:spacing w:val="-2"/>
          <w:w w:val="125"/>
        </w:rPr>
        <w:t>With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expansion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both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legal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protections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access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to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services,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in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15"/>
        </w:rPr>
        <w:t>2012,</w:t>
      </w:r>
      <w:r>
        <w:rPr>
          <w:color w:val="001F5F"/>
          <w:spacing w:val="-6"/>
          <w:w w:val="115"/>
        </w:rPr>
        <w:t> </w:t>
      </w:r>
      <w:r>
        <w:rPr>
          <w:color w:val="001F5F"/>
          <w:spacing w:val="-2"/>
          <w:w w:val="125"/>
        </w:rPr>
        <w:t>HHS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Secretary </w:t>
      </w:r>
      <w:r>
        <w:rPr>
          <w:color w:val="001F5F"/>
          <w:w w:val="125"/>
        </w:rPr>
        <w:t>Kathleen</w:t>
      </w:r>
      <w:r>
        <w:rPr>
          <w:color w:val="001F5F"/>
          <w:w w:val="125"/>
        </w:rPr>
        <w:t> Sebelius</w:t>
      </w:r>
      <w:r>
        <w:rPr>
          <w:color w:val="001F5F"/>
          <w:w w:val="125"/>
        </w:rPr>
        <w:t> created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Administration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Community</w:t>
      </w:r>
      <w:r>
        <w:rPr>
          <w:color w:val="001F5F"/>
          <w:w w:val="125"/>
        </w:rPr>
        <w:t> Living</w:t>
      </w:r>
      <w:r>
        <w:rPr>
          <w:color w:val="001F5F"/>
          <w:w w:val="125"/>
        </w:rPr>
        <w:t> (ACL).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w w:val="125"/>
        </w:rPr>
        <w:t> was established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within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HHS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merged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Administration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Aging,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Office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Disability, and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Administration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Developmental</w:t>
      </w:r>
      <w:r>
        <w:rPr>
          <w:color w:val="001F5F"/>
          <w:w w:val="125"/>
        </w:rPr>
        <w:t> Disabilities</w:t>
      </w:r>
      <w:r>
        <w:rPr>
          <w:color w:val="001F5F"/>
          <w:w w:val="125"/>
        </w:rPr>
        <w:t> into</w:t>
      </w:r>
      <w:r>
        <w:rPr>
          <w:color w:val="001F5F"/>
          <w:w w:val="125"/>
        </w:rPr>
        <w:t> a</w:t>
      </w:r>
      <w:r>
        <w:rPr>
          <w:color w:val="001F5F"/>
          <w:w w:val="125"/>
        </w:rPr>
        <w:t> single</w:t>
      </w:r>
      <w:r>
        <w:rPr>
          <w:color w:val="001F5F"/>
          <w:w w:val="125"/>
        </w:rPr>
        <w:t> unit,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goal</w:t>
      </w:r>
      <w:r>
        <w:rPr>
          <w:color w:val="001F5F"/>
          <w:w w:val="125"/>
        </w:rPr>
        <w:t> of bringing together</w:t>
      </w:r>
      <w:r>
        <w:rPr>
          <w:color w:val="001F5F"/>
          <w:w w:val="125"/>
        </w:rPr>
        <w:t> the various</w:t>
      </w:r>
      <w:r>
        <w:rPr>
          <w:color w:val="001F5F"/>
          <w:w w:val="125"/>
        </w:rPr>
        <w:t> agencies</w:t>
      </w:r>
      <w:r>
        <w:rPr>
          <w:color w:val="001F5F"/>
          <w:w w:val="125"/>
        </w:rPr>
        <w:t> within</w:t>
      </w:r>
      <w:r>
        <w:rPr>
          <w:color w:val="001F5F"/>
          <w:w w:val="125"/>
        </w:rPr>
        <w:t> HHS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worked</w:t>
      </w:r>
      <w:r>
        <w:rPr>
          <w:color w:val="001F5F"/>
          <w:w w:val="125"/>
        </w:rPr>
        <w:t> to help</w:t>
      </w:r>
      <w:r>
        <w:rPr>
          <w:color w:val="001F5F"/>
          <w:w w:val="125"/>
        </w:rPr>
        <w:t> older</w:t>
      </w:r>
      <w:r>
        <w:rPr>
          <w:color w:val="001F5F"/>
          <w:w w:val="125"/>
        </w:rPr>
        <w:t> adults</w:t>
      </w:r>
      <w:r>
        <w:rPr>
          <w:color w:val="001F5F"/>
          <w:w w:val="125"/>
        </w:rPr>
        <w:t> and people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disabilities</w:t>
      </w:r>
      <w:r>
        <w:rPr>
          <w:color w:val="001F5F"/>
          <w:w w:val="125"/>
        </w:rPr>
        <w:t> live</w:t>
      </w:r>
      <w:r>
        <w:rPr>
          <w:color w:val="001F5F"/>
          <w:w w:val="125"/>
        </w:rPr>
        <w:t> healthy,</w:t>
      </w:r>
      <w:r>
        <w:rPr>
          <w:color w:val="001F5F"/>
          <w:w w:val="125"/>
        </w:rPr>
        <w:t> productive</w:t>
      </w:r>
      <w:r>
        <w:rPr>
          <w:color w:val="001F5F"/>
          <w:w w:val="125"/>
        </w:rPr>
        <w:t> lives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their</w:t>
      </w:r>
      <w:r>
        <w:rPr>
          <w:color w:val="001F5F"/>
          <w:w w:val="125"/>
        </w:rPr>
        <w:t> communities.</w:t>
      </w:r>
      <w:hyperlink w:history="true" w:anchor="_bookmark13">
        <w:r>
          <w:rPr>
            <w:color w:val="001F5F"/>
            <w:w w:val="125"/>
            <w:position w:val="8"/>
            <w:sz w:val="14"/>
          </w:rPr>
          <w:t>14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The</w:t>
      </w:r>
      <w:r>
        <w:rPr>
          <w:color w:val="001F5F"/>
          <w:w w:val="125"/>
        </w:rPr>
        <w:t> new agency</w:t>
      </w:r>
      <w:r>
        <w:rPr>
          <w:color w:val="001F5F"/>
          <w:w w:val="125"/>
        </w:rPr>
        <w:t> aligned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other</w:t>
      </w:r>
      <w:r>
        <w:rPr>
          <w:color w:val="001F5F"/>
          <w:w w:val="125"/>
        </w:rPr>
        <w:t> federal</w:t>
      </w:r>
      <w:r>
        <w:rPr>
          <w:color w:val="001F5F"/>
          <w:w w:val="125"/>
        </w:rPr>
        <w:t> efforts</w:t>
      </w:r>
      <w:r>
        <w:rPr>
          <w:color w:val="001F5F"/>
          <w:w w:val="125"/>
        </w:rPr>
        <w:t> to implement</w:t>
      </w:r>
      <w:r>
        <w:rPr>
          <w:color w:val="001F5F"/>
          <w:w w:val="125"/>
        </w:rPr>
        <w:t> </w:t>
      </w:r>
      <w:r>
        <w:rPr>
          <w:i/>
          <w:color w:val="001F5F"/>
          <w:w w:val="125"/>
        </w:rPr>
        <w:t>Olmstead,</w:t>
      </w:r>
      <w:r>
        <w:rPr>
          <w:i/>
          <w:color w:val="001F5F"/>
          <w:w w:val="125"/>
        </w:rPr>
        <w:t> </w:t>
      </w:r>
      <w:r>
        <w:rPr>
          <w:color w:val="001F5F"/>
          <w:w w:val="125"/>
        </w:rPr>
        <w:t>including</w:t>
      </w:r>
      <w:r>
        <w:rPr>
          <w:color w:val="001F5F"/>
          <w:w w:val="125"/>
        </w:rPr>
        <w:t> Executive Order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15"/>
        </w:rPr>
        <w:t>13217</w:t>
      </w:r>
      <w:hyperlink w:history="true" w:anchor="_bookmark14">
        <w:r>
          <w:rPr>
            <w:color w:val="001F5F"/>
            <w:w w:val="115"/>
          </w:rPr>
          <w:t>,</w:t>
        </w:r>
        <w:r>
          <w:rPr>
            <w:color w:val="001F5F"/>
            <w:w w:val="115"/>
            <w:position w:val="8"/>
            <w:sz w:val="14"/>
          </w:rPr>
          <w:t>15</w:t>
        </w:r>
      </w:hyperlink>
      <w:r>
        <w:rPr>
          <w:color w:val="001F5F"/>
          <w:spacing w:val="19"/>
          <w:w w:val="125"/>
          <w:position w:val="8"/>
          <w:sz w:val="14"/>
        </w:rPr>
        <w:t> </w:t>
      </w:r>
      <w:r>
        <w:rPr>
          <w:color w:val="001F5F"/>
          <w:w w:val="125"/>
        </w:rPr>
        <w:t>which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directed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federal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agencies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assist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states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implementing</w:t>
      </w:r>
      <w:r>
        <w:rPr>
          <w:color w:val="001F5F"/>
          <w:spacing w:val="-3"/>
          <w:w w:val="125"/>
        </w:rPr>
        <w:t> </w:t>
      </w:r>
      <w:r>
        <w:rPr>
          <w:i/>
          <w:color w:val="001F5F"/>
          <w:w w:val="125"/>
        </w:rPr>
        <w:t>Olmstead</w:t>
      </w:r>
      <w:r>
        <w:rPr>
          <w:color w:val="001F5F"/>
          <w:w w:val="125"/>
        </w:rPr>
        <w:t>, and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“Money</w:t>
      </w:r>
      <w:r>
        <w:rPr>
          <w:color w:val="001F5F"/>
          <w:w w:val="125"/>
        </w:rPr>
        <w:t> Follows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Person”</w:t>
      </w:r>
      <w:r>
        <w:rPr>
          <w:color w:val="001F5F"/>
          <w:w w:val="125"/>
        </w:rPr>
        <w:t> demonstration</w:t>
      </w:r>
      <w:r>
        <w:rPr>
          <w:color w:val="001F5F"/>
          <w:w w:val="125"/>
        </w:rPr>
        <w:t> program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provides</w:t>
      </w:r>
      <w:r>
        <w:rPr>
          <w:color w:val="001F5F"/>
          <w:w w:val="125"/>
        </w:rPr>
        <w:t> funding</w:t>
      </w:r>
      <w:r>
        <w:rPr>
          <w:color w:val="001F5F"/>
          <w:w w:val="125"/>
        </w:rPr>
        <w:t> for individuals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transition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from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institutional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settings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community.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Additionally,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there was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hope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creation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would create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synergy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between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disability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aging communities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had</w:t>
      </w:r>
      <w:r>
        <w:rPr>
          <w:color w:val="001F5F"/>
          <w:w w:val="125"/>
        </w:rPr>
        <w:t> not</w:t>
      </w:r>
      <w:r>
        <w:rPr>
          <w:color w:val="001F5F"/>
          <w:w w:val="125"/>
        </w:rPr>
        <w:t> always</w:t>
      </w:r>
      <w:r>
        <w:rPr>
          <w:color w:val="001F5F"/>
          <w:w w:val="125"/>
        </w:rPr>
        <w:t> worked</w:t>
      </w:r>
      <w:r>
        <w:rPr>
          <w:color w:val="001F5F"/>
          <w:w w:val="125"/>
        </w:rPr>
        <w:t> together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address</w:t>
      </w:r>
      <w:r>
        <w:rPr>
          <w:color w:val="001F5F"/>
          <w:w w:val="125"/>
        </w:rPr>
        <w:t> barriers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community living.</w:t>
      </w:r>
      <w:hyperlink w:history="true" w:anchor="_bookmark15">
        <w:r>
          <w:rPr>
            <w:color w:val="001F5F"/>
            <w:w w:val="125"/>
            <w:position w:val="8"/>
            <w:sz w:val="14"/>
          </w:rPr>
          <w:t>16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True</w:t>
      </w:r>
      <w:r>
        <w:rPr>
          <w:color w:val="001F5F"/>
          <w:w w:val="125"/>
        </w:rPr>
        <w:t> to its</w:t>
      </w:r>
      <w:r>
        <w:rPr>
          <w:color w:val="001F5F"/>
          <w:w w:val="125"/>
        </w:rPr>
        <w:t> intended</w:t>
      </w:r>
      <w:r>
        <w:rPr>
          <w:color w:val="001F5F"/>
          <w:w w:val="125"/>
        </w:rPr>
        <w:t> purpose, bringing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functions</w:t>
      </w:r>
      <w:r>
        <w:rPr>
          <w:color w:val="001F5F"/>
          <w:w w:val="125"/>
        </w:rPr>
        <w:t> within</w:t>
      </w:r>
      <w:r>
        <w:rPr>
          <w:color w:val="001F5F"/>
          <w:w w:val="125"/>
        </w:rPr>
        <w:t> HHS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support community</w:t>
      </w:r>
      <w:r>
        <w:rPr>
          <w:color w:val="001F5F"/>
          <w:w w:val="125"/>
        </w:rPr>
        <w:t> integration</w:t>
      </w:r>
      <w:r>
        <w:rPr>
          <w:color w:val="001F5F"/>
          <w:w w:val="125"/>
        </w:rPr>
        <w:t> under</w:t>
      </w:r>
      <w:r>
        <w:rPr>
          <w:color w:val="001F5F"/>
          <w:w w:val="125"/>
        </w:rPr>
        <w:t> one</w:t>
      </w:r>
      <w:r>
        <w:rPr>
          <w:color w:val="001F5F"/>
          <w:w w:val="125"/>
        </w:rPr>
        <w:t> umbrella</w:t>
      </w:r>
      <w:r>
        <w:rPr>
          <w:color w:val="001F5F"/>
          <w:w w:val="125"/>
        </w:rPr>
        <w:t> has</w:t>
      </w:r>
      <w:r>
        <w:rPr>
          <w:color w:val="001F5F"/>
          <w:w w:val="125"/>
        </w:rPr>
        <w:t> led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improved</w:t>
      </w:r>
      <w:r>
        <w:rPr>
          <w:color w:val="001F5F"/>
          <w:w w:val="125"/>
        </w:rPr>
        <w:t> coordination, collaboration,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partnerships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across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aging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disability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networks,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reduced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duplication of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effort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gaps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services,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improved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program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reach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effectiveness</w:t>
      </w:r>
      <w:hyperlink w:history="true" w:anchor="_bookmark16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17</w:t>
        </w:r>
      </w:hyperlink>
    </w:p>
    <w:p>
      <w:pPr>
        <w:pStyle w:val="Heading3"/>
        <w:rPr>
          <w:i/>
        </w:rPr>
      </w:pPr>
      <w:r>
        <w:rPr>
          <w:i/>
          <w:color w:val="001F5F"/>
          <w:w w:val="125"/>
        </w:rPr>
        <w:t>Congressional</w:t>
      </w:r>
      <w:r>
        <w:rPr>
          <w:i/>
          <w:color w:val="001F5F"/>
          <w:spacing w:val="9"/>
          <w:w w:val="125"/>
        </w:rPr>
        <w:t> </w:t>
      </w:r>
      <w:r>
        <w:rPr>
          <w:i/>
          <w:color w:val="001F5F"/>
          <w:w w:val="125"/>
        </w:rPr>
        <w:t>Authority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Given</w:t>
      </w:r>
      <w:r>
        <w:rPr>
          <w:i/>
          <w:color w:val="001F5F"/>
          <w:spacing w:val="11"/>
          <w:w w:val="125"/>
        </w:rPr>
        <w:t> </w:t>
      </w:r>
      <w:r>
        <w:rPr>
          <w:i/>
          <w:color w:val="001F5F"/>
          <w:w w:val="125"/>
        </w:rPr>
        <w:t>to</w:t>
      </w:r>
      <w:r>
        <w:rPr>
          <w:i/>
          <w:color w:val="001F5F"/>
          <w:spacing w:val="10"/>
          <w:w w:val="125"/>
        </w:rPr>
        <w:t> </w:t>
      </w:r>
      <w:r>
        <w:rPr>
          <w:i/>
          <w:color w:val="001F5F"/>
          <w:spacing w:val="-5"/>
          <w:w w:val="125"/>
        </w:rPr>
        <w:t>ACL</w:t>
      </w:r>
    </w:p>
    <w:p>
      <w:pPr>
        <w:pStyle w:val="BodyText"/>
        <w:rPr>
          <w:b/>
          <w:i/>
        </w:rPr>
      </w:pPr>
    </w:p>
    <w:p>
      <w:pPr>
        <w:spacing w:line="240" w:lineRule="auto" w:before="0"/>
        <w:ind w:left="100" w:right="108" w:firstLine="0"/>
        <w:jc w:val="both"/>
        <w:rPr>
          <w:sz w:val="24"/>
        </w:rPr>
      </w:pPr>
      <w:r>
        <w:rPr>
          <w:color w:val="001F5F"/>
          <w:w w:val="125"/>
          <w:sz w:val="24"/>
        </w:rPr>
        <w:t>Although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ACL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was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created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by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the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Secretary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of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HHS,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since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its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creation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in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2012,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Congress</w:t>
      </w:r>
      <w:r>
        <w:rPr>
          <w:color w:val="001F5F"/>
          <w:spacing w:val="-17"/>
          <w:w w:val="125"/>
          <w:sz w:val="24"/>
        </w:rPr>
        <w:t> </w:t>
      </w:r>
      <w:r>
        <w:rPr>
          <w:color w:val="001F5F"/>
          <w:w w:val="125"/>
          <w:sz w:val="24"/>
        </w:rPr>
        <w:t>has recognized</w:t>
      </w:r>
      <w:r>
        <w:rPr>
          <w:color w:val="001F5F"/>
          <w:w w:val="125"/>
          <w:sz w:val="24"/>
        </w:rPr>
        <w:t> ACL’s</w:t>
      </w:r>
      <w:r>
        <w:rPr>
          <w:color w:val="001F5F"/>
          <w:w w:val="125"/>
          <w:sz w:val="24"/>
        </w:rPr>
        <w:t> role</w:t>
      </w:r>
      <w:r>
        <w:rPr>
          <w:color w:val="001F5F"/>
          <w:w w:val="125"/>
          <w:sz w:val="24"/>
        </w:rPr>
        <w:t> in</w:t>
      </w:r>
      <w:r>
        <w:rPr>
          <w:color w:val="001F5F"/>
          <w:w w:val="125"/>
          <w:sz w:val="24"/>
        </w:rPr>
        <w:t> implementing</w:t>
      </w:r>
      <w:r>
        <w:rPr>
          <w:color w:val="001F5F"/>
          <w:w w:val="125"/>
          <w:sz w:val="24"/>
        </w:rPr>
        <w:t> numerous</w:t>
      </w:r>
      <w:r>
        <w:rPr>
          <w:color w:val="001F5F"/>
          <w:w w:val="125"/>
          <w:sz w:val="24"/>
        </w:rPr>
        <w:t> bipartisan</w:t>
      </w:r>
      <w:r>
        <w:rPr>
          <w:color w:val="001F5F"/>
          <w:w w:val="125"/>
          <w:sz w:val="24"/>
        </w:rPr>
        <w:t> laws</w:t>
      </w:r>
      <w:r>
        <w:rPr>
          <w:color w:val="001F5F"/>
          <w:w w:val="125"/>
          <w:sz w:val="24"/>
        </w:rPr>
        <w:t> that</w:t>
      </w:r>
      <w:r>
        <w:rPr>
          <w:color w:val="001F5F"/>
          <w:w w:val="125"/>
          <w:sz w:val="24"/>
        </w:rPr>
        <w:t> promote community</w:t>
      </w:r>
      <w:r>
        <w:rPr>
          <w:color w:val="001F5F"/>
          <w:spacing w:val="-6"/>
          <w:w w:val="125"/>
          <w:sz w:val="24"/>
        </w:rPr>
        <w:t> </w:t>
      </w:r>
      <w:r>
        <w:rPr>
          <w:color w:val="001F5F"/>
          <w:w w:val="125"/>
          <w:sz w:val="24"/>
        </w:rPr>
        <w:t>living.</w:t>
      </w:r>
      <w:r>
        <w:rPr>
          <w:color w:val="001F5F"/>
          <w:spacing w:val="40"/>
          <w:w w:val="125"/>
          <w:sz w:val="24"/>
        </w:rPr>
        <w:t> </w:t>
      </w:r>
      <w:r>
        <w:rPr>
          <w:color w:val="001F5F"/>
          <w:w w:val="125"/>
          <w:sz w:val="24"/>
        </w:rPr>
        <w:t>Notably,</w:t>
      </w:r>
      <w:r>
        <w:rPr>
          <w:color w:val="001F5F"/>
          <w:spacing w:val="-7"/>
          <w:w w:val="125"/>
          <w:sz w:val="24"/>
        </w:rPr>
        <w:t> </w:t>
      </w:r>
      <w:r>
        <w:rPr>
          <w:color w:val="001F5F"/>
          <w:w w:val="125"/>
          <w:sz w:val="24"/>
        </w:rPr>
        <w:t>the</w:t>
      </w:r>
      <w:r>
        <w:rPr>
          <w:color w:val="001F5F"/>
          <w:spacing w:val="-3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Workforce</w:t>
      </w:r>
      <w:r>
        <w:rPr>
          <w:i/>
          <w:color w:val="001F5F"/>
          <w:spacing w:val="-6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Investment</w:t>
      </w:r>
      <w:r>
        <w:rPr>
          <w:i/>
          <w:color w:val="001F5F"/>
          <w:spacing w:val="-7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and</w:t>
      </w:r>
      <w:r>
        <w:rPr>
          <w:i/>
          <w:color w:val="001F5F"/>
          <w:spacing w:val="-4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Opportunity</w:t>
      </w:r>
      <w:r>
        <w:rPr>
          <w:i/>
          <w:color w:val="001F5F"/>
          <w:spacing w:val="-6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Act</w:t>
      </w:r>
      <w:r>
        <w:rPr>
          <w:i/>
          <w:color w:val="001F5F"/>
          <w:spacing w:val="-8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of</w:t>
      </w:r>
      <w:r>
        <w:rPr>
          <w:i/>
          <w:color w:val="001F5F"/>
          <w:spacing w:val="-7"/>
          <w:w w:val="125"/>
          <w:sz w:val="24"/>
        </w:rPr>
        <w:t> </w:t>
      </w:r>
      <w:r>
        <w:rPr>
          <w:i/>
          <w:color w:val="001F5F"/>
          <w:w w:val="125"/>
          <w:sz w:val="24"/>
        </w:rPr>
        <w:t>2014</w:t>
      </w:r>
      <w:hyperlink w:history="true" w:anchor="_bookmark17">
        <w:r>
          <w:rPr>
            <w:color w:val="001F5F"/>
            <w:w w:val="125"/>
            <w:sz w:val="24"/>
          </w:rPr>
          <w:t>,</w:t>
        </w:r>
        <w:r>
          <w:rPr>
            <w:color w:val="001F5F"/>
            <w:w w:val="125"/>
            <w:position w:val="8"/>
            <w:sz w:val="14"/>
          </w:rPr>
          <w:t>18</w:t>
        </w:r>
      </w:hyperlink>
      <w:r>
        <w:rPr>
          <w:color w:val="001F5F"/>
          <w:spacing w:val="23"/>
          <w:w w:val="125"/>
          <w:position w:val="8"/>
          <w:sz w:val="14"/>
        </w:rPr>
        <w:t> </w:t>
      </w:r>
      <w:r>
        <w:rPr>
          <w:color w:val="001F5F"/>
          <w:w w:val="125"/>
          <w:sz w:val="24"/>
        </w:rPr>
        <w:t>the </w:t>
      </w:r>
      <w:r>
        <w:rPr>
          <w:i/>
          <w:color w:val="001F5F"/>
          <w:w w:val="125"/>
          <w:sz w:val="24"/>
        </w:rPr>
        <w:t>Recognize,</w:t>
      </w:r>
      <w:r>
        <w:rPr>
          <w:i/>
          <w:color w:val="001F5F"/>
          <w:w w:val="125"/>
          <w:sz w:val="24"/>
        </w:rPr>
        <w:t> Assist,</w:t>
      </w:r>
      <w:r>
        <w:rPr>
          <w:i/>
          <w:color w:val="001F5F"/>
          <w:w w:val="125"/>
          <w:sz w:val="24"/>
        </w:rPr>
        <w:t> Include,</w:t>
      </w:r>
      <w:r>
        <w:rPr>
          <w:i/>
          <w:color w:val="001F5F"/>
          <w:w w:val="125"/>
          <w:sz w:val="24"/>
        </w:rPr>
        <w:t> Support,</w:t>
      </w:r>
      <w:r>
        <w:rPr>
          <w:i/>
          <w:color w:val="001F5F"/>
          <w:w w:val="125"/>
          <w:sz w:val="24"/>
        </w:rPr>
        <w:t> and</w:t>
      </w:r>
      <w:r>
        <w:rPr>
          <w:i/>
          <w:color w:val="001F5F"/>
          <w:w w:val="125"/>
          <w:sz w:val="24"/>
        </w:rPr>
        <w:t> Engage</w:t>
      </w:r>
      <w:r>
        <w:rPr>
          <w:i/>
          <w:color w:val="001F5F"/>
          <w:w w:val="125"/>
          <w:sz w:val="24"/>
        </w:rPr>
        <w:t> (RAISE)</w:t>
      </w:r>
      <w:r>
        <w:rPr>
          <w:i/>
          <w:color w:val="001F5F"/>
          <w:w w:val="125"/>
          <w:sz w:val="24"/>
        </w:rPr>
        <w:t> Family</w:t>
      </w:r>
      <w:r>
        <w:rPr>
          <w:i/>
          <w:color w:val="001F5F"/>
          <w:w w:val="125"/>
          <w:sz w:val="24"/>
        </w:rPr>
        <w:t> Caregivers</w:t>
      </w:r>
      <w:r>
        <w:rPr>
          <w:i/>
          <w:color w:val="001F5F"/>
          <w:w w:val="125"/>
          <w:sz w:val="24"/>
        </w:rPr>
        <w:t> Act</w:t>
      </w:r>
      <w:r>
        <w:rPr>
          <w:i/>
          <w:color w:val="001F5F"/>
          <w:w w:val="125"/>
          <w:sz w:val="24"/>
        </w:rPr>
        <w:t> of</w:t>
      </w:r>
      <w:r>
        <w:rPr>
          <w:i/>
          <w:color w:val="001F5F"/>
          <w:w w:val="125"/>
          <w:sz w:val="24"/>
        </w:rPr>
        <w:t> 2017</w:t>
      </w:r>
      <w:hyperlink w:history="true" w:anchor="_bookmark18">
        <w:r>
          <w:rPr>
            <w:color w:val="001F5F"/>
            <w:w w:val="125"/>
            <w:sz w:val="24"/>
          </w:rPr>
          <w:t>,</w:t>
        </w:r>
        <w:r>
          <w:rPr>
            <w:color w:val="001F5F"/>
            <w:w w:val="125"/>
            <w:position w:val="8"/>
            <w:sz w:val="14"/>
          </w:rPr>
          <w:t>19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  <w:sz w:val="24"/>
        </w:rPr>
        <w:t>the </w:t>
      </w:r>
      <w:r>
        <w:rPr>
          <w:i/>
          <w:color w:val="001F5F"/>
          <w:w w:val="125"/>
          <w:sz w:val="24"/>
        </w:rPr>
        <w:t>Supporting Grandparents Raising Grandchildren Act</w:t>
      </w:r>
      <w:hyperlink w:history="true" w:anchor="_bookmark19">
        <w:r>
          <w:rPr>
            <w:color w:val="001F5F"/>
            <w:w w:val="125"/>
            <w:sz w:val="24"/>
          </w:rPr>
          <w:t>,</w:t>
        </w:r>
        <w:r>
          <w:rPr>
            <w:color w:val="001F5F"/>
            <w:w w:val="125"/>
            <w:position w:val="8"/>
            <w:sz w:val="14"/>
          </w:rPr>
          <w:t>20</w:t>
        </w:r>
      </w:hyperlink>
      <w:r>
        <w:rPr>
          <w:color w:val="001F5F"/>
          <w:spacing w:val="35"/>
          <w:w w:val="125"/>
          <w:position w:val="8"/>
          <w:sz w:val="14"/>
        </w:rPr>
        <w:t> </w:t>
      </w:r>
      <w:r>
        <w:rPr>
          <w:color w:val="001F5F"/>
          <w:w w:val="125"/>
          <w:sz w:val="24"/>
        </w:rPr>
        <w:t>and the </w:t>
      </w:r>
      <w:r>
        <w:rPr>
          <w:i/>
          <w:color w:val="001F5F"/>
          <w:w w:val="125"/>
          <w:sz w:val="24"/>
        </w:rPr>
        <w:t>21st Century Assistive</w:t>
      </w:r>
      <w:r>
        <w:rPr>
          <w:i/>
          <w:color w:val="001F5F"/>
          <w:w w:val="125"/>
          <w:sz w:val="24"/>
        </w:rPr>
        <w:t> Technology</w:t>
      </w:r>
      <w:r>
        <w:rPr>
          <w:i/>
          <w:color w:val="001F5F"/>
          <w:w w:val="125"/>
          <w:sz w:val="24"/>
        </w:rPr>
        <w:t> Act</w:t>
      </w:r>
      <w:hyperlink w:history="true" w:anchor="_bookmark20">
        <w:r>
          <w:rPr>
            <w:color w:val="001F5F"/>
            <w:w w:val="125"/>
            <w:position w:val="8"/>
            <w:sz w:val="14"/>
          </w:rPr>
          <w:t>21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  <w:sz w:val="24"/>
        </w:rPr>
        <w:t>are</w:t>
      </w:r>
      <w:r>
        <w:rPr>
          <w:color w:val="001F5F"/>
          <w:w w:val="125"/>
          <w:sz w:val="24"/>
        </w:rPr>
        <w:t> among</w:t>
      </w:r>
      <w:r>
        <w:rPr>
          <w:color w:val="001F5F"/>
          <w:w w:val="125"/>
          <w:sz w:val="24"/>
        </w:rPr>
        <w:t> the</w:t>
      </w:r>
      <w:r>
        <w:rPr>
          <w:color w:val="001F5F"/>
          <w:w w:val="125"/>
          <w:sz w:val="24"/>
        </w:rPr>
        <w:t> important</w:t>
      </w:r>
      <w:r>
        <w:rPr>
          <w:color w:val="001F5F"/>
          <w:w w:val="125"/>
          <w:sz w:val="24"/>
        </w:rPr>
        <w:t> laws</w:t>
      </w:r>
      <w:r>
        <w:rPr>
          <w:color w:val="001F5F"/>
          <w:w w:val="125"/>
          <w:sz w:val="24"/>
        </w:rPr>
        <w:t> that</w:t>
      </w:r>
      <w:r>
        <w:rPr>
          <w:color w:val="001F5F"/>
          <w:w w:val="125"/>
          <w:sz w:val="24"/>
        </w:rPr>
        <w:t> have</w:t>
      </w:r>
      <w:r>
        <w:rPr>
          <w:color w:val="001F5F"/>
          <w:w w:val="125"/>
          <w:sz w:val="24"/>
        </w:rPr>
        <w:t> identified</w:t>
      </w:r>
      <w:r>
        <w:rPr>
          <w:color w:val="001F5F"/>
          <w:w w:val="125"/>
          <w:sz w:val="24"/>
        </w:rPr>
        <w:t> and</w:t>
      </w:r>
      <w:r>
        <w:rPr>
          <w:color w:val="001F5F"/>
          <w:w w:val="125"/>
          <w:sz w:val="24"/>
        </w:rPr>
        <w:t> fortified</w:t>
      </w:r>
      <w:r>
        <w:rPr>
          <w:color w:val="001F5F"/>
          <w:w w:val="125"/>
          <w:sz w:val="24"/>
        </w:rPr>
        <w:t> an implementation or advisory role for ACL.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spacing w:before="5"/>
      </w:pPr>
    </w:p>
    <w:p>
      <w:pPr>
        <w:pStyle w:val="BodyText"/>
        <w:ind w:left="100" w:right="111"/>
        <w:jc w:val="both"/>
      </w:pPr>
      <w:r>
        <w:rPr>
          <w:color w:val="001F5F"/>
          <w:w w:val="120"/>
        </w:rPr>
        <w:t>The </w:t>
      </w:r>
      <w:r>
        <w:rPr>
          <w:i/>
          <w:color w:val="001F5F"/>
          <w:w w:val="120"/>
        </w:rPr>
        <w:t>Workforce Innovation and Opportunity Act of 2014 </w:t>
      </w:r>
      <w:r>
        <w:rPr>
          <w:color w:val="001F5F"/>
          <w:w w:val="120"/>
        </w:rPr>
        <w:t>(WIOA) authorized and transferred three programs from the U.S. Department of Education to HHS and expressly placed them within</w:t>
      </w:r>
      <w:r>
        <w:rPr>
          <w:color w:val="001F5F"/>
          <w:w w:val="120"/>
        </w:rPr>
        <w:t> ACL: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Independent</w:t>
      </w:r>
      <w:r>
        <w:rPr>
          <w:color w:val="001F5F"/>
          <w:w w:val="120"/>
        </w:rPr>
        <w:t> Living</w:t>
      </w:r>
      <w:r>
        <w:rPr>
          <w:color w:val="001F5F"/>
          <w:w w:val="120"/>
        </w:rPr>
        <w:t> Services</w:t>
      </w:r>
      <w:r>
        <w:rPr>
          <w:color w:val="001F5F"/>
          <w:w w:val="120"/>
        </w:rPr>
        <w:t> Programs;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Assistive</w:t>
      </w:r>
      <w:r>
        <w:rPr>
          <w:color w:val="001F5F"/>
          <w:w w:val="120"/>
        </w:rPr>
        <w:t> Technology</w:t>
      </w:r>
      <w:r>
        <w:rPr>
          <w:color w:val="001F5F"/>
          <w:w w:val="120"/>
        </w:rPr>
        <w:t> Act Programs; and the National Institute on Disability, Independent Living, and Rehabilitation Research</w:t>
      </w:r>
      <w:hyperlink w:history="true" w:anchor="_bookmark21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22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Subsequently,</w:t>
      </w:r>
      <w:r>
        <w:rPr>
          <w:color w:val="001F5F"/>
          <w:w w:val="120"/>
        </w:rPr>
        <w:t> when</w:t>
      </w:r>
      <w:r>
        <w:rPr>
          <w:color w:val="001F5F"/>
          <w:w w:val="120"/>
        </w:rPr>
        <w:t> Congress</w:t>
      </w:r>
      <w:r>
        <w:rPr>
          <w:color w:val="001F5F"/>
          <w:w w:val="120"/>
        </w:rPr>
        <w:t> reauthorized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</w:t>
      </w:r>
      <w:r>
        <w:rPr>
          <w:i/>
          <w:color w:val="001F5F"/>
          <w:w w:val="120"/>
        </w:rPr>
        <w:t>Assistive</w:t>
      </w:r>
      <w:r>
        <w:rPr>
          <w:i/>
          <w:color w:val="001F5F"/>
          <w:w w:val="120"/>
        </w:rPr>
        <w:t> Technology</w:t>
      </w:r>
      <w:r>
        <w:rPr>
          <w:i/>
          <w:color w:val="001F5F"/>
          <w:w w:val="120"/>
        </w:rPr>
        <w:t> Act</w:t>
      </w:r>
      <w:r>
        <w:rPr>
          <w:i/>
          <w:color w:val="001F5F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2022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through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the </w:t>
      </w:r>
      <w:r>
        <w:rPr>
          <w:i/>
          <w:color w:val="001F5F"/>
          <w:w w:val="120"/>
        </w:rPr>
        <w:t>21st</w:t>
      </w:r>
      <w:r>
        <w:rPr>
          <w:i/>
          <w:color w:val="001F5F"/>
          <w:spacing w:val="-2"/>
          <w:w w:val="120"/>
        </w:rPr>
        <w:t> </w:t>
      </w:r>
      <w:r>
        <w:rPr>
          <w:i/>
          <w:color w:val="001F5F"/>
          <w:w w:val="120"/>
        </w:rPr>
        <w:t>Century Assistive Technology Act</w:t>
      </w:r>
      <w:hyperlink w:history="true" w:anchor="_bookmark22">
        <w:r>
          <w:rPr>
            <w:color w:val="001F5F"/>
            <w:w w:val="120"/>
          </w:rPr>
          <w:t>,</w:t>
        </w:r>
        <w:r>
          <w:rPr>
            <w:color w:val="001F5F"/>
            <w:w w:val="120"/>
            <w:position w:val="8"/>
            <w:sz w:val="14"/>
          </w:rPr>
          <w:t>23</w:t>
        </w:r>
      </w:hyperlink>
      <w:r>
        <w:rPr>
          <w:color w:val="001F5F"/>
          <w:spacing w:val="28"/>
          <w:w w:val="120"/>
          <w:position w:val="8"/>
          <w:sz w:val="14"/>
        </w:rPr>
        <w:t> </w:t>
      </w:r>
      <w:r>
        <w:rPr>
          <w:color w:val="001F5F"/>
          <w:w w:val="120"/>
        </w:rPr>
        <w:t>it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provided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that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the Administrator of</w:t>
      </w:r>
      <w:r>
        <w:rPr>
          <w:color w:val="001F5F"/>
          <w:w w:val="120"/>
        </w:rPr>
        <w:t> ACL</w:t>
      </w:r>
      <w:r>
        <w:rPr>
          <w:color w:val="001F5F"/>
          <w:w w:val="120"/>
        </w:rPr>
        <w:t> shall</w:t>
      </w:r>
      <w:r>
        <w:rPr>
          <w:color w:val="001F5F"/>
          <w:w w:val="120"/>
        </w:rPr>
        <w:t> be</w:t>
      </w:r>
      <w:r>
        <w:rPr>
          <w:color w:val="001F5F"/>
          <w:w w:val="120"/>
        </w:rPr>
        <w:t> responsible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administering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Act.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Within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context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ACL’s established role, the </w:t>
      </w:r>
      <w:r>
        <w:rPr>
          <w:i/>
          <w:color w:val="001F5F"/>
          <w:w w:val="120"/>
        </w:rPr>
        <w:t>Older Americans Act </w:t>
      </w:r>
      <w:r>
        <w:rPr>
          <w:color w:val="001F5F"/>
          <w:w w:val="120"/>
        </w:rPr>
        <w:t>(OAA) was reauthorized twice, in both 2016</w:t>
      </w:r>
      <w:hyperlink w:history="true" w:anchor="_bookmark23">
        <w:r>
          <w:rPr>
            <w:color w:val="001F5F"/>
            <w:w w:val="120"/>
            <w:position w:val="8"/>
            <w:sz w:val="14"/>
          </w:rPr>
          <w:t>24</w:t>
        </w:r>
      </w:hyperlink>
      <w:r>
        <w:rPr>
          <w:color w:val="001F5F"/>
          <w:spacing w:val="35"/>
          <w:w w:val="120"/>
          <w:position w:val="8"/>
          <w:sz w:val="14"/>
        </w:rPr>
        <w:t> </w:t>
      </w:r>
      <w:r>
        <w:rPr>
          <w:color w:val="001F5F"/>
          <w:w w:val="120"/>
        </w:rPr>
        <w:t>and 2020</w:t>
      </w:r>
      <w:hyperlink w:history="true" w:anchor="_bookmark24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25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OAA</w:t>
      </w:r>
      <w:r>
        <w:rPr>
          <w:color w:val="001F5F"/>
          <w:w w:val="120"/>
        </w:rPr>
        <w:t> reauthorizations</w:t>
      </w:r>
      <w:r>
        <w:rPr>
          <w:color w:val="001F5F"/>
          <w:w w:val="120"/>
        </w:rPr>
        <w:t> provided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Assistant</w:t>
      </w:r>
      <w:r>
        <w:rPr>
          <w:color w:val="001F5F"/>
          <w:w w:val="120"/>
        </w:rPr>
        <w:t> Secretary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Aging,</w:t>
      </w:r>
      <w:r>
        <w:rPr>
          <w:color w:val="001F5F"/>
          <w:w w:val="120"/>
        </w:rPr>
        <w:t> which</w:t>
      </w:r>
      <w:r>
        <w:rPr>
          <w:color w:val="001F5F"/>
          <w:w w:val="120"/>
        </w:rPr>
        <w:t> has been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hat</w:t>
      </w:r>
      <w:r>
        <w:rPr>
          <w:color w:val="001F5F"/>
          <w:w w:val="120"/>
        </w:rPr>
        <w:t> worn</w:t>
      </w:r>
      <w:r>
        <w:rPr>
          <w:color w:val="001F5F"/>
          <w:w w:val="120"/>
        </w:rPr>
        <w:t> by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Administrator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ACL</w:t>
      </w:r>
      <w:r>
        <w:rPr>
          <w:color w:val="001F5F"/>
          <w:w w:val="120"/>
        </w:rPr>
        <w:t> since</w:t>
      </w:r>
      <w:r>
        <w:rPr>
          <w:color w:val="001F5F"/>
          <w:w w:val="120"/>
        </w:rPr>
        <w:t> its</w:t>
      </w:r>
      <w:r>
        <w:rPr>
          <w:color w:val="001F5F"/>
          <w:w w:val="120"/>
        </w:rPr>
        <w:t> inception,</w:t>
      </w:r>
      <w:r>
        <w:rPr>
          <w:color w:val="001F5F"/>
          <w:w w:val="120"/>
        </w:rPr>
        <w:t> with</w:t>
      </w:r>
      <w:r>
        <w:rPr>
          <w:color w:val="001F5F"/>
          <w:w w:val="120"/>
        </w:rPr>
        <w:t> various</w:t>
      </w:r>
      <w:r>
        <w:rPr>
          <w:color w:val="001F5F"/>
          <w:w w:val="120"/>
        </w:rPr>
        <w:t> new responsibilities in support of the aging network and programs supporting seniors and their </w:t>
      </w:r>
      <w:r>
        <w:rPr>
          <w:color w:val="001F5F"/>
          <w:spacing w:val="-2"/>
          <w:w w:val="120"/>
        </w:rPr>
        <w:t>families.</w:t>
      </w:r>
    </w:p>
    <w:p>
      <w:pPr>
        <w:pStyle w:val="Heading3"/>
        <w:spacing w:before="236"/>
        <w:rPr>
          <w:i/>
        </w:rPr>
      </w:pPr>
      <w:r>
        <w:rPr>
          <w:i/>
          <w:color w:val="001F5F"/>
          <w:spacing w:val="-2"/>
          <w:w w:val="130"/>
        </w:rPr>
        <w:t>Key</w:t>
      </w:r>
      <w:r>
        <w:rPr>
          <w:i/>
          <w:color w:val="001F5F"/>
          <w:spacing w:val="-6"/>
          <w:w w:val="130"/>
        </w:rPr>
        <w:t> </w:t>
      </w:r>
      <w:r>
        <w:rPr>
          <w:i/>
          <w:color w:val="001F5F"/>
          <w:spacing w:val="-2"/>
          <w:w w:val="130"/>
        </w:rPr>
        <w:t>Programs</w:t>
      </w:r>
      <w:r>
        <w:rPr>
          <w:i/>
          <w:color w:val="001F5F"/>
          <w:spacing w:val="-8"/>
          <w:w w:val="130"/>
        </w:rPr>
        <w:t> </w:t>
      </w:r>
      <w:r>
        <w:rPr>
          <w:i/>
          <w:color w:val="001F5F"/>
          <w:spacing w:val="-2"/>
          <w:w w:val="130"/>
        </w:rPr>
        <w:t>Within</w:t>
      </w:r>
      <w:r>
        <w:rPr>
          <w:i/>
          <w:color w:val="001F5F"/>
          <w:spacing w:val="-7"/>
          <w:w w:val="130"/>
        </w:rPr>
        <w:t> </w:t>
      </w:r>
      <w:r>
        <w:rPr>
          <w:i/>
          <w:color w:val="001F5F"/>
          <w:spacing w:val="-5"/>
          <w:w w:val="130"/>
        </w:rPr>
        <w:t>ACL</w:t>
      </w:r>
    </w:p>
    <w:p>
      <w:pPr>
        <w:pStyle w:val="BodyText"/>
        <w:spacing w:before="292"/>
        <w:ind w:left="100" w:right="121"/>
        <w:jc w:val="both"/>
      </w:pPr>
      <w:r>
        <w:rPr>
          <w:color w:val="001F5F"/>
          <w:w w:val="120"/>
        </w:rPr>
        <w:t>The responsibility for a variety of aging and disability programs has been centralized within ACL.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While not an exhaustive list of programs, these are some of the key aging programs implemented by ACL:</w:t>
      </w:r>
    </w:p>
    <w:p>
      <w:pPr>
        <w:pStyle w:val="BodyText"/>
        <w:spacing w:before="2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457517</wp:posOffset>
                </wp:positionH>
                <wp:positionV relativeFrom="paragraph">
                  <wp:posOffset>184487</wp:posOffset>
                </wp:positionV>
                <wp:extent cx="6854825" cy="56197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854825" cy="561975"/>
                          <a:chExt cx="6854825" cy="56197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6350"/>
                            <a:ext cx="685482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555625">
                                <a:moveTo>
                                  <a:pt x="6854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625"/>
                                </a:lnTo>
                                <a:lnTo>
                                  <a:pt x="6854444" y="555625"/>
                                </a:lnTo>
                                <a:lnTo>
                                  <a:pt x="6854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C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8548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6350">
                                <a:moveTo>
                                  <a:pt x="6854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854444" y="6350"/>
                                </a:lnTo>
                                <a:lnTo>
                                  <a:pt x="6854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9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6350"/>
                            <a:ext cx="6854825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110" w:right="109" w:firstLine="0"/>
                                <w:jc w:val="both"/>
                                <w:rPr>
                                  <w:sz w:val="14"/>
                                </w:rPr>
                              </w:pPr>
                              <w:hyperlink r:id="rId22"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Elder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 Abuse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 Prevention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 Intervention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 Demonstrations</w:t>
                                </w:r>
                              </w:hyperlink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support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states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and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Tribes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in developing,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testing,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and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evaluating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interventions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to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prevent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elder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abuse,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neglect,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 and </w:t>
                              </w:r>
                              <w:r>
                                <w:rPr>
                                  <w:color w:val="001F5F"/>
                                  <w:spacing w:val="-2"/>
                                  <w:w w:val="125"/>
                                  <w:sz w:val="24"/>
                                  <w:u w:val="none"/>
                                </w:rPr>
                                <w:t>exploitation</w:t>
                              </w:r>
                              <w:hyperlink w:history="true" w:anchor="_bookmark25">
                                <w:r>
                                  <w:rPr>
                                    <w:color w:val="001F5F"/>
                                    <w:spacing w:val="-2"/>
                                    <w:w w:val="125"/>
                                    <w:sz w:val="24"/>
                                    <w:u w:val="none"/>
                                  </w:rPr>
                                  <w:t>.</w:t>
                                </w:r>
                                <w:r>
                                  <w:rPr>
                                    <w:color w:val="001F5F"/>
                                    <w:spacing w:val="-2"/>
                                    <w:w w:val="125"/>
                                    <w:position w:val="8"/>
                                    <w:sz w:val="14"/>
                                    <w:u w:val="none"/>
                                  </w:rPr>
                                  <w:t>26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25002pt;margin-top:14.526563pt;width:539.75pt;height:44.25pt;mso-position-horizontal-relative:page;mso-position-vertical-relative:paragraph;z-index:-15723008;mso-wrap-distance-left:0;mso-wrap-distance-right:0" id="docshapegroup54" coordorigin="721,291" coordsize="10795,885">
                <v:rect style="position:absolute;left:720;top:300;width:10795;height:875" id="docshape55" filled="true" fillcolor="#c9ecfa" stroked="false">
                  <v:fill type="solid"/>
                </v:rect>
                <v:rect style="position:absolute;left:720;top:290;width:10795;height:10" id="docshape56" filled="true" fillcolor="#5fc9f3" stroked="false">
                  <v:fill type="solid"/>
                </v:rect>
                <v:shape style="position:absolute;left:720;top:300;width:10795;height:875" type="#_x0000_t202" id="docshape5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110" w:right="109" w:firstLine="0"/>
                          <w:jc w:val="both"/>
                          <w:rPr>
                            <w:sz w:val="14"/>
                          </w:rPr>
                        </w:pPr>
                        <w:hyperlink r:id="rId22"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Elder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 Abuse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 Prevention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 Intervention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 Demonstrations</w:t>
                          </w:r>
                        </w:hyperlink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-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support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states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and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Tribes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in developing,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testing,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and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evaluating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interventions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to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prevent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elder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abuse,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neglect,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 and </w:t>
                        </w:r>
                        <w:r>
                          <w:rPr>
                            <w:color w:val="001F5F"/>
                            <w:spacing w:val="-2"/>
                            <w:w w:val="125"/>
                            <w:sz w:val="24"/>
                            <w:u w:val="none"/>
                          </w:rPr>
                          <w:t>exploitation</w:t>
                        </w:r>
                        <w:hyperlink w:history="true" w:anchor="_bookmark25">
                          <w:r>
                            <w:rPr>
                              <w:color w:val="001F5F"/>
                              <w:spacing w:val="-2"/>
                              <w:w w:val="125"/>
                              <w:sz w:val="24"/>
                              <w:u w:val="none"/>
                            </w:rPr>
                            <w:t>.</w:t>
                          </w:r>
                          <w:r>
                            <w:rPr>
                              <w:color w:val="001F5F"/>
                              <w:spacing w:val="-2"/>
                              <w:w w:val="125"/>
                              <w:position w:val="8"/>
                              <w:sz w:val="14"/>
                              <w:u w:val="none"/>
                            </w:rPr>
                            <w:t>26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457517</wp:posOffset>
                </wp:positionH>
                <wp:positionV relativeFrom="paragraph">
                  <wp:posOffset>933723</wp:posOffset>
                </wp:positionV>
                <wp:extent cx="6854825" cy="927735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6854825" cy="92773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110" w:right="109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23"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Elder</w:t>
                              </w:r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 Justice</w:t>
                              </w:r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 Innovation</w:t>
                              </w:r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 Grants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fund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research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develop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advance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new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and emerging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issues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related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elder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justice.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Issues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include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the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impacts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of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elder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abuse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on health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long-term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care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systems;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costs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of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care;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risk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factors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associated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with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being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 victim or becoming a perpetrator of elder abuse; and effective prevention, intervention, and remediation practices</w:t>
                            </w:r>
                            <w:hyperlink w:history="true" w:anchor="_bookmark26">
                              <w:r>
                                <w:rPr>
                                  <w:color w:val="001F5F"/>
                                  <w:w w:val="12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0"/>
                                  <w:position w:val="8"/>
                                  <w:sz w:val="14"/>
                                  <w:u w:val="none"/>
                                </w:rPr>
                                <w:t>27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73.521561pt;width:539.75pt;height:73.05pt;mso-position-horizontal-relative:page;mso-position-vertical-relative:paragraph;z-index:-15722496;mso-wrap-distance-left:0;mso-wrap-distance-right:0" type="#_x0000_t202" id="docshape58" filled="true" fillcolor="#c9ecfa" stroked="false">
                <v:textbox inset="0,0,0,0">
                  <w:txbxContent>
                    <w:p>
                      <w:pPr>
                        <w:pStyle w:val="BodyText"/>
                        <w:ind w:left="110" w:right="109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23"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Elder</w:t>
                        </w:r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 Justice</w:t>
                        </w:r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 Innovation</w:t>
                        </w:r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 Grants</w:t>
                        </w:r>
                      </w:hyperlink>
                      <w:r>
                        <w:rPr>
                          <w:b/>
                          <w:color w:val="001F5F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fund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research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develop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advance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new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and emerging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issues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related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elder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justice.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Issues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include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the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impacts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of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elder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abuse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on health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long-term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care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systems;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costs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of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care;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risk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factors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associated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with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being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 victim or becoming a perpetrator of elder abuse; and effective prevention, intervention, and remediation practices</w:t>
                      </w:r>
                      <w:hyperlink w:history="true" w:anchor="_bookmark26">
                        <w:r>
                          <w:rPr>
                            <w:color w:val="001F5F"/>
                            <w:w w:val="120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0"/>
                            <w:position w:val="8"/>
                            <w:sz w:val="14"/>
                            <w:u w:val="none"/>
                          </w:rPr>
                          <w:t>27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457517</wp:posOffset>
                </wp:positionH>
                <wp:positionV relativeFrom="paragraph">
                  <wp:posOffset>2048529</wp:posOffset>
                </wp:positionV>
                <wp:extent cx="6854825" cy="37211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854825" cy="372110"/>
                          <a:chExt cx="6854825" cy="37211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85482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372110">
                                <a:moveTo>
                                  <a:pt x="6854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792"/>
                                </a:lnTo>
                                <a:lnTo>
                                  <a:pt x="6854444" y="371792"/>
                                </a:lnTo>
                                <a:lnTo>
                                  <a:pt x="6854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C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186169"/>
                            <a:ext cx="6854825" cy="186055"/>
                          </a:xfrm>
                          <a:prstGeom prst="rect">
                            <a:avLst/>
                          </a:prstGeom>
                          <a:solidFill>
                            <a:srgbClr val="C9ECF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89" w:lineRule="exact" w:before="4"/>
                                <w:ind w:left="110" w:right="0" w:firstLine="0"/>
                                <w:jc w:val="left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adult</w:t>
                              </w:r>
                              <w:r>
                                <w:rPr>
                                  <w:color w:val="001F5F"/>
                                  <w:spacing w:val="-17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protective</w:t>
                              </w:r>
                              <w:r>
                                <w:rPr>
                                  <w:color w:val="001F5F"/>
                                  <w:spacing w:val="-15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color w:val="001F5F"/>
                                  <w:spacing w:val="-17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(APS)</w:t>
                              </w:r>
                              <w:r>
                                <w:rPr>
                                  <w:color w:val="001F5F"/>
                                  <w:spacing w:val="-14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systems,</w:t>
                              </w:r>
                              <w:r>
                                <w:rPr>
                                  <w:color w:val="001F5F"/>
                                  <w:spacing w:val="-15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color w:val="001F5F"/>
                                  <w:spacing w:val="-17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001F5F"/>
                                  <w:spacing w:val="-17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001F5F"/>
                                  <w:spacing w:val="-16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001F5F"/>
                                  <w:spacing w:val="-17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collection</w:t>
                              </w:r>
                              <w:r>
                                <w:rPr>
                                  <w:color w:val="001F5F"/>
                                  <w:spacing w:val="-16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1F5F"/>
                                  <w:spacing w:val="-14"/>
                                  <w:w w:val="1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spacing w:val="-2"/>
                                  <w:w w:val="125"/>
                                  <w:sz w:val="24"/>
                                </w:rPr>
                                <w:t>reporting.</w:t>
                              </w:r>
                              <w:hyperlink w:history="true" w:anchor="_bookmark27">
                                <w:r>
                                  <w:rPr>
                                    <w:color w:val="001F5F"/>
                                    <w:spacing w:val="-2"/>
                                    <w:w w:val="125"/>
                                    <w:position w:val="8"/>
                                    <w:sz w:val="14"/>
                                  </w:rPr>
                                  <w:t>28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854825" cy="186690"/>
                          </a:xfrm>
                          <a:prstGeom prst="rect">
                            <a:avLst/>
                          </a:prstGeom>
                          <a:solidFill>
                            <a:srgbClr val="C9ECF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1" w:lineRule="exact" w:before="2"/>
                                <w:ind w:left="110" w:right="0" w:firstLine="0"/>
                                <w:jc w:val="left"/>
                                <w:rPr>
                                  <w:color w:val="000000"/>
                                  <w:sz w:val="24"/>
                                </w:rPr>
                              </w:pPr>
                              <w:hyperlink r:id="rId24"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State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13"/>
                                    <w:w w:val="125"/>
                                    <w:sz w:val="24"/>
                                    <w:u w:val="single" w:color="001F5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Grants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14"/>
                                    <w:w w:val="125"/>
                                    <w:sz w:val="24"/>
                                    <w:u w:val="single" w:color="001F5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14"/>
                                    <w:w w:val="125"/>
                                    <w:sz w:val="24"/>
                                    <w:u w:val="single" w:color="001F5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Enhance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14"/>
                                    <w:w w:val="125"/>
                                    <w:sz w:val="24"/>
                                    <w:u w:val="single" w:color="001F5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Adult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12"/>
                                    <w:w w:val="125"/>
                                    <w:sz w:val="24"/>
                                    <w:u w:val="single" w:color="001F5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Protective</w:t>
                                </w:r>
                                <w:r>
                                  <w:rPr>
                                    <w:b/>
                                    <w:color w:val="001F5F"/>
                                    <w:spacing w:val="13"/>
                                    <w:w w:val="125"/>
                                    <w:sz w:val="24"/>
                                    <w:u w:val="single" w:color="001F5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01F5F"/>
                                    <w:w w:val="125"/>
                                    <w:sz w:val="24"/>
                                    <w:u w:val="single" w:color="001F5F"/>
                                  </w:rPr>
                                  <w:t>Services</w:t>
                                </w:r>
                              </w:hyperlink>
                              <w:r>
                                <w:rPr>
                                  <w:b/>
                                  <w:color w:val="001F5F"/>
                                  <w:spacing w:val="15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color w:val="001F5F"/>
                                  <w:spacing w:val="10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support</w:t>
                              </w:r>
                              <w:r>
                                <w:rPr>
                                  <w:color w:val="001F5F"/>
                                  <w:spacing w:val="9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states</w:t>
                              </w:r>
                              <w:r>
                                <w:rPr>
                                  <w:color w:val="001F5F"/>
                                  <w:spacing w:val="8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color w:val="001F5F"/>
                                  <w:spacing w:val="9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improving</w:t>
                              </w:r>
                              <w:r>
                                <w:rPr>
                                  <w:color w:val="001F5F"/>
                                  <w:spacing w:val="6"/>
                                  <w:w w:val="12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1F5F"/>
                                  <w:spacing w:val="-2"/>
                                  <w:w w:val="125"/>
                                  <w:sz w:val="24"/>
                                  <w:u w:val="none"/>
                                </w:rPr>
                                <w:t>their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25002pt;margin-top:161.301559pt;width:539.75pt;height:29.3pt;mso-position-horizontal-relative:page;mso-position-vertical-relative:paragraph;z-index:-15721984;mso-wrap-distance-left:0;mso-wrap-distance-right:0" id="docshapegroup59" coordorigin="721,3226" coordsize="10795,586">
                <v:rect style="position:absolute;left:720;top:3226;width:10795;height:586" id="docshape60" filled="true" fillcolor="#c9ecfa" stroked="false">
                  <v:fill type="solid"/>
                </v:rect>
                <v:shape style="position:absolute;left:720;top:3519;width:10795;height:293" type="#_x0000_t202" id="docshape61" filled="true" fillcolor="#c9ecfa" stroked="false">
                  <v:textbox inset="0,0,0,0">
                    <w:txbxContent>
                      <w:p>
                        <w:pPr>
                          <w:spacing w:line="289" w:lineRule="exact" w:before="4"/>
                          <w:ind w:left="110" w:right="0" w:firstLine="0"/>
                          <w:jc w:val="left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adult</w:t>
                        </w:r>
                        <w:r>
                          <w:rPr>
                            <w:color w:val="001F5F"/>
                            <w:spacing w:val="-17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protective</w:t>
                        </w:r>
                        <w:r>
                          <w:rPr>
                            <w:color w:val="001F5F"/>
                            <w:spacing w:val="-15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services</w:t>
                        </w:r>
                        <w:r>
                          <w:rPr>
                            <w:color w:val="001F5F"/>
                            <w:spacing w:val="-17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(APS)</w:t>
                        </w:r>
                        <w:r>
                          <w:rPr>
                            <w:color w:val="001F5F"/>
                            <w:spacing w:val="-14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systems,</w:t>
                        </w:r>
                        <w:r>
                          <w:rPr>
                            <w:color w:val="001F5F"/>
                            <w:spacing w:val="-15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such</w:t>
                        </w:r>
                        <w:r>
                          <w:rPr>
                            <w:color w:val="001F5F"/>
                            <w:spacing w:val="-17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as</w:t>
                        </w:r>
                        <w:r>
                          <w:rPr>
                            <w:color w:val="001F5F"/>
                            <w:spacing w:val="-17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through</w:t>
                        </w:r>
                        <w:r>
                          <w:rPr>
                            <w:color w:val="001F5F"/>
                            <w:spacing w:val="-16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data</w:t>
                        </w:r>
                        <w:r>
                          <w:rPr>
                            <w:color w:val="001F5F"/>
                            <w:spacing w:val="-17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collection</w:t>
                        </w:r>
                        <w:r>
                          <w:rPr>
                            <w:color w:val="001F5F"/>
                            <w:spacing w:val="-16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</w:rPr>
                          <w:t>and</w:t>
                        </w:r>
                        <w:r>
                          <w:rPr>
                            <w:color w:val="001F5F"/>
                            <w:spacing w:val="-14"/>
                            <w:w w:val="125"/>
                            <w:sz w:val="24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w w:val="125"/>
                            <w:sz w:val="24"/>
                          </w:rPr>
                          <w:t>reporting.</w:t>
                        </w:r>
                        <w:hyperlink w:history="true" w:anchor="_bookmark27">
                          <w:r>
                            <w:rPr>
                              <w:color w:val="001F5F"/>
                              <w:spacing w:val="-2"/>
                              <w:w w:val="125"/>
                              <w:position w:val="8"/>
                              <w:sz w:val="14"/>
                            </w:rPr>
                            <w:t>28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v:shape style="position:absolute;left:720;top:3226;width:10795;height:294" type="#_x0000_t202" id="docshape62" filled="true" fillcolor="#c9ecfa" stroked="false">
                  <v:textbox inset="0,0,0,0">
                    <w:txbxContent>
                      <w:p>
                        <w:pPr>
                          <w:spacing w:line="291" w:lineRule="exact" w:before="2"/>
                          <w:ind w:left="110" w:right="0" w:firstLine="0"/>
                          <w:jc w:val="left"/>
                          <w:rPr>
                            <w:color w:val="000000"/>
                            <w:sz w:val="24"/>
                          </w:rPr>
                        </w:pPr>
                        <w:hyperlink r:id="rId24"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State</w:t>
                          </w:r>
                          <w:r>
                            <w:rPr>
                              <w:b/>
                              <w:color w:val="001F5F"/>
                              <w:spacing w:val="13"/>
                              <w:w w:val="125"/>
                              <w:sz w:val="24"/>
                              <w:u w:val="single" w:color="001F5F"/>
                            </w:rPr>
                            <w:t> 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Grants</w:t>
                          </w:r>
                          <w:r>
                            <w:rPr>
                              <w:b/>
                              <w:color w:val="001F5F"/>
                              <w:spacing w:val="14"/>
                              <w:w w:val="125"/>
                              <w:sz w:val="24"/>
                              <w:u w:val="single" w:color="001F5F"/>
                            </w:rPr>
                            <w:t> 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to</w:t>
                          </w:r>
                          <w:r>
                            <w:rPr>
                              <w:b/>
                              <w:color w:val="001F5F"/>
                              <w:spacing w:val="14"/>
                              <w:w w:val="125"/>
                              <w:sz w:val="24"/>
                              <w:u w:val="single" w:color="001F5F"/>
                            </w:rPr>
                            <w:t> 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Enhance</w:t>
                          </w:r>
                          <w:r>
                            <w:rPr>
                              <w:b/>
                              <w:color w:val="001F5F"/>
                              <w:spacing w:val="14"/>
                              <w:w w:val="125"/>
                              <w:sz w:val="24"/>
                              <w:u w:val="single" w:color="001F5F"/>
                            </w:rPr>
                            <w:t> 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Adult</w:t>
                          </w:r>
                          <w:r>
                            <w:rPr>
                              <w:b/>
                              <w:color w:val="001F5F"/>
                              <w:spacing w:val="12"/>
                              <w:w w:val="125"/>
                              <w:sz w:val="24"/>
                              <w:u w:val="single" w:color="001F5F"/>
                            </w:rPr>
                            <w:t> 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Protective</w:t>
                          </w:r>
                          <w:r>
                            <w:rPr>
                              <w:b/>
                              <w:color w:val="001F5F"/>
                              <w:spacing w:val="13"/>
                              <w:w w:val="125"/>
                              <w:sz w:val="24"/>
                              <w:u w:val="single" w:color="001F5F"/>
                            </w:rPr>
                            <w:t> </w:t>
                          </w:r>
                          <w:r>
                            <w:rPr>
                              <w:b/>
                              <w:color w:val="001F5F"/>
                              <w:w w:val="125"/>
                              <w:sz w:val="24"/>
                              <w:u w:val="single" w:color="001F5F"/>
                            </w:rPr>
                            <w:t>Services</w:t>
                          </w:r>
                        </w:hyperlink>
                        <w:r>
                          <w:rPr>
                            <w:b/>
                            <w:color w:val="001F5F"/>
                            <w:spacing w:val="15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-</w:t>
                        </w:r>
                        <w:r>
                          <w:rPr>
                            <w:color w:val="001F5F"/>
                            <w:spacing w:val="10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support</w:t>
                        </w:r>
                        <w:r>
                          <w:rPr>
                            <w:color w:val="001F5F"/>
                            <w:spacing w:val="9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states</w:t>
                        </w:r>
                        <w:r>
                          <w:rPr>
                            <w:color w:val="001F5F"/>
                            <w:spacing w:val="8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in</w:t>
                        </w:r>
                        <w:r>
                          <w:rPr>
                            <w:color w:val="001F5F"/>
                            <w:spacing w:val="9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improving</w:t>
                        </w:r>
                        <w:r>
                          <w:rPr>
                            <w:color w:val="001F5F"/>
                            <w:spacing w:val="6"/>
                            <w:w w:val="12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w w:val="125"/>
                            <w:sz w:val="24"/>
                            <w:u w:val="none"/>
                          </w:rPr>
                          <w:t>their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457517</wp:posOffset>
                </wp:positionH>
                <wp:positionV relativeFrom="paragraph">
                  <wp:posOffset>2604535</wp:posOffset>
                </wp:positionV>
                <wp:extent cx="6854825" cy="559435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6854825" cy="55943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spacing w:line="240" w:lineRule="auto" w:before="1"/>
                              <w:ind w:left="110" w:right="101" w:firstLine="0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25"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color w:val="001F5F"/>
                                  <w:spacing w:val="-3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Maltreatment</w:t>
                              </w:r>
                              <w:r>
                                <w:rPr>
                                  <w:b/>
                                  <w:color w:val="001F5F"/>
                                  <w:spacing w:val="-3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Reporting System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spacing w:val="-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-10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reporting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data</w:t>
                            </w:r>
                            <w:r>
                              <w:rPr>
                                <w:color w:val="001F5F"/>
                                <w:spacing w:val="-10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collection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system </w:t>
                            </w:r>
                            <w:r>
                              <w:rPr>
                                <w:color w:val="001F5F"/>
                                <w:w w:val="120"/>
                                <w:sz w:val="24"/>
                                <w:u w:val="none"/>
                              </w:rPr>
                              <w:t>for APS programs.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sz w:val="24"/>
                                <w:u w:val="none"/>
                              </w:rPr>
                              <w:t>The system also collects outcomes of investigations into maltreatment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of older adults and adults with disabilities</w:t>
                            </w:r>
                            <w:hyperlink w:history="true" w:anchor="_bookmark28"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29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205.081558pt;width:539.75pt;height:44.05pt;mso-position-horizontal-relative:page;mso-position-vertical-relative:paragraph;z-index:-15721472;mso-wrap-distance-left:0;mso-wrap-distance-right:0" type="#_x0000_t202" id="docshape63" filled="true" fillcolor="#c9ecfa" stroked="false">
                <v:textbox inset="0,0,0,0">
                  <w:txbxContent>
                    <w:p>
                      <w:pPr>
                        <w:spacing w:line="240" w:lineRule="auto" w:before="1"/>
                        <w:ind w:left="110" w:right="101" w:firstLine="0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25"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National</w:t>
                        </w:r>
                        <w:r>
                          <w:rPr>
                            <w:b/>
                            <w:color w:val="001F5F"/>
                            <w:spacing w:val="-6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Adult</w:t>
                        </w:r>
                        <w:r>
                          <w:rPr>
                            <w:b/>
                            <w:color w:val="001F5F"/>
                            <w:spacing w:val="-3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Maltreatment</w:t>
                        </w:r>
                        <w:r>
                          <w:rPr>
                            <w:b/>
                            <w:color w:val="001F5F"/>
                            <w:spacing w:val="-3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Reporting System</w:t>
                        </w:r>
                      </w:hyperlink>
                      <w:r>
                        <w:rPr>
                          <w:b/>
                          <w:color w:val="001F5F"/>
                          <w:spacing w:val="-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-10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reporting</w:t>
                      </w:r>
                      <w:r>
                        <w:rPr>
                          <w:color w:val="001F5F"/>
                          <w:spacing w:val="-8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7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data</w:t>
                      </w:r>
                      <w:r>
                        <w:rPr>
                          <w:color w:val="001F5F"/>
                          <w:spacing w:val="-10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collection</w:t>
                      </w:r>
                      <w:r>
                        <w:rPr>
                          <w:color w:val="001F5F"/>
                          <w:spacing w:val="-11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system </w:t>
                      </w:r>
                      <w:r>
                        <w:rPr>
                          <w:color w:val="001F5F"/>
                          <w:w w:val="120"/>
                          <w:sz w:val="24"/>
                          <w:u w:val="none"/>
                        </w:rPr>
                        <w:t>for APS programs.</w:t>
                      </w:r>
                      <w:r>
                        <w:rPr>
                          <w:color w:val="001F5F"/>
                          <w:spacing w:val="40"/>
                          <w:w w:val="120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sz w:val="24"/>
                          <w:u w:val="none"/>
                        </w:rPr>
                        <w:t>The system also collects outcomes of investigations into maltreatment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of older adults and adults with disabilities</w:t>
                      </w:r>
                      <w:hyperlink w:history="true" w:anchor="_bookmark28"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29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457517</wp:posOffset>
                </wp:positionH>
                <wp:positionV relativeFrom="paragraph">
                  <wp:posOffset>3347257</wp:posOffset>
                </wp:positionV>
                <wp:extent cx="6854825" cy="558800"/>
                <wp:effectExtent l="0" t="0" r="0" b="0"/>
                <wp:wrapTopAndBottom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6854825" cy="558800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ind w:left="110" w:right="103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26"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Long-term</w:t>
                              </w:r>
                              <w:r>
                                <w:rPr>
                                  <w:b/>
                                  <w:color w:val="001F5F"/>
                                  <w:spacing w:val="40"/>
                                  <w:w w:val="120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001F5F"/>
                                  <w:spacing w:val="40"/>
                                  <w:w w:val="120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Ombudsman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programs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in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states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that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aim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to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improve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long-term services and address the health, safety, welfare, and rights of eligible individuals, such as those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in nursing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homes or other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residential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care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communities</w:t>
                            </w:r>
                            <w:hyperlink w:history="true" w:anchor="_bookmark29">
                              <w:r>
                                <w:rPr>
                                  <w:color w:val="001F5F"/>
                                  <w:w w:val="12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0"/>
                                  <w:position w:val="8"/>
                                  <w:sz w:val="14"/>
                                  <w:u w:val="none"/>
                                </w:rPr>
                                <w:t>30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263.563599pt;width:539.75pt;height:44pt;mso-position-horizontal-relative:page;mso-position-vertical-relative:paragraph;z-index:-15720960;mso-wrap-distance-left:0;mso-wrap-distance-right:0" type="#_x0000_t202" id="docshape64" filled="true" fillcolor="#c9ecfa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ind w:left="110" w:right="103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26"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Long-term</w:t>
                        </w:r>
                        <w:r>
                          <w:rPr>
                            <w:b/>
                            <w:color w:val="001F5F"/>
                            <w:spacing w:val="40"/>
                            <w:w w:val="120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Care</w:t>
                        </w:r>
                        <w:r>
                          <w:rPr>
                            <w:b/>
                            <w:color w:val="001F5F"/>
                            <w:spacing w:val="40"/>
                            <w:w w:val="120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Ombudsman</w:t>
                        </w:r>
                      </w:hyperlink>
                      <w:r>
                        <w:rPr>
                          <w:b/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programs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in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states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that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aim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to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improve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long-term services and address the health, safety, welfare, and rights of eligible individuals, such as those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in nursing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homes or other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residential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care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communities</w:t>
                      </w:r>
                      <w:hyperlink w:history="true" w:anchor="_bookmark29">
                        <w:r>
                          <w:rPr>
                            <w:color w:val="001F5F"/>
                            <w:w w:val="120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0"/>
                            <w:position w:val="8"/>
                            <w:sz w:val="14"/>
                            <w:u w:val="none"/>
                          </w:rPr>
                          <w:t>30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4825" cy="372110"/>
                <wp:effectExtent l="0" t="0" r="0" b="0"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6854825" cy="372110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auto"/>
                              <w:ind w:left="110"/>
                              <w:rPr>
                                <w:color w:val="000000"/>
                                <w:sz w:val="14"/>
                              </w:rPr>
                            </w:pPr>
                            <w:hyperlink r:id="rId27"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Nutrition Services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deliver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meals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to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older</w:t>
                            </w:r>
                            <w:r>
                              <w:rPr>
                                <w:color w:val="001F5F"/>
                                <w:spacing w:val="-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Americans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by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partnering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with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approximately 5,000 local providers</w:t>
                            </w:r>
                            <w:hyperlink w:history="true" w:anchor="_bookmark30">
                              <w:r>
                                <w:rPr>
                                  <w:color w:val="001F5F"/>
                                  <w:w w:val="12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9.75pt;height:29.3pt;mso-position-horizontal-relative:char;mso-position-vertical-relative:line" type="#_x0000_t202" id="docshape65" filled="true" fillcolor="#c9ecf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2" w:lineRule="auto"/>
                        <w:ind w:left="110"/>
                        <w:rPr>
                          <w:color w:val="000000"/>
                          <w:sz w:val="14"/>
                        </w:rPr>
                      </w:pPr>
                      <w:hyperlink r:id="rId27"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Nutrition Services</w:t>
                        </w:r>
                      </w:hyperlink>
                      <w:r>
                        <w:rPr>
                          <w:b/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deliver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meals</w:t>
                      </w:r>
                      <w:r>
                        <w:rPr>
                          <w:color w:val="001F5F"/>
                          <w:spacing w:val="-8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to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older</w:t>
                      </w:r>
                      <w:r>
                        <w:rPr>
                          <w:color w:val="001F5F"/>
                          <w:spacing w:val="-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Americans</w:t>
                      </w:r>
                      <w:r>
                        <w:rPr>
                          <w:color w:val="001F5F"/>
                          <w:spacing w:val="-8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by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partnering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with</w:t>
                      </w:r>
                      <w:r>
                        <w:rPr>
                          <w:color w:val="001F5F"/>
                          <w:spacing w:val="-8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approximately 5,000 local providers</w:t>
                      </w:r>
                      <w:hyperlink w:history="true" w:anchor="_bookmark30">
                        <w:r>
                          <w:rPr>
                            <w:color w:val="001F5F"/>
                            <w:w w:val="125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31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457517</wp:posOffset>
                </wp:positionH>
                <wp:positionV relativeFrom="paragraph">
                  <wp:posOffset>165544</wp:posOffset>
                </wp:positionV>
                <wp:extent cx="6854825" cy="371475"/>
                <wp:effectExtent l="0" t="0" r="0" b="0"/>
                <wp:wrapTopAndBottom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6854825" cy="37147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spacing w:line="237" w:lineRule="auto" w:before="5"/>
                              <w:ind w:left="110" w:right="0" w:firstLine="0"/>
                              <w:jc w:val="left"/>
                              <w:rPr>
                                <w:color w:val="000000"/>
                                <w:sz w:val="14"/>
                              </w:rPr>
                            </w:pPr>
                            <w:hyperlink r:id="rId28"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Supportive</w:t>
                              </w:r>
                              <w:r>
                                <w:rPr>
                                  <w:b/>
                                  <w:color w:val="001F5F"/>
                                  <w:spacing w:val="78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1F5F"/>
                                  <w:spacing w:val="79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Caregiver</w:t>
                              </w:r>
                              <w:r>
                                <w:rPr>
                                  <w:b/>
                                  <w:color w:val="001F5F"/>
                                  <w:spacing w:val="80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Programs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spacing w:val="77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78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promote</w:t>
                            </w:r>
                            <w:r>
                              <w:rPr>
                                <w:color w:val="001F5F"/>
                                <w:spacing w:val="69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at-home</w:t>
                            </w:r>
                            <w:r>
                              <w:rPr>
                                <w:color w:val="001F5F"/>
                                <w:spacing w:val="74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care</w:t>
                            </w:r>
                            <w:r>
                              <w:rPr>
                                <w:color w:val="001F5F"/>
                                <w:spacing w:val="70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for</w:t>
                            </w:r>
                            <w:r>
                              <w:rPr>
                                <w:color w:val="001F5F"/>
                                <w:spacing w:val="7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older</w:t>
                            </w:r>
                            <w:r>
                              <w:rPr>
                                <w:color w:val="001F5F"/>
                                <w:spacing w:val="7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adults</w:t>
                            </w:r>
                            <w:r>
                              <w:rPr>
                                <w:color w:val="001F5F"/>
                                <w:spacing w:val="72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by supporting families and informal caregivers</w:t>
                            </w:r>
                            <w:hyperlink w:history="true" w:anchor="_bookmark31"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32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13.035pt;width:539.75pt;height:29.25pt;mso-position-horizontal-relative:page;mso-position-vertical-relative:paragraph;z-index:-15719936;mso-wrap-distance-left:0;mso-wrap-distance-right:0" type="#_x0000_t202" id="docshape66" filled="true" fillcolor="#c9ecfa" stroked="false">
                <v:textbox inset="0,0,0,0">
                  <w:txbxContent>
                    <w:p>
                      <w:pPr>
                        <w:spacing w:line="237" w:lineRule="auto" w:before="5"/>
                        <w:ind w:left="110" w:right="0" w:firstLine="0"/>
                        <w:jc w:val="left"/>
                        <w:rPr>
                          <w:color w:val="000000"/>
                          <w:sz w:val="14"/>
                        </w:rPr>
                      </w:pPr>
                      <w:hyperlink r:id="rId28"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Supportive</w:t>
                        </w:r>
                        <w:r>
                          <w:rPr>
                            <w:b/>
                            <w:color w:val="001F5F"/>
                            <w:spacing w:val="78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and</w:t>
                        </w:r>
                        <w:r>
                          <w:rPr>
                            <w:b/>
                            <w:color w:val="001F5F"/>
                            <w:spacing w:val="79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Caregiver</w:t>
                        </w:r>
                        <w:r>
                          <w:rPr>
                            <w:b/>
                            <w:color w:val="001F5F"/>
                            <w:spacing w:val="80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Programs</w:t>
                        </w:r>
                      </w:hyperlink>
                      <w:r>
                        <w:rPr>
                          <w:b/>
                          <w:color w:val="001F5F"/>
                          <w:spacing w:val="77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78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promote</w:t>
                      </w:r>
                      <w:r>
                        <w:rPr>
                          <w:color w:val="001F5F"/>
                          <w:spacing w:val="69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at-home</w:t>
                      </w:r>
                      <w:r>
                        <w:rPr>
                          <w:color w:val="001F5F"/>
                          <w:spacing w:val="74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care</w:t>
                      </w:r>
                      <w:r>
                        <w:rPr>
                          <w:color w:val="001F5F"/>
                          <w:spacing w:val="70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for</w:t>
                      </w:r>
                      <w:r>
                        <w:rPr>
                          <w:color w:val="001F5F"/>
                          <w:spacing w:val="7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older</w:t>
                      </w:r>
                      <w:r>
                        <w:rPr>
                          <w:color w:val="001F5F"/>
                          <w:spacing w:val="7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adults</w:t>
                      </w:r>
                      <w:r>
                        <w:rPr>
                          <w:color w:val="001F5F"/>
                          <w:spacing w:val="72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by supporting families and informal caregivers</w:t>
                      </w:r>
                      <w:hyperlink w:history="true" w:anchor="_bookmark31"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32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457517</wp:posOffset>
                </wp:positionH>
                <wp:positionV relativeFrom="paragraph">
                  <wp:posOffset>724280</wp:posOffset>
                </wp:positionV>
                <wp:extent cx="6854825" cy="559435"/>
                <wp:effectExtent l="0" t="0" r="0" b="0"/>
                <wp:wrapTopAndBottom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6854825" cy="55943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spacing w:line="242" w:lineRule="auto" w:before="0"/>
                              <w:ind w:left="110" w:right="107" w:firstLine="0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29"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Aging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and Disability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Resource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Centers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support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older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adults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people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with disabilities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in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obtaining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access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long-term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services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through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counseling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sharing objective information</w:t>
                            </w:r>
                            <w:hyperlink w:history="true" w:anchor="_bookmark32"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33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57.029999pt;width:539.75pt;height:44.05pt;mso-position-horizontal-relative:page;mso-position-vertical-relative:paragraph;z-index:-15719424;mso-wrap-distance-left:0;mso-wrap-distance-right:0" type="#_x0000_t202" id="docshape67" filled="true" fillcolor="#c9ecfa" stroked="false">
                <v:textbox inset="0,0,0,0">
                  <w:txbxContent>
                    <w:p>
                      <w:pPr>
                        <w:spacing w:line="242" w:lineRule="auto" w:before="0"/>
                        <w:ind w:left="110" w:right="107" w:firstLine="0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29"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Aging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and Disability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Resource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Centers</w:t>
                        </w:r>
                      </w:hyperlink>
                      <w:r>
                        <w:rPr>
                          <w:b/>
                          <w:color w:val="001F5F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support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older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adults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people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with disabilities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in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obtaining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access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long-term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services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through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counseling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sharing objective information</w:t>
                      </w:r>
                      <w:hyperlink w:history="true" w:anchor="_bookmark32"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33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457517</wp:posOffset>
                </wp:positionH>
                <wp:positionV relativeFrom="paragraph">
                  <wp:posOffset>1467485</wp:posOffset>
                </wp:positionV>
                <wp:extent cx="6854825" cy="743585"/>
                <wp:effectExtent l="0" t="0" r="0" b="0"/>
                <wp:wrapTopAndBottom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6854825" cy="74358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ind w:left="110" w:right="104" w:firstLine="0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0"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Centers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Supportive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Older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w w:val="125"/>
                                  <w:sz w:val="24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Adults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spacing w:val="-9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fund</w:t>
                            </w:r>
                            <w:r>
                              <w:rPr>
                                <w:color w:val="001F5F"/>
                                <w:spacing w:val="-10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states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territories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to help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older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adults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live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at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home.</w:t>
                            </w:r>
                            <w:r>
                              <w:rPr>
                                <w:color w:val="001F5F"/>
                                <w:spacing w:val="40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Services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include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access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transportation,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case management,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information,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homemaker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assistance,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legal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services,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mental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health services, and adult day care.</w:t>
                            </w:r>
                            <w:hyperlink w:history="true" w:anchor="_bookmark33"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34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115.550003pt;width:539.75pt;height:58.55pt;mso-position-horizontal-relative:page;mso-position-vertical-relative:paragraph;z-index:-15718912;mso-wrap-distance-left:0;mso-wrap-distance-right:0" type="#_x0000_t202" id="docshape68" filled="true" fillcolor="#c9ecfa" stroked="false">
                <v:textbox inset="0,0,0,0">
                  <w:txbxContent>
                    <w:p>
                      <w:pPr>
                        <w:spacing w:line="240" w:lineRule="auto" w:before="0"/>
                        <w:ind w:left="110" w:right="104" w:firstLine="0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0"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Senior</w:t>
                        </w:r>
                        <w:r>
                          <w:rPr>
                            <w:b/>
                            <w:color w:val="001F5F"/>
                            <w:spacing w:val="-5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Centers</w:t>
                        </w:r>
                        <w:r>
                          <w:rPr>
                            <w:b/>
                            <w:color w:val="001F5F"/>
                            <w:spacing w:val="-9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and</w:t>
                        </w:r>
                        <w:r>
                          <w:rPr>
                            <w:b/>
                            <w:color w:val="001F5F"/>
                            <w:spacing w:val="-8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Supportive</w:t>
                        </w:r>
                        <w:r>
                          <w:rPr>
                            <w:b/>
                            <w:color w:val="001F5F"/>
                            <w:spacing w:val="-8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Services</w:t>
                        </w:r>
                        <w:r>
                          <w:rPr>
                            <w:b/>
                            <w:color w:val="001F5F"/>
                            <w:spacing w:val="-9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for</w:t>
                        </w:r>
                        <w:r>
                          <w:rPr>
                            <w:b/>
                            <w:color w:val="001F5F"/>
                            <w:spacing w:val="-5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Older</w:t>
                        </w:r>
                        <w:r>
                          <w:rPr>
                            <w:b/>
                            <w:color w:val="001F5F"/>
                            <w:spacing w:val="-5"/>
                            <w:w w:val="125"/>
                            <w:sz w:val="24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Adults</w:t>
                        </w:r>
                      </w:hyperlink>
                      <w:r>
                        <w:rPr>
                          <w:b/>
                          <w:color w:val="001F5F"/>
                          <w:spacing w:val="-9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-14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fund</w:t>
                      </w:r>
                      <w:r>
                        <w:rPr>
                          <w:color w:val="001F5F"/>
                          <w:spacing w:val="-10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states</w:t>
                      </w:r>
                      <w:r>
                        <w:rPr>
                          <w:color w:val="001F5F"/>
                          <w:spacing w:val="-14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territories</w:t>
                      </w:r>
                      <w:r>
                        <w:rPr>
                          <w:color w:val="001F5F"/>
                          <w:spacing w:val="-14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to help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older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adults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live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at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home.</w:t>
                      </w:r>
                      <w:r>
                        <w:rPr>
                          <w:color w:val="001F5F"/>
                          <w:spacing w:val="40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Services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include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access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transportation,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case management,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information,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homemaker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assistance,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legal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services,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mental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health services, and adult day care.</w:t>
                      </w:r>
                      <w:hyperlink w:history="true" w:anchor="_bookmark33"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34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ind w:left="210"/>
      </w:pPr>
      <w:r>
        <w:rPr>
          <w:color w:val="001F5F"/>
          <w:w w:val="120"/>
        </w:rPr>
        <w:t>These</w:t>
      </w:r>
      <w:r>
        <w:rPr>
          <w:color w:val="001F5F"/>
          <w:spacing w:val="19"/>
          <w:w w:val="120"/>
        </w:rPr>
        <w:t> </w:t>
      </w:r>
      <w:r>
        <w:rPr>
          <w:color w:val="001F5F"/>
          <w:w w:val="120"/>
        </w:rPr>
        <w:t>are</w:t>
      </w:r>
      <w:r>
        <w:rPr>
          <w:color w:val="001F5F"/>
          <w:spacing w:val="19"/>
          <w:w w:val="120"/>
        </w:rPr>
        <w:t> </w:t>
      </w:r>
      <w:r>
        <w:rPr>
          <w:color w:val="001F5F"/>
          <w:w w:val="120"/>
        </w:rPr>
        <w:t>some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16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13"/>
          <w:w w:val="120"/>
        </w:rPr>
        <w:t> </w:t>
      </w:r>
      <w:r>
        <w:rPr>
          <w:color w:val="001F5F"/>
          <w:w w:val="120"/>
        </w:rPr>
        <w:t>key</w:t>
      </w:r>
      <w:r>
        <w:rPr>
          <w:color w:val="001F5F"/>
          <w:spacing w:val="13"/>
          <w:w w:val="120"/>
        </w:rPr>
        <w:t> </w:t>
      </w:r>
      <w:r>
        <w:rPr>
          <w:color w:val="001F5F"/>
          <w:w w:val="120"/>
        </w:rPr>
        <w:t>disability</w:t>
      </w:r>
      <w:r>
        <w:rPr>
          <w:color w:val="001F5F"/>
          <w:spacing w:val="13"/>
          <w:w w:val="120"/>
        </w:rPr>
        <w:t> </w:t>
      </w:r>
      <w:r>
        <w:rPr>
          <w:color w:val="001F5F"/>
          <w:w w:val="120"/>
        </w:rPr>
        <w:t>programs</w:t>
      </w:r>
      <w:r>
        <w:rPr>
          <w:color w:val="001F5F"/>
          <w:spacing w:val="16"/>
          <w:w w:val="120"/>
        </w:rPr>
        <w:t> </w:t>
      </w:r>
      <w:r>
        <w:rPr>
          <w:color w:val="001F5F"/>
          <w:w w:val="120"/>
        </w:rPr>
        <w:t>implemented</w:t>
      </w:r>
      <w:r>
        <w:rPr>
          <w:color w:val="001F5F"/>
          <w:spacing w:val="22"/>
          <w:w w:val="120"/>
        </w:rPr>
        <w:t> </w:t>
      </w:r>
      <w:r>
        <w:rPr>
          <w:color w:val="001F5F"/>
          <w:w w:val="120"/>
        </w:rPr>
        <w:t>by</w:t>
      </w:r>
      <w:r>
        <w:rPr>
          <w:color w:val="001F5F"/>
          <w:spacing w:val="13"/>
          <w:w w:val="120"/>
        </w:rPr>
        <w:t> </w:t>
      </w:r>
      <w:r>
        <w:rPr>
          <w:color w:val="001F5F"/>
          <w:spacing w:val="-4"/>
          <w:w w:val="120"/>
        </w:rPr>
        <w:t>ACL: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457517</wp:posOffset>
                </wp:positionH>
                <wp:positionV relativeFrom="paragraph">
                  <wp:posOffset>184888</wp:posOffset>
                </wp:positionV>
                <wp:extent cx="6854825" cy="556260"/>
                <wp:effectExtent l="0" t="0" r="0" b="0"/>
                <wp:wrapTopAndBottom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6854825" cy="556260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ind w:left="110" w:right="106" w:firstLine="0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1"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Americans with Disabilities Act National Network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ten</w:t>
                            </w:r>
                            <w:r>
                              <w:rPr>
                                <w:color w:val="001F5F"/>
                                <w:spacing w:val="-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regional</w:t>
                            </w:r>
                            <w:r>
                              <w:rPr>
                                <w:color w:val="001F5F"/>
                                <w:spacing w:val="-1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centers</w:t>
                            </w:r>
                            <w:r>
                              <w:rPr>
                                <w:color w:val="001F5F"/>
                                <w:spacing w:val="-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that</w:t>
                            </w:r>
                            <w:r>
                              <w:rPr>
                                <w:color w:val="001F5F"/>
                                <w:spacing w:val="-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facilitate training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guidance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on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ADA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implementation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help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individuals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with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disabilities achieve independent living and economic self-sufficiency</w:t>
                            </w:r>
                            <w:hyperlink w:history="true" w:anchor="_bookmark34"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35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14.558125pt;width:539.75pt;height:43.8pt;mso-position-horizontal-relative:page;mso-position-vertical-relative:paragraph;z-index:-15718400;mso-wrap-distance-left:0;mso-wrap-distance-right:0" type="#_x0000_t202" id="docshape69" filled="true" fillcolor="#c9ecfa" stroked="false">
                <v:textbox inset="0,0,0,0">
                  <w:txbxContent>
                    <w:p>
                      <w:pPr>
                        <w:spacing w:line="240" w:lineRule="auto" w:before="0"/>
                        <w:ind w:left="110" w:right="106" w:firstLine="0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1"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Americans with Disabilities Act National Network</w:t>
                        </w:r>
                      </w:hyperlink>
                      <w:r>
                        <w:rPr>
                          <w:b/>
                          <w:color w:val="001F5F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ten</w:t>
                      </w:r>
                      <w:r>
                        <w:rPr>
                          <w:color w:val="001F5F"/>
                          <w:spacing w:val="-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regional</w:t>
                      </w:r>
                      <w:r>
                        <w:rPr>
                          <w:color w:val="001F5F"/>
                          <w:spacing w:val="-1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centers</w:t>
                      </w:r>
                      <w:r>
                        <w:rPr>
                          <w:color w:val="001F5F"/>
                          <w:spacing w:val="-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that</w:t>
                      </w:r>
                      <w:r>
                        <w:rPr>
                          <w:color w:val="001F5F"/>
                          <w:spacing w:val="-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facilitate training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guidance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on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ADA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implementation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help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individuals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with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disabilities achieve independent living and economic self-sufficiency</w:t>
                      </w:r>
                      <w:hyperlink w:history="true" w:anchor="_bookmark34"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35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457517</wp:posOffset>
                </wp:positionH>
                <wp:positionV relativeFrom="paragraph">
                  <wp:posOffset>928092</wp:posOffset>
                </wp:positionV>
                <wp:extent cx="6854825" cy="1115060"/>
                <wp:effectExtent l="0" t="0" r="0" b="0"/>
                <wp:wrapTopAndBottom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6854825" cy="1115060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110" w:right="108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2">
                              <w:r>
                                <w:rPr>
                                  <w:b/>
                                  <w:color w:val="001F5F"/>
                                  <w:w w:val="120"/>
                                  <w:u w:val="single" w:color="001F5F"/>
                                </w:rPr>
                                <w:t>Assistive Technology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- programs that promote access to assistive technology devices for individuals with disabilities.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The State Grant for Assistive Technology Program supports states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in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providing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assistive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technology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individuals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with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disabilities.</w:t>
                            </w:r>
                            <w:r>
                              <w:rPr>
                                <w:color w:val="001F5F"/>
                                <w:spacing w:val="40"/>
                                <w:w w:val="1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Assistive Technology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National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Activities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Program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helps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individuals,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service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providers,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 states, protection and advocacy entities, and others implement the </w:t>
                            </w:r>
                            <w:r>
                              <w:rPr>
                                <w:i/>
                                <w:color w:val="001F5F"/>
                                <w:w w:val="120"/>
                                <w:u w:val="none"/>
                              </w:rPr>
                              <w:t>Assistive Technology Act of</w:t>
                            </w:r>
                            <w:r>
                              <w:rPr>
                                <w:i/>
                                <w:color w:val="001F5F"/>
                                <w:w w:val="120"/>
                                <w:u w:val="none"/>
                              </w:rPr>
                              <w:t> 2004 </w:t>
                            </w:r>
                            <w:r>
                              <w:rPr>
                                <w:color w:val="001F5F"/>
                                <w:w w:val="120"/>
                                <w:u w:val="none"/>
                              </w:rPr>
                              <w:t>through technical assistance.</w:t>
                            </w:r>
                            <w:hyperlink w:history="true" w:anchor="_bookmark35">
                              <w:r>
                                <w:rPr>
                                  <w:color w:val="001F5F"/>
                                  <w:w w:val="120"/>
                                  <w:position w:val="8"/>
                                  <w:sz w:val="14"/>
                                  <w:u w:val="none"/>
                                </w:rPr>
                                <w:t>36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73.078125pt;width:539.75pt;height:87.8pt;mso-position-horizontal-relative:page;mso-position-vertical-relative:paragraph;z-index:-15717888;mso-wrap-distance-left:0;mso-wrap-distance-right:0" type="#_x0000_t202" id="docshape70" filled="true" fillcolor="#c9ecfa" stroked="false">
                <v:textbox inset="0,0,0,0">
                  <w:txbxContent>
                    <w:p>
                      <w:pPr>
                        <w:pStyle w:val="BodyText"/>
                        <w:ind w:left="110" w:right="108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2">
                        <w:r>
                          <w:rPr>
                            <w:b/>
                            <w:color w:val="001F5F"/>
                            <w:w w:val="120"/>
                            <w:u w:val="single" w:color="001F5F"/>
                          </w:rPr>
                          <w:t>Assistive Technology</w:t>
                        </w:r>
                      </w:hyperlink>
                      <w:r>
                        <w:rPr>
                          <w:b/>
                          <w:color w:val="001F5F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- programs that promote access to assistive technology devices for individuals with disabilities.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The State Grant for Assistive Technology Program supports states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in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providing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assistive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technology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individuals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with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disabilities.</w:t>
                      </w:r>
                      <w:r>
                        <w:rPr>
                          <w:color w:val="001F5F"/>
                          <w:spacing w:val="40"/>
                          <w:w w:val="120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The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Assistive Technology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National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Activities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Program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helps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individuals,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service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providers,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 states, protection and advocacy entities, and others implement the </w:t>
                      </w:r>
                      <w:r>
                        <w:rPr>
                          <w:i/>
                          <w:color w:val="001F5F"/>
                          <w:w w:val="120"/>
                          <w:u w:val="none"/>
                        </w:rPr>
                        <w:t>Assistive Technology Act of</w:t>
                      </w:r>
                      <w:r>
                        <w:rPr>
                          <w:i/>
                          <w:color w:val="001F5F"/>
                          <w:w w:val="120"/>
                          <w:u w:val="none"/>
                        </w:rPr>
                        <w:t> 2004 </w:t>
                      </w:r>
                      <w:r>
                        <w:rPr>
                          <w:color w:val="001F5F"/>
                          <w:w w:val="120"/>
                          <w:u w:val="none"/>
                        </w:rPr>
                        <w:t>through technical assistance.</w:t>
                      </w:r>
                      <w:hyperlink w:history="true" w:anchor="_bookmark35">
                        <w:r>
                          <w:rPr>
                            <w:color w:val="001F5F"/>
                            <w:w w:val="120"/>
                            <w:position w:val="8"/>
                            <w:sz w:val="14"/>
                            <w:u w:val="none"/>
                          </w:rPr>
                          <w:t>36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457517</wp:posOffset>
                </wp:positionH>
                <wp:positionV relativeFrom="paragraph">
                  <wp:posOffset>2227429</wp:posOffset>
                </wp:positionV>
                <wp:extent cx="6854825" cy="1115060"/>
                <wp:effectExtent l="0" t="0" r="0" b="0"/>
                <wp:wrapTopAndBottom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6854825" cy="1115060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110" w:right="109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3"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Centers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for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Independent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Living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(CILs)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-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support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people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with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disabilities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with independent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living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services.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CIL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services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provide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information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referrals;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independent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living</w:t>
                            </w:r>
                            <w:r>
                              <w:rPr>
                                <w:color w:val="001F5F"/>
                                <w:spacing w:val="-10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skills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training;</w:t>
                            </w:r>
                            <w:r>
                              <w:rPr>
                                <w:color w:val="001F5F"/>
                                <w:spacing w:val="-5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peer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counseling;</w:t>
                            </w:r>
                            <w:r>
                              <w:rPr>
                                <w:color w:val="001F5F"/>
                                <w:spacing w:val="-5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individual</w:t>
                            </w:r>
                            <w:r>
                              <w:rPr>
                                <w:color w:val="001F5F"/>
                                <w:spacing w:val="-4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systems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advocacy;</w:t>
                            </w:r>
                            <w:r>
                              <w:rPr>
                                <w:color w:val="001F5F"/>
                                <w:spacing w:val="-6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facilitation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of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transitions,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such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from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nursing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home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other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institutions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from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youth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to postsecondary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life.</w:t>
                            </w:r>
                            <w:r>
                              <w:rPr>
                                <w:color w:val="001F5F"/>
                                <w:spacing w:val="40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These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services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aim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integrate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people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with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disabilities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into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their communities</w:t>
                            </w:r>
                            <w:r>
                              <w:rPr>
                                <w:color w:val="001F5F"/>
                                <w:spacing w:val="-4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and advance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equal</w:t>
                            </w:r>
                            <w:r>
                              <w:rPr>
                                <w:color w:val="001F5F"/>
                                <w:spacing w:val="-1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opportunities,</w:t>
                            </w:r>
                            <w:r>
                              <w:rPr>
                                <w:color w:val="001F5F"/>
                                <w:spacing w:val="-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self-determination,</w:t>
                            </w:r>
                            <w:r>
                              <w:rPr>
                                <w:color w:val="001F5F"/>
                                <w:spacing w:val="-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and respect</w:t>
                            </w:r>
                            <w:hyperlink w:history="true" w:anchor="_bookmark36">
                              <w:r>
                                <w:rPr>
                                  <w:color w:val="001F5F"/>
                                  <w:w w:val="12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37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175.388123pt;width:539.75pt;height:87.8pt;mso-position-horizontal-relative:page;mso-position-vertical-relative:paragraph;z-index:-15717376;mso-wrap-distance-left:0;mso-wrap-distance-right:0" type="#_x0000_t202" id="docshape71" filled="true" fillcolor="#c9ecfa" stroked="false">
                <v:textbox inset="0,0,0,0">
                  <w:txbxContent>
                    <w:p>
                      <w:pPr>
                        <w:pStyle w:val="BodyText"/>
                        <w:ind w:left="110" w:right="109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3"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Centers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for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Independent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Living</w:t>
                        </w:r>
                      </w:hyperlink>
                      <w:r>
                        <w:rPr>
                          <w:b/>
                          <w:color w:val="001F5F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(CILs)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-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support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people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with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disabilities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with independent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living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services.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CIL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services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provide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information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referrals;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independent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living</w:t>
                      </w:r>
                      <w:r>
                        <w:rPr>
                          <w:color w:val="001F5F"/>
                          <w:spacing w:val="-10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skills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training;</w:t>
                      </w:r>
                      <w:r>
                        <w:rPr>
                          <w:color w:val="001F5F"/>
                          <w:spacing w:val="-5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peer</w:t>
                      </w:r>
                      <w:r>
                        <w:rPr>
                          <w:color w:val="001F5F"/>
                          <w:spacing w:val="-11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counseling;</w:t>
                      </w:r>
                      <w:r>
                        <w:rPr>
                          <w:color w:val="001F5F"/>
                          <w:spacing w:val="-5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individual</w:t>
                      </w:r>
                      <w:r>
                        <w:rPr>
                          <w:color w:val="001F5F"/>
                          <w:spacing w:val="-4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8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systems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advocacy;</w:t>
                      </w:r>
                      <w:r>
                        <w:rPr>
                          <w:color w:val="001F5F"/>
                          <w:spacing w:val="-6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8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facilitation</w:t>
                      </w:r>
                      <w:r>
                        <w:rPr>
                          <w:color w:val="001F5F"/>
                          <w:spacing w:val="-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of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transitions,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such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from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nursing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home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other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institutions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from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youth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to postsecondary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life.</w:t>
                      </w:r>
                      <w:r>
                        <w:rPr>
                          <w:color w:val="001F5F"/>
                          <w:spacing w:val="40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These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services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aim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integrate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people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with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disabilities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into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their communities</w:t>
                      </w:r>
                      <w:r>
                        <w:rPr>
                          <w:color w:val="001F5F"/>
                          <w:spacing w:val="-4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and advance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equal</w:t>
                      </w:r>
                      <w:r>
                        <w:rPr>
                          <w:color w:val="001F5F"/>
                          <w:spacing w:val="-1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opportunities,</w:t>
                      </w:r>
                      <w:r>
                        <w:rPr>
                          <w:color w:val="001F5F"/>
                          <w:spacing w:val="-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self-determination,</w:t>
                      </w:r>
                      <w:r>
                        <w:rPr>
                          <w:color w:val="001F5F"/>
                          <w:spacing w:val="-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and respect</w:t>
                      </w:r>
                      <w:hyperlink w:history="true" w:anchor="_bookmark36">
                        <w:r>
                          <w:rPr>
                            <w:color w:val="001F5F"/>
                            <w:w w:val="125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37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457517</wp:posOffset>
                </wp:positionH>
                <wp:positionV relativeFrom="paragraph">
                  <wp:posOffset>3528950</wp:posOffset>
                </wp:positionV>
                <wp:extent cx="6854825" cy="55562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854825" cy="55562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110" w:right="107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4">
                              <w:r>
                                <w:rPr>
                                  <w:b/>
                                  <w:color w:val="001F5F"/>
                                  <w:spacing w:val="-2"/>
                                  <w:w w:val="125"/>
                                  <w:u w:val="single" w:color="001F5F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w w:val="125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w w:val="125"/>
                                  <w:u w:val="single" w:color="001F5F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w w:val="125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w w:val="125"/>
                                  <w:u w:val="single" w:color="001F5F"/>
                                </w:rPr>
                                <w:t>Advocacy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w w:val="125"/>
                                  <w:u w:val="single" w:color="001F5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w w:val="125"/>
                                  <w:u w:val="single" w:color="001F5F"/>
                                </w:rPr>
                                <w:t>Systems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spacing w:val="-10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-12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protect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civil</w:t>
                            </w:r>
                            <w:r>
                              <w:rPr>
                                <w:color w:val="001F5F"/>
                                <w:spacing w:val="-10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rights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individuals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with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disabilities.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These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systems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empower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act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on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behalf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of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individuals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with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disabilities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promote independent living and decision-making.</w:t>
                            </w:r>
                            <w:hyperlink w:history="true" w:anchor="_bookmark37"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38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277.870148pt;width:539.75pt;height:43.75pt;mso-position-horizontal-relative:page;mso-position-vertical-relative:paragraph;z-index:-15716864;mso-wrap-distance-left:0;mso-wrap-distance-right:0" type="#_x0000_t202" id="docshape72" filled="true" fillcolor="#c9ecfa" stroked="false">
                <v:textbox inset="0,0,0,0">
                  <w:txbxContent>
                    <w:p>
                      <w:pPr>
                        <w:pStyle w:val="BodyText"/>
                        <w:ind w:left="110" w:right="107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4">
                        <w:r>
                          <w:rPr>
                            <w:b/>
                            <w:color w:val="001F5F"/>
                            <w:spacing w:val="-2"/>
                            <w:w w:val="125"/>
                            <w:u w:val="single" w:color="001F5F"/>
                          </w:rPr>
                          <w:t>Protection</w:t>
                        </w:r>
                        <w:r>
                          <w:rPr>
                            <w:b/>
                            <w:color w:val="001F5F"/>
                            <w:spacing w:val="-6"/>
                            <w:w w:val="125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pacing w:val="-2"/>
                            <w:w w:val="125"/>
                            <w:u w:val="single" w:color="001F5F"/>
                          </w:rPr>
                          <w:t>and</w:t>
                        </w:r>
                        <w:r>
                          <w:rPr>
                            <w:b/>
                            <w:color w:val="001F5F"/>
                            <w:spacing w:val="-6"/>
                            <w:w w:val="125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pacing w:val="-2"/>
                            <w:w w:val="125"/>
                            <w:u w:val="single" w:color="001F5F"/>
                          </w:rPr>
                          <w:t>Advocacy</w:t>
                        </w:r>
                        <w:r>
                          <w:rPr>
                            <w:b/>
                            <w:color w:val="001F5F"/>
                            <w:spacing w:val="-4"/>
                            <w:w w:val="125"/>
                            <w:u w:val="single" w:color="001F5F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pacing w:val="-2"/>
                            <w:w w:val="125"/>
                            <w:u w:val="single" w:color="001F5F"/>
                          </w:rPr>
                          <w:t>Systems</w:t>
                        </w:r>
                      </w:hyperlink>
                      <w:r>
                        <w:rPr>
                          <w:b/>
                          <w:color w:val="001F5F"/>
                          <w:spacing w:val="-10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-12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protect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the</w:t>
                      </w:r>
                      <w:r>
                        <w:rPr>
                          <w:color w:val="001F5F"/>
                          <w:spacing w:val="-11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civil</w:t>
                      </w:r>
                      <w:r>
                        <w:rPr>
                          <w:color w:val="001F5F"/>
                          <w:spacing w:val="-10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rights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of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individuals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with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disabilities.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These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systems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empower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act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on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behalf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of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individuals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with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disabilities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promote independent living and decision-making.</w:t>
                      </w:r>
                      <w:hyperlink w:history="true" w:anchor="_bookmark37"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38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4825" cy="743585"/>
                <wp:effectExtent l="0" t="0" r="0" b="0"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6854825" cy="74358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110" w:right="108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5"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State Councils on Developmental Disabilities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- self-governing organizations that address identified needs for people with developmental disabilities.</w:t>
                            </w:r>
                            <w:r>
                              <w:rPr>
                                <w:color w:val="001F5F"/>
                                <w:spacing w:val="40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The Councils promote self-determination and inclusion through advocacy, systems change, and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u w:val="none"/>
                              </w:rPr>
                              <w:t>capacity-building.</w:t>
                            </w:r>
                            <w:hyperlink w:history="true" w:anchor="_bookmark38">
                              <w:r>
                                <w:rPr>
                                  <w:color w:val="001F5F"/>
                                  <w:spacing w:val="-2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39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9.75pt;height:58.55pt;mso-position-horizontal-relative:char;mso-position-vertical-relative:line" type="#_x0000_t202" id="docshape73" filled="true" fillcolor="#c9ecfa" stroked="false">
                <w10:anchorlock/>
                <v:textbox inset="0,0,0,0">
                  <w:txbxContent>
                    <w:p>
                      <w:pPr>
                        <w:pStyle w:val="BodyText"/>
                        <w:ind w:left="110" w:right="108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5"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State Councils on Developmental Disabilities</w:t>
                        </w:r>
                      </w:hyperlink>
                      <w:r>
                        <w:rPr>
                          <w:b/>
                          <w:color w:val="001F5F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- self-governing organizations that address identified needs for people with developmental disabilities.</w:t>
                      </w:r>
                      <w:r>
                        <w:rPr>
                          <w:color w:val="001F5F"/>
                          <w:spacing w:val="40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The Councils promote self-determination and inclusion through advocacy, systems change, and </w:t>
                      </w:r>
                      <w:r>
                        <w:rPr>
                          <w:color w:val="001F5F"/>
                          <w:spacing w:val="-2"/>
                          <w:w w:val="125"/>
                          <w:u w:val="none"/>
                        </w:rPr>
                        <w:t>capacity-building.</w:t>
                      </w:r>
                      <w:hyperlink w:history="true" w:anchor="_bookmark38">
                        <w:r>
                          <w:rPr>
                            <w:color w:val="001F5F"/>
                            <w:spacing w:val="-2"/>
                            <w:w w:val="125"/>
                            <w:position w:val="8"/>
                            <w:sz w:val="14"/>
                            <w:u w:val="none"/>
                          </w:rPr>
                          <w:t>39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457517</wp:posOffset>
                </wp:positionH>
                <wp:positionV relativeFrom="paragraph">
                  <wp:posOffset>165480</wp:posOffset>
                </wp:positionV>
                <wp:extent cx="6854825" cy="930910"/>
                <wp:effectExtent l="0" t="0" r="0" b="0"/>
                <wp:wrapTopAndBottom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6854825" cy="930910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110" w:right="98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6"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University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Centers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for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Excellence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in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Developmental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u w:val="single" w:color="001F5F"/>
                                </w:rPr>
                                <w:t> Disabilities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(UCEDDs)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- promote research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education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to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address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the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needs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of individuals with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developmental disabilities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their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families.</w:t>
                            </w:r>
                            <w:r>
                              <w:rPr>
                                <w:color w:val="001F5F"/>
                                <w:spacing w:val="40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UCEDDs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liaise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between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academia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the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 disability community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perform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interdisciplinary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preservice</w:t>
                            </w:r>
                            <w:r>
                              <w:rPr>
                                <w:color w:val="001F5F"/>
                                <w:spacing w:val="-17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preparation,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research,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w w:val="125"/>
                                <w:u w:val="none"/>
                              </w:rPr>
                              <w:t>information circulation, and community services</w:t>
                            </w:r>
                            <w:hyperlink w:history="true" w:anchor="_bookmark39">
                              <w:r>
                                <w:rPr>
                                  <w:color w:val="001F5F"/>
                                  <w:w w:val="125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40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13.03pt;width:539.75pt;height:73.3pt;mso-position-horizontal-relative:page;mso-position-vertical-relative:paragraph;z-index:-15715840;mso-wrap-distance-left:0;mso-wrap-distance-right:0" type="#_x0000_t202" id="docshape74" filled="true" fillcolor="#c9ecfa" stroked="false">
                <v:textbox inset="0,0,0,0">
                  <w:txbxContent>
                    <w:p>
                      <w:pPr>
                        <w:pStyle w:val="BodyText"/>
                        <w:ind w:left="110" w:right="98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6"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University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Centers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for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Excellence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in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Developmental</w:t>
                        </w:r>
                        <w:r>
                          <w:rPr>
                            <w:b/>
                            <w:color w:val="001F5F"/>
                            <w:w w:val="125"/>
                            <w:u w:val="single" w:color="001F5F"/>
                          </w:rPr>
                          <w:t> Disabilities</w:t>
                        </w:r>
                      </w:hyperlink>
                      <w:r>
                        <w:rPr>
                          <w:b/>
                          <w:color w:val="001F5F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(UCEDDs)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- promote research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education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to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address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the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needs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of individuals with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developmental disabilities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their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families.</w:t>
                      </w:r>
                      <w:r>
                        <w:rPr>
                          <w:color w:val="001F5F"/>
                          <w:spacing w:val="40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UCEDDs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liaise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between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academia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the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 disability community</w:t>
                      </w:r>
                      <w:r>
                        <w:rPr>
                          <w:color w:val="001F5F"/>
                          <w:spacing w:val="-14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perform</w:t>
                      </w:r>
                      <w:r>
                        <w:rPr>
                          <w:color w:val="001F5F"/>
                          <w:spacing w:val="-13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interdisciplinary</w:t>
                      </w:r>
                      <w:r>
                        <w:rPr>
                          <w:color w:val="001F5F"/>
                          <w:spacing w:val="-14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preservice</w:t>
                      </w:r>
                      <w:r>
                        <w:rPr>
                          <w:color w:val="001F5F"/>
                          <w:spacing w:val="-17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preparation,</w:t>
                      </w:r>
                      <w:r>
                        <w:rPr>
                          <w:color w:val="001F5F"/>
                          <w:spacing w:val="-15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research,</w:t>
                      </w:r>
                      <w:r>
                        <w:rPr>
                          <w:color w:val="001F5F"/>
                          <w:spacing w:val="-15"/>
                          <w:w w:val="125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w w:val="125"/>
                          <w:u w:val="none"/>
                        </w:rPr>
                        <w:t>information circulation, and community services</w:t>
                      </w:r>
                      <w:hyperlink w:history="true" w:anchor="_bookmark39">
                        <w:r>
                          <w:rPr>
                            <w:color w:val="001F5F"/>
                            <w:w w:val="125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40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457517</wp:posOffset>
                </wp:positionH>
                <wp:positionV relativeFrom="paragraph">
                  <wp:posOffset>1283335</wp:posOffset>
                </wp:positionV>
                <wp:extent cx="6854825" cy="927735"/>
                <wp:effectExtent l="0" t="0" r="0" b="0"/>
                <wp:wrapTopAndBottom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854825" cy="927735"/>
                        </a:xfrm>
                        <a:prstGeom prst="rect">
                          <a:avLst/>
                        </a:prstGeom>
                        <a:solidFill>
                          <a:srgbClr val="C9ECFA"/>
                        </a:solidFill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ind w:left="110" w:right="106" w:firstLine="0"/>
                              <w:jc w:val="both"/>
                              <w:rPr>
                                <w:color w:val="000000"/>
                                <w:sz w:val="14"/>
                              </w:rPr>
                            </w:pPr>
                            <w:hyperlink r:id="rId37"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Institute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on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Disability,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Independent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Living,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and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Rehabilitation</w:t>
                              </w:r>
                              <w:r>
                                <w:rPr>
                                  <w:b/>
                                  <w:color w:val="001F5F"/>
                                  <w:w w:val="125"/>
                                  <w:sz w:val="24"/>
                                  <w:u w:val="single" w:color="001F5F"/>
                                </w:rPr>
                                <w:t> Research</w:t>
                              </w:r>
                            </w:hyperlink>
                            <w:r>
                              <w:rPr>
                                <w:b/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(NIDILRR)</w:t>
                            </w:r>
                            <w:r>
                              <w:rPr>
                                <w:color w:val="001F5F"/>
                                <w:spacing w:val="-7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color w:val="001F5F"/>
                                <w:spacing w:val="-12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performs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research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to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improve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community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integration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8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self-determination for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older</w:t>
                            </w:r>
                            <w:r>
                              <w:rPr>
                                <w:color w:val="001F5F"/>
                                <w:spacing w:val="-14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adults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1F5F"/>
                                <w:spacing w:val="-11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individuals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with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disabilities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as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well</w:t>
                            </w:r>
                            <w:r>
                              <w:rPr>
                                <w:color w:val="001F5F"/>
                                <w:spacing w:val="-12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as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accessibility</w:t>
                            </w:r>
                            <w:r>
                              <w:rPr>
                                <w:color w:val="001F5F"/>
                                <w:spacing w:val="-13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in</w:t>
                            </w:r>
                            <w:r>
                              <w:rPr>
                                <w:color w:val="001F5F"/>
                                <w:spacing w:val="-15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society.</w:t>
                            </w:r>
                            <w:r>
                              <w:rPr>
                                <w:color w:val="001F5F"/>
                                <w:spacing w:val="40"/>
                                <w:w w:val="125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1F5F"/>
                                <w:spacing w:val="-2"/>
                                <w:w w:val="125"/>
                                <w:sz w:val="24"/>
                                <w:u w:val="none"/>
                              </w:rPr>
                              <w:t>NIDILRR 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fosters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knowledge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translation,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research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capacity-building,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and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support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for</w:t>
                            </w:r>
                            <w:r>
                              <w:rPr>
                                <w:color w:val="001F5F"/>
                                <w:w w:val="125"/>
                                <w:sz w:val="24"/>
                                <w:u w:val="none"/>
                              </w:rPr>
                              <w:t> minority- serving institutions (MSIs)</w:t>
                            </w:r>
                            <w:hyperlink w:history="true" w:anchor="_bookmark40">
                              <w:r>
                                <w:rPr>
                                  <w:color w:val="001F5F"/>
                                  <w:w w:val="12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001F5F"/>
                                  <w:w w:val="125"/>
                                  <w:position w:val="8"/>
                                  <w:sz w:val="14"/>
                                  <w:u w:val="none"/>
                                </w:rPr>
                                <w:t>41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25002pt;margin-top:101.050003pt;width:539.75pt;height:73.05pt;mso-position-horizontal-relative:page;mso-position-vertical-relative:paragraph;z-index:-15715328;mso-wrap-distance-left:0;mso-wrap-distance-right:0" type="#_x0000_t202" id="docshape75" filled="true" fillcolor="#c9ecfa" stroked="false">
                <v:textbox inset="0,0,0,0">
                  <w:txbxContent>
                    <w:p>
                      <w:pPr>
                        <w:spacing w:line="240" w:lineRule="auto" w:before="0"/>
                        <w:ind w:left="110" w:right="106" w:firstLine="0"/>
                        <w:jc w:val="both"/>
                        <w:rPr>
                          <w:color w:val="000000"/>
                          <w:sz w:val="14"/>
                        </w:rPr>
                      </w:pPr>
                      <w:hyperlink r:id="rId37"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National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Institute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on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Disability,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Independent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Living,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and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Rehabilitation</w:t>
                        </w:r>
                        <w:r>
                          <w:rPr>
                            <w:b/>
                            <w:color w:val="001F5F"/>
                            <w:w w:val="125"/>
                            <w:sz w:val="24"/>
                            <w:u w:val="single" w:color="001F5F"/>
                          </w:rPr>
                          <w:t> Research</w:t>
                        </w:r>
                      </w:hyperlink>
                      <w:r>
                        <w:rPr>
                          <w:b/>
                          <w:color w:val="001F5F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(NIDILRR)</w:t>
                      </w:r>
                      <w:r>
                        <w:rPr>
                          <w:color w:val="001F5F"/>
                          <w:spacing w:val="-7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-</w:t>
                      </w:r>
                      <w:r>
                        <w:rPr>
                          <w:color w:val="001F5F"/>
                          <w:spacing w:val="-12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performs</w:t>
                      </w:r>
                      <w:r>
                        <w:rPr>
                          <w:color w:val="001F5F"/>
                          <w:spacing w:val="-1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research</w:t>
                      </w:r>
                      <w:r>
                        <w:rPr>
                          <w:color w:val="001F5F"/>
                          <w:spacing w:val="-1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to</w:t>
                      </w:r>
                      <w:r>
                        <w:rPr>
                          <w:color w:val="001F5F"/>
                          <w:spacing w:val="-11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improve</w:t>
                      </w:r>
                      <w:r>
                        <w:rPr>
                          <w:color w:val="001F5F"/>
                          <w:spacing w:val="-11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community</w:t>
                      </w:r>
                      <w:r>
                        <w:rPr>
                          <w:color w:val="001F5F"/>
                          <w:spacing w:val="-11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integration</w:t>
                      </w:r>
                      <w:r>
                        <w:rPr>
                          <w:color w:val="001F5F"/>
                          <w:spacing w:val="-1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8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self-determination for</w:t>
                      </w:r>
                      <w:r>
                        <w:rPr>
                          <w:color w:val="001F5F"/>
                          <w:spacing w:val="-14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older</w:t>
                      </w:r>
                      <w:r>
                        <w:rPr>
                          <w:color w:val="001F5F"/>
                          <w:spacing w:val="-14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adults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and</w:t>
                      </w:r>
                      <w:r>
                        <w:rPr>
                          <w:color w:val="001F5F"/>
                          <w:spacing w:val="-11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individuals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with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disabilities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as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well</w:t>
                      </w:r>
                      <w:r>
                        <w:rPr>
                          <w:color w:val="001F5F"/>
                          <w:spacing w:val="-12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as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accessibility</w:t>
                      </w:r>
                      <w:r>
                        <w:rPr>
                          <w:color w:val="001F5F"/>
                          <w:spacing w:val="-13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in</w:t>
                      </w:r>
                      <w:r>
                        <w:rPr>
                          <w:color w:val="001F5F"/>
                          <w:spacing w:val="-15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society.</w:t>
                      </w:r>
                      <w:r>
                        <w:rPr>
                          <w:color w:val="001F5F"/>
                          <w:spacing w:val="40"/>
                          <w:w w:val="125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001F5F"/>
                          <w:spacing w:val="-2"/>
                          <w:w w:val="125"/>
                          <w:sz w:val="24"/>
                          <w:u w:val="none"/>
                        </w:rPr>
                        <w:t>NIDILRR 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fosters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knowledge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translation,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research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capacity-building,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and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support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for</w:t>
                      </w:r>
                      <w:r>
                        <w:rPr>
                          <w:color w:val="001F5F"/>
                          <w:w w:val="125"/>
                          <w:sz w:val="24"/>
                          <w:u w:val="none"/>
                        </w:rPr>
                        <w:t> minority- serving institutions (MSIs)</w:t>
                      </w:r>
                      <w:hyperlink w:history="true" w:anchor="_bookmark40">
                        <w:r>
                          <w:rPr>
                            <w:color w:val="001F5F"/>
                            <w:w w:val="12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001F5F"/>
                            <w:w w:val="125"/>
                            <w:position w:val="8"/>
                            <w:sz w:val="14"/>
                            <w:u w:val="none"/>
                          </w:rPr>
                          <w:t>41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6"/>
        <w:rPr>
          <w:sz w:val="20"/>
        </w:rPr>
      </w:pPr>
    </w:p>
    <w:p>
      <w:pPr>
        <w:pStyle w:val="Heading1"/>
        <w:spacing w:before="299"/>
        <w:ind w:left="100"/>
        <w:jc w:val="both"/>
      </w:pPr>
      <w:r>
        <w:rPr>
          <w:color w:val="04A8F9"/>
          <w:w w:val="125"/>
        </w:rPr>
        <w:t>THE</w:t>
      </w:r>
      <w:r>
        <w:rPr>
          <w:color w:val="04A8F9"/>
          <w:spacing w:val="-8"/>
          <w:w w:val="125"/>
        </w:rPr>
        <w:t> </w:t>
      </w:r>
      <w:r>
        <w:rPr>
          <w:color w:val="04A8F9"/>
          <w:w w:val="125"/>
        </w:rPr>
        <w:t>DISABILITY</w:t>
      </w:r>
      <w:r>
        <w:rPr>
          <w:color w:val="04A8F9"/>
          <w:spacing w:val="-7"/>
          <w:w w:val="125"/>
        </w:rPr>
        <w:t> </w:t>
      </w:r>
      <w:r>
        <w:rPr>
          <w:color w:val="04A8F9"/>
          <w:w w:val="125"/>
        </w:rPr>
        <w:t>COMMUNITY</w:t>
      </w:r>
      <w:r>
        <w:rPr>
          <w:color w:val="04A8F9"/>
          <w:spacing w:val="-7"/>
          <w:w w:val="125"/>
        </w:rPr>
        <w:t> </w:t>
      </w:r>
      <w:r>
        <w:rPr>
          <w:color w:val="04A8F9"/>
          <w:w w:val="125"/>
        </w:rPr>
        <w:t>IS</w:t>
      </w:r>
      <w:r>
        <w:rPr>
          <w:color w:val="04A8F9"/>
          <w:spacing w:val="-7"/>
          <w:w w:val="125"/>
        </w:rPr>
        <w:t> </w:t>
      </w:r>
      <w:r>
        <w:rPr>
          <w:color w:val="04A8F9"/>
          <w:w w:val="125"/>
        </w:rPr>
        <w:t>FACING</w:t>
      </w:r>
      <w:r>
        <w:rPr>
          <w:color w:val="04A8F9"/>
          <w:spacing w:val="-3"/>
          <w:w w:val="125"/>
        </w:rPr>
        <w:t> </w:t>
      </w:r>
      <w:r>
        <w:rPr>
          <w:color w:val="04A8F9"/>
          <w:w w:val="125"/>
        </w:rPr>
        <w:t>THREATS</w:t>
      </w:r>
      <w:r>
        <w:rPr>
          <w:color w:val="04A8F9"/>
          <w:spacing w:val="-7"/>
          <w:w w:val="125"/>
        </w:rPr>
        <w:t> </w:t>
      </w:r>
      <w:r>
        <w:rPr>
          <w:color w:val="04A8F9"/>
          <w:w w:val="125"/>
        </w:rPr>
        <w:t>TO</w:t>
      </w:r>
      <w:r>
        <w:rPr>
          <w:color w:val="04A8F9"/>
          <w:spacing w:val="-10"/>
          <w:w w:val="125"/>
        </w:rPr>
        <w:t> </w:t>
      </w:r>
      <w:r>
        <w:rPr>
          <w:color w:val="04A8F9"/>
          <w:w w:val="125"/>
        </w:rPr>
        <w:t>COMMUNITY</w:t>
      </w:r>
      <w:r>
        <w:rPr>
          <w:color w:val="04A8F9"/>
          <w:spacing w:val="-7"/>
          <w:w w:val="125"/>
        </w:rPr>
        <w:t> </w:t>
      </w:r>
      <w:r>
        <w:rPr>
          <w:color w:val="04A8F9"/>
          <w:spacing w:val="-2"/>
          <w:w w:val="125"/>
        </w:rPr>
        <w:t>LIVING</w:t>
      </w:r>
    </w:p>
    <w:p>
      <w:pPr>
        <w:pStyle w:val="Heading3"/>
        <w:spacing w:before="291"/>
        <w:rPr>
          <w:i/>
        </w:rPr>
      </w:pPr>
      <w:r>
        <w:rPr>
          <w:i/>
          <w:color w:val="001F5F"/>
          <w:w w:val="130"/>
        </w:rPr>
        <w:t>Largest</w:t>
      </w:r>
      <w:r>
        <w:rPr>
          <w:i/>
          <w:color w:val="001F5F"/>
          <w:spacing w:val="-14"/>
          <w:w w:val="130"/>
        </w:rPr>
        <w:t> </w:t>
      </w:r>
      <w:r>
        <w:rPr>
          <w:i/>
          <w:color w:val="001F5F"/>
          <w:w w:val="130"/>
        </w:rPr>
        <w:t>Cut</w:t>
      </w:r>
      <w:r>
        <w:rPr>
          <w:i/>
          <w:color w:val="001F5F"/>
          <w:spacing w:val="-14"/>
          <w:w w:val="130"/>
        </w:rPr>
        <w:t> </w:t>
      </w:r>
      <w:r>
        <w:rPr>
          <w:i/>
          <w:color w:val="001F5F"/>
          <w:w w:val="130"/>
        </w:rPr>
        <w:t>to</w:t>
      </w:r>
      <w:r>
        <w:rPr>
          <w:i/>
          <w:color w:val="001F5F"/>
          <w:spacing w:val="-16"/>
          <w:w w:val="130"/>
        </w:rPr>
        <w:t> </w:t>
      </w:r>
      <w:r>
        <w:rPr>
          <w:i/>
          <w:color w:val="001F5F"/>
          <w:w w:val="130"/>
        </w:rPr>
        <w:t>Medicaid</w:t>
      </w:r>
      <w:r>
        <w:rPr>
          <w:i/>
          <w:color w:val="001F5F"/>
          <w:spacing w:val="-16"/>
          <w:w w:val="130"/>
        </w:rPr>
        <w:t> </w:t>
      </w:r>
      <w:r>
        <w:rPr>
          <w:i/>
          <w:color w:val="001F5F"/>
          <w:w w:val="130"/>
        </w:rPr>
        <w:t>in</w:t>
      </w:r>
      <w:r>
        <w:rPr>
          <w:i/>
          <w:color w:val="001F5F"/>
          <w:spacing w:val="-15"/>
          <w:w w:val="130"/>
        </w:rPr>
        <w:t> </w:t>
      </w:r>
      <w:r>
        <w:rPr>
          <w:i/>
          <w:color w:val="001F5F"/>
          <w:spacing w:val="-2"/>
          <w:w w:val="130"/>
        </w:rPr>
        <w:t>History</w:t>
      </w:r>
    </w:p>
    <w:p>
      <w:pPr>
        <w:pStyle w:val="BodyText"/>
        <w:spacing w:before="292"/>
        <w:ind w:left="100" w:right="108"/>
        <w:jc w:val="both"/>
      </w:pPr>
      <w:r>
        <w:rPr>
          <w:color w:val="001F5F"/>
          <w:spacing w:val="-2"/>
          <w:w w:val="125"/>
        </w:rPr>
        <w:t>In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early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July,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President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Donald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Trump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signed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into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law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a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partisan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budget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reconciliation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bill— </w:t>
      </w:r>
      <w:r>
        <w:rPr>
          <w:color w:val="001F5F"/>
          <w:w w:val="125"/>
        </w:rPr>
        <w:t>sometimes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referred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by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opponents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law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“Big,</w:t>
      </w:r>
      <w:r>
        <w:rPr>
          <w:color w:val="001F5F"/>
          <w:w w:val="125"/>
        </w:rPr>
        <w:t> Ugly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Law”—that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includes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 largest</w:t>
      </w:r>
      <w:r>
        <w:rPr>
          <w:color w:val="001F5F"/>
          <w:w w:val="125"/>
        </w:rPr>
        <w:t> cut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Medicaid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history</w:t>
      </w:r>
      <w:hyperlink w:history="true" w:anchor="_bookmark41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42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More</w:t>
      </w:r>
      <w:r>
        <w:rPr>
          <w:color w:val="001F5F"/>
          <w:w w:val="125"/>
        </w:rPr>
        <w:t> than</w:t>
      </w:r>
      <w:r>
        <w:rPr>
          <w:color w:val="001F5F"/>
          <w:w w:val="125"/>
        </w:rPr>
        <w:t> 71</w:t>
      </w:r>
      <w:r>
        <w:rPr>
          <w:color w:val="001F5F"/>
          <w:w w:val="125"/>
        </w:rPr>
        <w:t> million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rely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Medicaid</w:t>
      </w:r>
      <w:hyperlink w:history="true" w:anchor="_bookmark42">
        <w:r>
          <w:rPr>
            <w:color w:val="001F5F"/>
            <w:w w:val="125"/>
          </w:rPr>
          <w:t>,</w:t>
        </w:r>
        <w:r>
          <w:rPr>
            <w:color w:val="001F5F"/>
            <w:w w:val="125"/>
            <w:position w:val="8"/>
            <w:sz w:val="14"/>
          </w:rPr>
          <w:t>43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</w:rPr>
        <w:t>including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4.5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million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people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who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rely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Medicaid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pay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home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community-based services</w:t>
      </w:r>
      <w:hyperlink w:history="true" w:anchor="_bookmark43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44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Although</w:t>
      </w:r>
      <w:r>
        <w:rPr>
          <w:color w:val="001F5F"/>
          <w:w w:val="125"/>
        </w:rPr>
        <w:t> much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discussion</w:t>
      </w:r>
      <w:r>
        <w:rPr>
          <w:color w:val="001F5F"/>
          <w:w w:val="125"/>
        </w:rPr>
        <w:t> around</w:t>
      </w:r>
      <w:r>
        <w:rPr>
          <w:color w:val="001F5F"/>
          <w:w w:val="125"/>
        </w:rPr>
        <w:t> these</w:t>
      </w:r>
      <w:r>
        <w:rPr>
          <w:color w:val="001F5F"/>
          <w:w w:val="125"/>
        </w:rPr>
        <w:t> drastic</w:t>
      </w:r>
      <w:r>
        <w:rPr>
          <w:color w:val="001F5F"/>
          <w:w w:val="125"/>
        </w:rPr>
        <w:t> Medicaid</w:t>
      </w:r>
      <w:r>
        <w:rPr>
          <w:color w:val="001F5F"/>
          <w:w w:val="125"/>
        </w:rPr>
        <w:t> cuts</w:t>
      </w:r>
      <w:r>
        <w:rPr>
          <w:color w:val="001F5F"/>
          <w:w w:val="125"/>
        </w:rPr>
        <w:t> has centered</w:t>
      </w:r>
      <w:r>
        <w:rPr>
          <w:color w:val="001F5F"/>
          <w:w w:val="125"/>
        </w:rPr>
        <w:t> around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work</w:t>
      </w:r>
      <w:r>
        <w:rPr>
          <w:color w:val="001F5F"/>
          <w:w w:val="125"/>
        </w:rPr>
        <w:t> reporting</w:t>
      </w:r>
      <w:r>
        <w:rPr>
          <w:color w:val="001F5F"/>
          <w:w w:val="125"/>
        </w:rPr>
        <w:t> requirements</w:t>
      </w:r>
      <w:r>
        <w:rPr>
          <w:color w:val="001F5F"/>
          <w:w w:val="125"/>
        </w:rPr>
        <w:t> from</w:t>
      </w:r>
      <w:r>
        <w:rPr>
          <w:color w:val="001F5F"/>
          <w:w w:val="125"/>
        </w:rPr>
        <w:t> which</w:t>
      </w:r>
      <w:r>
        <w:rPr>
          <w:color w:val="001F5F"/>
          <w:w w:val="125"/>
        </w:rPr>
        <w:t> some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with </w:t>
      </w:r>
      <w:r>
        <w:rPr>
          <w:color w:val="001F5F"/>
          <w:spacing w:val="-2"/>
          <w:w w:val="125"/>
        </w:rPr>
        <w:t>disabilities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may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be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exempt,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requiring</w:t>
      </w:r>
      <w:r>
        <w:rPr>
          <w:color w:val="001F5F"/>
          <w:spacing w:val="-11"/>
          <w:w w:val="125"/>
        </w:rPr>
        <w:t> </w:t>
      </w:r>
      <w:r>
        <w:rPr>
          <w:color w:val="001F5F"/>
          <w:spacing w:val="-2"/>
          <w:w w:val="125"/>
        </w:rPr>
        <w:t>recipients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to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prove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they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qualify</w:t>
      </w:r>
      <w:r>
        <w:rPr>
          <w:color w:val="001F5F"/>
          <w:spacing w:val="-11"/>
          <w:w w:val="125"/>
        </w:rPr>
        <w:t> </w:t>
      </w:r>
      <w:r>
        <w:rPr>
          <w:color w:val="001F5F"/>
          <w:spacing w:val="-2"/>
          <w:w w:val="125"/>
        </w:rPr>
        <w:t>for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an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exemption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still </w:t>
      </w:r>
      <w:r>
        <w:rPr>
          <w:color w:val="001F5F"/>
          <w:w w:val="125"/>
        </w:rPr>
        <w:t>imposes</w:t>
      </w:r>
      <w:r>
        <w:rPr>
          <w:color w:val="001F5F"/>
          <w:w w:val="125"/>
        </w:rPr>
        <w:t> an</w:t>
      </w:r>
      <w:r>
        <w:rPr>
          <w:color w:val="001F5F"/>
          <w:w w:val="125"/>
        </w:rPr>
        <w:t> onerous</w:t>
      </w:r>
      <w:r>
        <w:rPr>
          <w:color w:val="001F5F"/>
          <w:w w:val="125"/>
        </w:rPr>
        <w:t> paperwork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administrative</w:t>
      </w:r>
      <w:r>
        <w:rPr>
          <w:color w:val="001F5F"/>
          <w:w w:val="125"/>
        </w:rPr>
        <w:t> burden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individuals</w:t>
      </w:r>
      <w:hyperlink w:history="true" w:anchor="_bookmark44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45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Even</w:t>
      </w:r>
      <w:r>
        <w:rPr>
          <w:color w:val="001F5F"/>
          <w:w w:val="125"/>
        </w:rPr>
        <w:t> those with</w:t>
      </w:r>
      <w:r>
        <w:rPr>
          <w:color w:val="001F5F"/>
          <w:w w:val="125"/>
        </w:rPr>
        <w:t> exemptions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paper,</w:t>
      </w:r>
      <w:r>
        <w:rPr>
          <w:color w:val="001F5F"/>
          <w:w w:val="125"/>
        </w:rPr>
        <w:t> such</w:t>
      </w:r>
      <w:r>
        <w:rPr>
          <w:color w:val="001F5F"/>
          <w:w w:val="125"/>
        </w:rPr>
        <w:t> as</w:t>
      </w:r>
      <w:r>
        <w:rPr>
          <w:color w:val="001F5F"/>
          <w:w w:val="125"/>
        </w:rPr>
        <w:t> some</w:t>
      </w:r>
      <w:r>
        <w:rPr>
          <w:color w:val="001F5F"/>
          <w:w w:val="125"/>
        </w:rPr>
        <w:t> individuals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disabilities,</w:t>
      </w:r>
      <w:r>
        <w:rPr>
          <w:color w:val="001F5F"/>
          <w:w w:val="125"/>
        </w:rPr>
        <w:t> will</w:t>
      </w:r>
      <w:r>
        <w:rPr>
          <w:color w:val="001F5F"/>
          <w:w w:val="125"/>
        </w:rPr>
        <w:t> not</w:t>
      </w:r>
      <w:r>
        <w:rPr>
          <w:color w:val="001F5F"/>
          <w:w w:val="125"/>
        </w:rPr>
        <w:t> be</w:t>
      </w:r>
      <w:r>
        <w:rPr>
          <w:color w:val="001F5F"/>
          <w:w w:val="125"/>
        </w:rPr>
        <w:t> fully protected</w:t>
      </w:r>
      <w:r>
        <w:rPr>
          <w:color w:val="001F5F"/>
          <w:w w:val="125"/>
        </w:rPr>
        <w:t> from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mandated</w:t>
      </w:r>
      <w:r>
        <w:rPr>
          <w:color w:val="001F5F"/>
          <w:w w:val="125"/>
        </w:rPr>
        <w:t> work</w:t>
      </w:r>
      <w:r>
        <w:rPr>
          <w:color w:val="001F5F"/>
          <w:w w:val="125"/>
        </w:rPr>
        <w:t> reporting</w:t>
      </w:r>
      <w:r>
        <w:rPr>
          <w:color w:val="001F5F"/>
          <w:w w:val="125"/>
        </w:rPr>
        <w:t> requirements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potential</w:t>
      </w:r>
      <w:r>
        <w:rPr>
          <w:color w:val="001F5F"/>
          <w:w w:val="125"/>
        </w:rPr>
        <w:t> Medicaid </w:t>
      </w:r>
      <w:r>
        <w:rPr>
          <w:color w:val="001F5F"/>
          <w:w w:val="120"/>
        </w:rPr>
        <w:t>coverage loss.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Ultimately, approximately “50 percent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the loss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Medicaid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coverage from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[work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requirements]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would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be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due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‘friction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effect,’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which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represents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coverage loss</w:t>
      </w:r>
      <w:r>
        <w:rPr>
          <w:color w:val="001F5F"/>
          <w:w w:val="125"/>
        </w:rPr>
        <w:t> related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applicant</w:t>
      </w:r>
      <w:r>
        <w:rPr>
          <w:color w:val="001F5F"/>
          <w:w w:val="125"/>
        </w:rPr>
        <w:t> confusion</w:t>
      </w:r>
      <w:r>
        <w:rPr>
          <w:color w:val="001F5F"/>
          <w:w w:val="125"/>
        </w:rPr>
        <w:t> over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process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verifying</w:t>
      </w:r>
      <w:r>
        <w:rPr>
          <w:color w:val="001F5F"/>
          <w:w w:val="125"/>
        </w:rPr>
        <w:t> work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exemption </w:t>
      </w:r>
      <w:r>
        <w:rPr>
          <w:color w:val="001F5F"/>
          <w:spacing w:val="-2"/>
          <w:w w:val="125"/>
        </w:rPr>
        <w:t>status,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well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challenges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in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providing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sufficient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evidence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such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status.”</w:t>
      </w:r>
      <w:hyperlink w:history="true" w:anchor="_bookmark45">
        <w:r>
          <w:rPr>
            <w:color w:val="001F5F"/>
            <w:spacing w:val="-2"/>
            <w:w w:val="125"/>
            <w:position w:val="8"/>
            <w:sz w:val="14"/>
          </w:rPr>
          <w:t>46</w:t>
        </w:r>
      </w:hyperlink>
      <w:r>
        <w:rPr>
          <w:color w:val="001F5F"/>
          <w:spacing w:val="45"/>
          <w:w w:val="125"/>
          <w:position w:val="8"/>
          <w:sz w:val="14"/>
        </w:rPr>
        <w:t> </w:t>
      </w:r>
      <w:r>
        <w:rPr>
          <w:color w:val="001F5F"/>
          <w:spacing w:val="-2"/>
          <w:w w:val="125"/>
        </w:rPr>
        <w:t>Indeed,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more </w:t>
      </w:r>
      <w:r>
        <w:rPr>
          <w:color w:val="001F5F"/>
          <w:w w:val="120"/>
        </w:rPr>
        <w:t>than two-thirds of people with disabilities who get their health insurance through Medicaid </w:t>
      </w:r>
      <w:r>
        <w:rPr>
          <w:color w:val="001F5F"/>
          <w:w w:val="125"/>
        </w:rPr>
        <w:t>qualify</w:t>
      </w:r>
      <w:r>
        <w:rPr>
          <w:color w:val="001F5F"/>
          <w:w w:val="125"/>
        </w:rPr>
        <w:t> through</w:t>
      </w:r>
      <w:r>
        <w:rPr>
          <w:color w:val="001F5F"/>
          <w:w w:val="125"/>
        </w:rPr>
        <w:t> pathways</w:t>
      </w:r>
      <w:r>
        <w:rPr>
          <w:color w:val="001F5F"/>
          <w:w w:val="125"/>
        </w:rPr>
        <w:t> such</w:t>
      </w:r>
      <w:r>
        <w:rPr>
          <w:color w:val="001F5F"/>
          <w:w w:val="125"/>
        </w:rPr>
        <w:t> as</w:t>
      </w:r>
      <w:r>
        <w:rPr>
          <w:color w:val="001F5F"/>
          <w:w w:val="125"/>
        </w:rPr>
        <w:t> Medicaid</w:t>
      </w:r>
      <w:r>
        <w:rPr>
          <w:color w:val="001F5F"/>
          <w:w w:val="125"/>
        </w:rPr>
        <w:t> expansion</w:t>
      </w:r>
      <w:r>
        <w:rPr>
          <w:color w:val="001F5F"/>
          <w:w w:val="125"/>
        </w:rPr>
        <w:t> rather</w:t>
      </w:r>
      <w:r>
        <w:rPr>
          <w:color w:val="001F5F"/>
          <w:w w:val="125"/>
        </w:rPr>
        <w:t> than</w:t>
      </w:r>
      <w:r>
        <w:rPr>
          <w:color w:val="001F5F"/>
          <w:w w:val="125"/>
        </w:rPr>
        <w:t> because</w:t>
      </w:r>
      <w:r>
        <w:rPr>
          <w:color w:val="001F5F"/>
          <w:w w:val="125"/>
        </w:rPr>
        <w:t> they</w:t>
      </w:r>
      <w:r>
        <w:rPr>
          <w:color w:val="001F5F"/>
          <w:w w:val="125"/>
        </w:rPr>
        <w:t> receive Supplemental</w:t>
      </w:r>
      <w:r>
        <w:rPr>
          <w:color w:val="001F5F"/>
          <w:spacing w:val="76"/>
          <w:w w:val="125"/>
        </w:rPr>
        <w:t> </w:t>
      </w:r>
      <w:r>
        <w:rPr>
          <w:color w:val="001F5F"/>
          <w:w w:val="125"/>
        </w:rPr>
        <w:t>Security</w:t>
      </w:r>
      <w:r>
        <w:rPr>
          <w:color w:val="001F5F"/>
          <w:spacing w:val="76"/>
          <w:w w:val="125"/>
        </w:rPr>
        <w:t> </w:t>
      </w:r>
      <w:r>
        <w:rPr>
          <w:color w:val="001F5F"/>
          <w:w w:val="125"/>
        </w:rPr>
        <w:t>Income</w:t>
      </w:r>
      <w:r>
        <w:rPr>
          <w:color w:val="001F5F"/>
          <w:spacing w:val="75"/>
          <w:w w:val="125"/>
        </w:rPr>
        <w:t> </w:t>
      </w:r>
      <w:r>
        <w:rPr>
          <w:color w:val="001F5F"/>
          <w:w w:val="125"/>
        </w:rPr>
        <w:t>(SSI),</w:t>
      </w:r>
      <w:r>
        <w:rPr>
          <w:color w:val="001F5F"/>
          <w:spacing w:val="76"/>
          <w:w w:val="125"/>
        </w:rPr>
        <w:t> </w:t>
      </w:r>
      <w:r>
        <w:rPr>
          <w:color w:val="001F5F"/>
          <w:w w:val="125"/>
        </w:rPr>
        <w:t>which</w:t>
      </w:r>
      <w:r>
        <w:rPr>
          <w:color w:val="001F5F"/>
          <w:spacing w:val="73"/>
          <w:w w:val="125"/>
        </w:rPr>
        <w:t> </w:t>
      </w:r>
      <w:r>
        <w:rPr>
          <w:color w:val="001F5F"/>
          <w:w w:val="125"/>
        </w:rPr>
        <w:t>means</w:t>
      </w:r>
      <w:r>
        <w:rPr>
          <w:color w:val="001F5F"/>
          <w:spacing w:val="74"/>
          <w:w w:val="125"/>
        </w:rPr>
        <w:t> </w:t>
      </w:r>
      <w:r>
        <w:rPr>
          <w:color w:val="001F5F"/>
          <w:w w:val="125"/>
        </w:rPr>
        <w:t>they</w:t>
      </w:r>
      <w:r>
        <w:rPr>
          <w:color w:val="001F5F"/>
          <w:spacing w:val="75"/>
          <w:w w:val="125"/>
        </w:rPr>
        <w:t> </w:t>
      </w:r>
      <w:r>
        <w:rPr>
          <w:color w:val="001F5F"/>
          <w:w w:val="125"/>
        </w:rPr>
        <w:t>will</w:t>
      </w:r>
      <w:r>
        <w:rPr>
          <w:color w:val="001F5F"/>
          <w:spacing w:val="77"/>
          <w:w w:val="125"/>
        </w:rPr>
        <w:t> </w:t>
      </w:r>
      <w:r>
        <w:rPr>
          <w:color w:val="001F5F"/>
          <w:w w:val="125"/>
        </w:rPr>
        <w:t>need</w:t>
      </w:r>
      <w:r>
        <w:rPr>
          <w:color w:val="001F5F"/>
          <w:spacing w:val="73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76"/>
          <w:w w:val="125"/>
        </w:rPr>
        <w:t> </w:t>
      </w:r>
      <w:r>
        <w:rPr>
          <w:color w:val="001F5F"/>
          <w:w w:val="125"/>
        </w:rPr>
        <w:t>jump</w:t>
      </w:r>
      <w:r>
        <w:rPr>
          <w:color w:val="001F5F"/>
          <w:spacing w:val="78"/>
          <w:w w:val="125"/>
        </w:rPr>
        <w:t> </w:t>
      </w:r>
      <w:r>
        <w:rPr>
          <w:color w:val="001F5F"/>
          <w:spacing w:val="-2"/>
          <w:w w:val="125"/>
        </w:rPr>
        <w:t>through</w:t>
      </w:r>
    </w:p>
    <w:p>
      <w:pPr>
        <w:spacing w:after="0"/>
        <w:jc w:val="both"/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100" w:right="122"/>
        <w:jc w:val="both"/>
        <w:rPr>
          <w:sz w:val="14"/>
        </w:rPr>
      </w:pPr>
      <w:r>
        <w:rPr>
          <w:color w:val="001F5F"/>
          <w:w w:val="125"/>
        </w:rPr>
        <w:t>bureaucratic</w:t>
      </w:r>
      <w:r>
        <w:rPr>
          <w:color w:val="001F5F"/>
          <w:w w:val="125"/>
        </w:rPr>
        <w:t> hoops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demonstrate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they</w:t>
      </w:r>
      <w:r>
        <w:rPr>
          <w:color w:val="001F5F"/>
          <w:w w:val="125"/>
        </w:rPr>
        <w:t> should</w:t>
      </w:r>
      <w:r>
        <w:rPr>
          <w:color w:val="001F5F"/>
          <w:w w:val="125"/>
        </w:rPr>
        <w:t> be</w:t>
      </w:r>
      <w:r>
        <w:rPr>
          <w:color w:val="001F5F"/>
          <w:w w:val="125"/>
        </w:rPr>
        <w:t> exempt</w:t>
      </w:r>
      <w:r>
        <w:rPr>
          <w:color w:val="001F5F"/>
          <w:w w:val="125"/>
        </w:rPr>
        <w:t> from</w:t>
      </w:r>
      <w:r>
        <w:rPr>
          <w:color w:val="001F5F"/>
          <w:w w:val="125"/>
        </w:rPr>
        <w:t> work</w:t>
      </w:r>
      <w:r>
        <w:rPr>
          <w:color w:val="001F5F"/>
          <w:w w:val="125"/>
        </w:rPr>
        <w:t> reporting </w:t>
      </w:r>
      <w:r>
        <w:rPr>
          <w:color w:val="001F5F"/>
          <w:spacing w:val="-2"/>
          <w:w w:val="125"/>
        </w:rPr>
        <w:t>requirements</w:t>
      </w:r>
      <w:hyperlink w:history="true" w:anchor="_bookmark46">
        <w:r>
          <w:rPr>
            <w:color w:val="001F5F"/>
            <w:spacing w:val="-2"/>
            <w:w w:val="125"/>
          </w:rPr>
          <w:t>.</w:t>
        </w:r>
        <w:r>
          <w:rPr>
            <w:color w:val="001F5F"/>
            <w:spacing w:val="-2"/>
            <w:w w:val="125"/>
            <w:position w:val="8"/>
            <w:sz w:val="14"/>
          </w:rPr>
          <w:t>47</w:t>
        </w:r>
      </w:hyperlink>
    </w:p>
    <w:p>
      <w:pPr>
        <w:pStyle w:val="BodyText"/>
      </w:pPr>
    </w:p>
    <w:p>
      <w:pPr>
        <w:pStyle w:val="BodyText"/>
        <w:ind w:left="100" w:right="228"/>
        <w:jc w:val="both"/>
      </w:pPr>
      <w:r>
        <w:rPr>
          <w:color w:val="001F5F"/>
          <w:w w:val="125"/>
        </w:rPr>
        <w:t>Moreover,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although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congressional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Republicans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have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insisted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“traditional”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recipients of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Medicaid,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such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disabled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individuals,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will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not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be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harmed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by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Medicaid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cuts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the law,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this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is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almost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certainly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not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case.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Medicaid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enrollees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who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are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eligible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because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of disability</w:t>
      </w:r>
      <w:r>
        <w:rPr>
          <w:color w:val="001F5F"/>
          <w:w w:val="125"/>
        </w:rPr>
        <w:t> or</w:t>
      </w:r>
      <w:r>
        <w:rPr>
          <w:color w:val="001F5F"/>
          <w:w w:val="125"/>
        </w:rPr>
        <w:t> being</w:t>
      </w:r>
      <w:r>
        <w:rPr>
          <w:color w:val="001F5F"/>
          <w:w w:val="125"/>
        </w:rPr>
        <w:t> over</w:t>
      </w:r>
      <w:r>
        <w:rPr>
          <w:color w:val="001F5F"/>
          <w:w w:val="125"/>
        </w:rPr>
        <w:t> age</w:t>
      </w:r>
      <w:r>
        <w:rPr>
          <w:color w:val="001F5F"/>
          <w:w w:val="125"/>
        </w:rPr>
        <w:t> 64</w:t>
      </w:r>
      <w:r>
        <w:rPr>
          <w:color w:val="001F5F"/>
          <w:w w:val="125"/>
        </w:rPr>
        <w:t> account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more</w:t>
      </w:r>
      <w:r>
        <w:rPr>
          <w:color w:val="001F5F"/>
          <w:w w:val="125"/>
        </w:rPr>
        <w:t> than</w:t>
      </w:r>
      <w:r>
        <w:rPr>
          <w:color w:val="001F5F"/>
          <w:w w:val="125"/>
        </w:rPr>
        <w:t> half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Medicaid</w:t>
      </w:r>
      <w:r>
        <w:rPr>
          <w:color w:val="001F5F"/>
          <w:w w:val="125"/>
        </w:rPr>
        <w:t> spending</w:t>
      </w:r>
      <w:r>
        <w:rPr>
          <w:color w:val="001F5F"/>
          <w:w w:val="125"/>
        </w:rPr>
        <w:t> even </w:t>
      </w:r>
      <w:r>
        <w:rPr>
          <w:color w:val="001F5F"/>
          <w:spacing w:val="-2"/>
          <w:w w:val="125"/>
        </w:rPr>
        <w:t>though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they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make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up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only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quarter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Medicaid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population</w:t>
      </w:r>
      <w:hyperlink w:history="true" w:anchor="_bookmark47">
        <w:r>
          <w:rPr>
            <w:color w:val="001F5F"/>
            <w:spacing w:val="-2"/>
            <w:w w:val="125"/>
          </w:rPr>
          <w:t>.</w:t>
        </w:r>
        <w:r>
          <w:rPr>
            <w:color w:val="001F5F"/>
            <w:spacing w:val="-2"/>
            <w:w w:val="125"/>
            <w:position w:val="8"/>
            <w:sz w:val="14"/>
          </w:rPr>
          <w:t>48</w:t>
        </w:r>
      </w:hyperlink>
      <w:r>
        <w:rPr>
          <w:color w:val="001F5F"/>
          <w:spacing w:val="69"/>
          <w:w w:val="125"/>
          <w:position w:val="8"/>
          <w:sz w:val="14"/>
        </w:rPr>
        <w:t> </w:t>
      </w:r>
      <w:r>
        <w:rPr>
          <w:color w:val="001F5F"/>
          <w:spacing w:val="-2"/>
          <w:w w:val="125"/>
        </w:rPr>
        <w:t>As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provisions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the </w:t>
      </w:r>
      <w:r>
        <w:rPr>
          <w:color w:val="001F5F"/>
          <w:w w:val="125"/>
        </w:rPr>
        <w:t>law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restrict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states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from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using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certain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financing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options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their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Medicaid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budgets,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states will</w:t>
      </w:r>
      <w:r>
        <w:rPr>
          <w:color w:val="001F5F"/>
          <w:w w:val="125"/>
        </w:rPr>
        <w:t> be</w:t>
      </w:r>
      <w:r>
        <w:rPr>
          <w:color w:val="001F5F"/>
          <w:w w:val="125"/>
        </w:rPr>
        <w:t> required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make</w:t>
      </w:r>
      <w:r>
        <w:rPr>
          <w:color w:val="001F5F"/>
          <w:w w:val="125"/>
        </w:rPr>
        <w:t> tough</w:t>
      </w:r>
      <w:r>
        <w:rPr>
          <w:color w:val="001F5F"/>
          <w:w w:val="125"/>
        </w:rPr>
        <w:t> choices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make</w:t>
      </w:r>
      <w:r>
        <w:rPr>
          <w:color w:val="001F5F"/>
          <w:w w:val="125"/>
        </w:rPr>
        <w:t> up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difference.</w:t>
      </w:r>
      <w:hyperlink w:history="true" w:anchor="_bookmark48">
        <w:r>
          <w:rPr>
            <w:color w:val="001F5F"/>
            <w:w w:val="125"/>
            <w:position w:val="8"/>
            <w:sz w:val="14"/>
          </w:rPr>
          <w:t>49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Simply</w:t>
      </w:r>
      <w:r>
        <w:rPr>
          <w:color w:val="001F5F"/>
          <w:w w:val="125"/>
        </w:rPr>
        <w:t> put,</w:t>
      </w:r>
      <w:r>
        <w:rPr>
          <w:color w:val="001F5F"/>
          <w:w w:val="125"/>
        </w:rPr>
        <w:t> it</w:t>
      </w:r>
      <w:r>
        <w:rPr>
          <w:color w:val="001F5F"/>
          <w:w w:val="125"/>
        </w:rPr>
        <w:t> is </w:t>
      </w:r>
      <w:r>
        <w:rPr>
          <w:color w:val="001F5F"/>
          <w:w w:val="120"/>
        </w:rPr>
        <w:t>difficult to reduce Medicaid spending without limiting access for individuals who are likely </w:t>
      </w:r>
      <w:r>
        <w:rPr>
          <w:color w:val="001F5F"/>
          <w:w w:val="125"/>
        </w:rPr>
        <w:t>to incur large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medical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bills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or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who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need expensive long-term services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and supports.</w:t>
      </w:r>
    </w:p>
    <w:p>
      <w:pPr>
        <w:pStyle w:val="BodyText"/>
        <w:spacing w:before="1"/>
      </w:pPr>
    </w:p>
    <w:p>
      <w:pPr>
        <w:pStyle w:val="BodyText"/>
        <w:ind w:left="100" w:right="227"/>
        <w:jc w:val="both"/>
        <w:rPr>
          <w:sz w:val="14"/>
        </w:rPr>
      </w:pPr>
      <w:r>
        <w:rPr>
          <w:color w:val="001F5F"/>
          <w:w w:val="120"/>
        </w:rPr>
        <w:t>Additionally,</w:t>
      </w:r>
      <w:r>
        <w:rPr>
          <w:color w:val="001F5F"/>
          <w:w w:val="120"/>
        </w:rPr>
        <w:t> when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state</w:t>
      </w:r>
      <w:r>
        <w:rPr>
          <w:color w:val="001F5F"/>
          <w:w w:val="120"/>
        </w:rPr>
        <w:t> agrees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participate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Medicaid,</w:t>
      </w:r>
      <w:r>
        <w:rPr>
          <w:color w:val="001F5F"/>
          <w:w w:val="120"/>
        </w:rPr>
        <w:t> it</w:t>
      </w:r>
      <w:r>
        <w:rPr>
          <w:color w:val="001F5F"/>
          <w:w w:val="120"/>
        </w:rPr>
        <w:t> agrees</w:t>
      </w:r>
      <w:r>
        <w:rPr>
          <w:color w:val="001F5F"/>
          <w:w w:val="120"/>
        </w:rPr>
        <w:t> to provide certain mandatory</w:t>
      </w:r>
      <w:r>
        <w:rPr>
          <w:color w:val="001F5F"/>
          <w:w w:val="120"/>
        </w:rPr>
        <w:t> services,</w:t>
      </w:r>
      <w:r>
        <w:rPr>
          <w:color w:val="001F5F"/>
          <w:w w:val="120"/>
        </w:rPr>
        <w:t> such</w:t>
      </w:r>
      <w:r>
        <w:rPr>
          <w:color w:val="001F5F"/>
          <w:w w:val="120"/>
        </w:rPr>
        <w:t> as</w:t>
      </w:r>
      <w:r>
        <w:rPr>
          <w:color w:val="001F5F"/>
          <w:w w:val="120"/>
        </w:rPr>
        <w:t> inpatient</w:t>
      </w:r>
      <w:r>
        <w:rPr>
          <w:color w:val="001F5F"/>
          <w:w w:val="120"/>
        </w:rPr>
        <w:t> hospital</w:t>
      </w:r>
      <w:r>
        <w:rPr>
          <w:color w:val="001F5F"/>
          <w:w w:val="120"/>
        </w:rPr>
        <w:t> services,</w:t>
      </w:r>
      <w:r>
        <w:rPr>
          <w:color w:val="001F5F"/>
          <w:w w:val="120"/>
        </w:rPr>
        <w:t> laboratory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x-ray</w:t>
      </w:r>
      <w:r>
        <w:rPr>
          <w:color w:val="001F5F"/>
          <w:w w:val="120"/>
        </w:rPr>
        <w:t> services, physician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services,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facility-based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long-term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care,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such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nursing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home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services. States</w:t>
      </w:r>
      <w:r>
        <w:rPr>
          <w:color w:val="001F5F"/>
          <w:w w:val="120"/>
        </w:rPr>
        <w:t> can</w:t>
      </w:r>
      <w:r>
        <w:rPr>
          <w:color w:val="001F5F"/>
          <w:w w:val="120"/>
        </w:rPr>
        <w:t> receive</w:t>
      </w:r>
      <w:r>
        <w:rPr>
          <w:color w:val="001F5F"/>
          <w:w w:val="120"/>
        </w:rPr>
        <w:t> federal</w:t>
      </w:r>
      <w:r>
        <w:rPr>
          <w:color w:val="001F5F"/>
          <w:w w:val="120"/>
        </w:rPr>
        <w:t> matching</w:t>
      </w:r>
      <w:r>
        <w:rPr>
          <w:color w:val="001F5F"/>
          <w:w w:val="120"/>
        </w:rPr>
        <w:t> funds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optional</w:t>
      </w:r>
      <w:r>
        <w:rPr>
          <w:color w:val="001F5F"/>
          <w:w w:val="120"/>
        </w:rPr>
        <w:t> services,</w:t>
      </w:r>
      <w:r>
        <w:rPr>
          <w:color w:val="001F5F"/>
          <w:w w:val="120"/>
        </w:rPr>
        <w:t> including</w:t>
      </w:r>
      <w:r>
        <w:rPr>
          <w:color w:val="001F5F"/>
          <w:w w:val="120"/>
        </w:rPr>
        <w:t> home</w:t>
      </w:r>
      <w:r>
        <w:rPr>
          <w:color w:val="001F5F"/>
          <w:w w:val="120"/>
        </w:rPr>
        <w:t> and community-based</w:t>
      </w:r>
      <w:r>
        <w:rPr>
          <w:color w:val="001F5F"/>
          <w:w w:val="120"/>
        </w:rPr>
        <w:t> services.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w w:val="120"/>
        </w:rPr>
        <w:t> fact,</w:t>
      </w:r>
      <w:r>
        <w:rPr>
          <w:color w:val="001F5F"/>
          <w:w w:val="120"/>
        </w:rPr>
        <w:t> 86</w:t>
      </w:r>
      <w:r>
        <w:rPr>
          <w:color w:val="001F5F"/>
          <w:w w:val="120"/>
        </w:rPr>
        <w:t> percent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optional</w:t>
      </w:r>
      <w:r>
        <w:rPr>
          <w:color w:val="001F5F"/>
          <w:w w:val="120"/>
        </w:rPr>
        <w:t> Medicaid</w:t>
      </w:r>
      <w:r>
        <w:rPr>
          <w:color w:val="001F5F"/>
          <w:w w:val="120"/>
        </w:rPr>
        <w:t> spending</w:t>
      </w:r>
      <w:r>
        <w:rPr>
          <w:color w:val="001F5F"/>
          <w:w w:val="120"/>
        </w:rPr>
        <w:t> is</w:t>
      </w:r>
      <w:r>
        <w:rPr>
          <w:color w:val="001F5F"/>
          <w:w w:val="120"/>
        </w:rPr>
        <w:t> on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services that support people with disabilities and</w:t>
      </w:r>
      <w:r>
        <w:rPr>
          <w:color w:val="001F5F"/>
          <w:w w:val="120"/>
        </w:rPr>
        <w:t> older adults</w:t>
      </w:r>
      <w:hyperlink w:history="true" w:anchor="_bookmark49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50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Because these services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are</w:t>
      </w:r>
      <w:r>
        <w:rPr>
          <w:color w:val="001F5F"/>
          <w:w w:val="120"/>
        </w:rPr>
        <w:t> optional,</w:t>
      </w:r>
      <w:r>
        <w:rPr>
          <w:color w:val="001F5F"/>
          <w:w w:val="120"/>
        </w:rPr>
        <w:t> states</w:t>
      </w:r>
      <w:r>
        <w:rPr>
          <w:color w:val="001F5F"/>
          <w:w w:val="120"/>
        </w:rPr>
        <w:t> often</w:t>
      </w:r>
      <w:r>
        <w:rPr>
          <w:color w:val="001F5F"/>
          <w:w w:val="120"/>
        </w:rPr>
        <w:t> look to</w:t>
      </w:r>
      <w:r>
        <w:rPr>
          <w:color w:val="001F5F"/>
          <w:w w:val="120"/>
        </w:rPr>
        <w:t> capping enrollment</w:t>
      </w:r>
      <w:r>
        <w:rPr>
          <w:color w:val="001F5F"/>
          <w:w w:val="120"/>
        </w:rPr>
        <w:t> or</w:t>
      </w:r>
      <w:r>
        <w:rPr>
          <w:color w:val="001F5F"/>
          <w:w w:val="120"/>
        </w:rPr>
        <w:t> limiting</w:t>
      </w:r>
      <w:r>
        <w:rPr>
          <w:color w:val="001F5F"/>
          <w:w w:val="120"/>
        </w:rPr>
        <w:t> the amount</w:t>
      </w:r>
      <w:r>
        <w:rPr>
          <w:color w:val="001F5F"/>
          <w:w w:val="120"/>
        </w:rPr>
        <w:t> or</w:t>
      </w:r>
      <w:r>
        <w:rPr>
          <w:color w:val="001F5F"/>
          <w:w w:val="120"/>
        </w:rPr>
        <w:t> types</w:t>
      </w:r>
      <w:r>
        <w:rPr>
          <w:color w:val="001F5F"/>
          <w:w w:val="120"/>
        </w:rPr>
        <w:t> of HCBS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they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provide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order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make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up</w:t>
      </w:r>
      <w:r>
        <w:rPr>
          <w:color w:val="001F5F"/>
          <w:w w:val="120"/>
        </w:rPr>
        <w:t> budget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shortfalls.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Congressional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Budget Office</w:t>
      </w:r>
      <w:r>
        <w:rPr>
          <w:color w:val="001F5F"/>
          <w:w w:val="120"/>
        </w:rPr>
        <w:t> (CBO)</w:t>
      </w:r>
      <w:r>
        <w:rPr>
          <w:color w:val="001F5F"/>
          <w:w w:val="120"/>
        </w:rPr>
        <w:t> projected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reconciliation</w:t>
      </w:r>
      <w:r>
        <w:rPr>
          <w:color w:val="001F5F"/>
          <w:w w:val="120"/>
        </w:rPr>
        <w:t> law’s</w:t>
      </w:r>
      <w:r>
        <w:rPr>
          <w:color w:val="001F5F"/>
          <w:w w:val="120"/>
        </w:rPr>
        <w:t> Medicaid</w:t>
      </w:r>
      <w:r>
        <w:rPr>
          <w:color w:val="001F5F"/>
          <w:w w:val="120"/>
        </w:rPr>
        <w:t> provisions</w:t>
      </w:r>
      <w:r>
        <w:rPr>
          <w:color w:val="001F5F"/>
          <w:w w:val="120"/>
        </w:rPr>
        <w:t> will</w:t>
      </w:r>
      <w:r>
        <w:rPr>
          <w:color w:val="001F5F"/>
          <w:w w:val="120"/>
        </w:rPr>
        <w:t> cause</w:t>
      </w:r>
      <w:r>
        <w:rPr>
          <w:color w:val="001F5F"/>
          <w:w w:val="120"/>
        </w:rPr>
        <w:t> 7.5 million</w:t>
      </w:r>
      <w:r>
        <w:rPr>
          <w:color w:val="001F5F"/>
          <w:w w:val="120"/>
        </w:rPr>
        <w:t> people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lose</w:t>
      </w:r>
      <w:r>
        <w:rPr>
          <w:color w:val="001F5F"/>
          <w:w w:val="120"/>
        </w:rPr>
        <w:t> Medicaid</w:t>
      </w:r>
      <w:r>
        <w:rPr>
          <w:color w:val="001F5F"/>
          <w:w w:val="120"/>
        </w:rPr>
        <w:t> coverage—with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cut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$900</w:t>
      </w:r>
      <w:r>
        <w:rPr>
          <w:color w:val="001F5F"/>
          <w:w w:val="120"/>
        </w:rPr>
        <w:t> billion</w:t>
      </w:r>
      <w:r>
        <w:rPr>
          <w:color w:val="001F5F"/>
          <w:w w:val="120"/>
        </w:rPr>
        <w:t> from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Medicaid program.</w:t>
      </w:r>
      <w:hyperlink w:history="true" w:anchor="_bookmark50">
        <w:r>
          <w:rPr>
            <w:color w:val="001F5F"/>
            <w:w w:val="120"/>
            <w:position w:val="8"/>
            <w:sz w:val="14"/>
          </w:rPr>
          <w:t>51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However, a cut of this magnitude cannot be achieved through the 7.5 million coverage loss alone.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CBO expects that in response to the Medicaid cuts in the bill, states would</w:t>
      </w:r>
      <w:r>
        <w:rPr>
          <w:color w:val="001F5F"/>
          <w:w w:val="120"/>
        </w:rPr>
        <w:t> also curtail</w:t>
      </w:r>
      <w:r>
        <w:rPr>
          <w:color w:val="001F5F"/>
          <w:w w:val="120"/>
        </w:rPr>
        <w:t> their spending by reducing provider payment rates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reducing the scope or amount of optional services.</w:t>
      </w:r>
      <w:hyperlink w:history="true" w:anchor="_bookmark51">
        <w:r>
          <w:rPr>
            <w:color w:val="001F5F"/>
            <w:w w:val="120"/>
            <w:position w:val="8"/>
            <w:sz w:val="14"/>
          </w:rPr>
          <w:t>52</w:t>
        </w:r>
      </w:hyperlink>
    </w:p>
    <w:p>
      <w:pPr>
        <w:pStyle w:val="Heading3"/>
        <w:rPr>
          <w:i/>
        </w:rPr>
      </w:pPr>
      <w:r>
        <w:rPr>
          <w:i/>
          <w:color w:val="001F5F"/>
          <w:w w:val="125"/>
        </w:rPr>
        <w:t>Harms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of</w:t>
      </w:r>
      <w:r>
        <w:rPr>
          <w:i/>
          <w:color w:val="001F5F"/>
          <w:spacing w:val="18"/>
          <w:w w:val="125"/>
        </w:rPr>
        <w:t> </w:t>
      </w:r>
      <w:r>
        <w:rPr>
          <w:i/>
          <w:color w:val="001F5F"/>
          <w:w w:val="125"/>
        </w:rPr>
        <w:t>the</w:t>
      </w:r>
      <w:r>
        <w:rPr>
          <w:i/>
          <w:color w:val="001F5F"/>
          <w:spacing w:val="14"/>
          <w:w w:val="125"/>
        </w:rPr>
        <w:t> </w:t>
      </w:r>
      <w:r>
        <w:rPr>
          <w:i/>
          <w:color w:val="001F5F"/>
          <w:w w:val="125"/>
        </w:rPr>
        <w:t>Administration’s</w:t>
      </w:r>
      <w:r>
        <w:rPr>
          <w:i/>
          <w:color w:val="001F5F"/>
          <w:spacing w:val="14"/>
          <w:w w:val="125"/>
        </w:rPr>
        <w:t> </w:t>
      </w:r>
      <w:r>
        <w:rPr>
          <w:i/>
          <w:color w:val="001F5F"/>
          <w:w w:val="125"/>
        </w:rPr>
        <w:t>Actions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on</w:t>
      </w:r>
      <w:r>
        <w:rPr>
          <w:i/>
          <w:color w:val="001F5F"/>
          <w:spacing w:val="14"/>
          <w:w w:val="125"/>
        </w:rPr>
        <w:t> </w:t>
      </w:r>
      <w:r>
        <w:rPr>
          <w:i/>
          <w:color w:val="001F5F"/>
          <w:w w:val="125"/>
        </w:rPr>
        <w:t>the</w:t>
      </w:r>
      <w:r>
        <w:rPr>
          <w:i/>
          <w:color w:val="001F5F"/>
          <w:spacing w:val="15"/>
          <w:w w:val="125"/>
        </w:rPr>
        <w:t> </w:t>
      </w:r>
      <w:r>
        <w:rPr>
          <w:i/>
          <w:color w:val="001F5F"/>
          <w:w w:val="125"/>
        </w:rPr>
        <w:t>Direct</w:t>
      </w:r>
      <w:r>
        <w:rPr>
          <w:i/>
          <w:color w:val="001F5F"/>
          <w:spacing w:val="17"/>
          <w:w w:val="125"/>
        </w:rPr>
        <w:t> </w:t>
      </w:r>
      <w:r>
        <w:rPr>
          <w:i/>
          <w:color w:val="001F5F"/>
          <w:w w:val="125"/>
        </w:rPr>
        <w:t>Care</w:t>
      </w:r>
      <w:r>
        <w:rPr>
          <w:i/>
          <w:color w:val="001F5F"/>
          <w:spacing w:val="14"/>
          <w:w w:val="125"/>
        </w:rPr>
        <w:t> </w:t>
      </w:r>
      <w:r>
        <w:rPr>
          <w:i/>
          <w:color w:val="001F5F"/>
          <w:spacing w:val="-2"/>
          <w:w w:val="125"/>
        </w:rPr>
        <w:t>Workforce</w:t>
      </w:r>
    </w:p>
    <w:p>
      <w:pPr>
        <w:pStyle w:val="BodyText"/>
        <w:rPr>
          <w:b/>
          <w:i/>
        </w:rPr>
      </w:pPr>
    </w:p>
    <w:p>
      <w:pPr>
        <w:pStyle w:val="BodyText"/>
        <w:ind w:left="100" w:right="227"/>
        <w:jc w:val="both"/>
      </w:pPr>
      <w:r>
        <w:rPr>
          <w:color w:val="001F5F"/>
          <w:w w:val="120"/>
        </w:rPr>
        <w:t>People with disabilities will also suffer from this Administration’s attacks on the direct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care workforce.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Direct</w:t>
      </w:r>
      <w:r>
        <w:rPr>
          <w:color w:val="001F5F"/>
          <w:w w:val="120"/>
        </w:rPr>
        <w:t> care</w:t>
      </w:r>
      <w:r>
        <w:rPr>
          <w:color w:val="001F5F"/>
          <w:w w:val="120"/>
        </w:rPr>
        <w:t> workers</w:t>
      </w:r>
      <w:r>
        <w:rPr>
          <w:color w:val="001F5F"/>
          <w:w w:val="120"/>
        </w:rPr>
        <w:t> who</w:t>
      </w:r>
      <w:r>
        <w:rPr>
          <w:color w:val="001F5F"/>
          <w:w w:val="120"/>
        </w:rPr>
        <w:t> provide</w:t>
      </w:r>
      <w:r>
        <w:rPr>
          <w:color w:val="001F5F"/>
          <w:w w:val="120"/>
        </w:rPr>
        <w:t> HCBS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disabled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older</w:t>
      </w:r>
      <w:r>
        <w:rPr>
          <w:color w:val="001F5F"/>
          <w:w w:val="120"/>
        </w:rPr>
        <w:t> individuals— including</w:t>
      </w:r>
      <w:r>
        <w:rPr>
          <w:color w:val="001F5F"/>
          <w:w w:val="120"/>
        </w:rPr>
        <w:t> paid</w:t>
      </w:r>
      <w:r>
        <w:rPr>
          <w:color w:val="001F5F"/>
          <w:w w:val="120"/>
        </w:rPr>
        <w:t> professionals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family</w:t>
      </w:r>
      <w:r>
        <w:rPr>
          <w:color w:val="001F5F"/>
          <w:w w:val="120"/>
        </w:rPr>
        <w:t> members—often</w:t>
      </w:r>
      <w:r>
        <w:rPr>
          <w:color w:val="001F5F"/>
          <w:w w:val="120"/>
        </w:rPr>
        <w:t> rely</w:t>
      </w:r>
      <w:r>
        <w:rPr>
          <w:color w:val="001F5F"/>
          <w:w w:val="120"/>
        </w:rPr>
        <w:t> on</w:t>
      </w:r>
      <w:r>
        <w:rPr>
          <w:color w:val="001F5F"/>
          <w:w w:val="120"/>
        </w:rPr>
        <w:t> Medicaid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their</w:t>
      </w:r>
      <w:r>
        <w:rPr>
          <w:color w:val="001F5F"/>
          <w:w w:val="120"/>
        </w:rPr>
        <w:t> own health coverage and</w:t>
      </w:r>
      <w:r>
        <w:rPr>
          <w:color w:val="001F5F"/>
          <w:w w:val="120"/>
        </w:rPr>
        <w:t> may be unable to continue providing care for someone else if they lose their own health insurance.</w:t>
      </w:r>
      <w:hyperlink w:history="true" w:anchor="_bookmark52">
        <w:r>
          <w:rPr>
            <w:color w:val="001F5F"/>
            <w:w w:val="120"/>
            <w:position w:val="8"/>
            <w:sz w:val="14"/>
          </w:rPr>
          <w:t>53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Additionally, the U.S. Department of Labor’s Wage and Hour</w:t>
      </w:r>
      <w:r>
        <w:rPr>
          <w:color w:val="001F5F"/>
          <w:w w:val="120"/>
        </w:rPr>
        <w:t> Division</w:t>
      </w:r>
      <w:r>
        <w:rPr>
          <w:color w:val="001F5F"/>
          <w:w w:val="120"/>
        </w:rPr>
        <w:t> issued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proposed</w:t>
      </w:r>
      <w:r>
        <w:rPr>
          <w:color w:val="001F5F"/>
          <w:w w:val="120"/>
        </w:rPr>
        <w:t> rule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July</w:t>
      </w:r>
      <w:r>
        <w:rPr>
          <w:color w:val="001F5F"/>
          <w:w w:val="120"/>
        </w:rPr>
        <w:t> 2025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would</w:t>
      </w:r>
      <w:r>
        <w:rPr>
          <w:color w:val="001F5F"/>
          <w:w w:val="120"/>
        </w:rPr>
        <w:t> revoke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</w:t>
      </w:r>
      <w:r>
        <w:rPr>
          <w:i/>
          <w:color w:val="001F5F"/>
          <w:w w:val="120"/>
        </w:rPr>
        <w:t>Fair</w:t>
      </w:r>
      <w:r>
        <w:rPr>
          <w:i/>
          <w:color w:val="001F5F"/>
          <w:w w:val="120"/>
        </w:rPr>
        <w:t> Labor</w:t>
      </w:r>
      <w:r>
        <w:rPr>
          <w:i/>
          <w:color w:val="001F5F"/>
          <w:w w:val="120"/>
        </w:rPr>
        <w:t> Standards Act’s </w:t>
      </w:r>
      <w:r>
        <w:rPr>
          <w:color w:val="001F5F"/>
          <w:w w:val="120"/>
        </w:rPr>
        <w:t>(FLSA) minimum wage and overtime protections for home care workers</w:t>
      </w:r>
      <w:hyperlink w:history="true" w:anchor="_bookmark53">
        <w:r>
          <w:rPr>
            <w:color w:val="001F5F"/>
            <w:w w:val="120"/>
          </w:rPr>
          <w:t>,</w:t>
        </w:r>
        <w:r>
          <w:rPr>
            <w:color w:val="001F5F"/>
            <w:w w:val="120"/>
            <w:position w:val="8"/>
            <w:sz w:val="14"/>
          </w:rPr>
          <w:t>54</w:t>
        </w:r>
      </w:hyperlink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undoing a President Obama-era change that had sought to increase pay for these workers to</w:t>
      </w:r>
      <w:r>
        <w:rPr>
          <w:color w:val="001F5F"/>
          <w:spacing w:val="26"/>
          <w:w w:val="120"/>
        </w:rPr>
        <w:t> </w:t>
      </w:r>
      <w:r>
        <w:rPr>
          <w:color w:val="001F5F"/>
          <w:w w:val="120"/>
        </w:rPr>
        <w:t>meet</w:t>
      </w:r>
      <w:r>
        <w:rPr>
          <w:color w:val="001F5F"/>
          <w:spacing w:val="24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growing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demand.</w:t>
      </w:r>
      <w:r>
        <w:rPr>
          <w:color w:val="001F5F"/>
          <w:spacing w:val="80"/>
          <w:w w:val="150"/>
        </w:rPr>
        <w:t> </w:t>
      </w:r>
      <w:r>
        <w:rPr>
          <w:color w:val="001F5F"/>
          <w:w w:val="120"/>
        </w:rPr>
        <w:t>Finally,</w:t>
      </w:r>
      <w:r>
        <w:rPr>
          <w:color w:val="001F5F"/>
          <w:spacing w:val="25"/>
          <w:w w:val="120"/>
        </w:rPr>
        <w:t> </w:t>
      </w:r>
      <w:r>
        <w:rPr>
          <w:color w:val="001F5F"/>
          <w:w w:val="120"/>
        </w:rPr>
        <w:t>28</w:t>
      </w:r>
      <w:r>
        <w:rPr>
          <w:color w:val="001F5F"/>
          <w:spacing w:val="23"/>
          <w:w w:val="120"/>
        </w:rPr>
        <w:t> </w:t>
      </w:r>
      <w:r>
        <w:rPr>
          <w:color w:val="001F5F"/>
          <w:w w:val="120"/>
        </w:rPr>
        <w:t>percent</w:t>
      </w:r>
      <w:r>
        <w:rPr>
          <w:color w:val="001F5F"/>
          <w:spacing w:val="24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24"/>
          <w:w w:val="120"/>
        </w:rPr>
        <w:t> </w:t>
      </w:r>
      <w:r>
        <w:rPr>
          <w:color w:val="001F5F"/>
          <w:w w:val="120"/>
        </w:rPr>
        <w:t>direct</w:t>
      </w:r>
      <w:r>
        <w:rPr>
          <w:color w:val="001F5F"/>
          <w:spacing w:val="24"/>
          <w:w w:val="120"/>
        </w:rPr>
        <w:t> </w:t>
      </w:r>
      <w:r>
        <w:rPr>
          <w:color w:val="001F5F"/>
          <w:w w:val="120"/>
        </w:rPr>
        <w:t>care</w:t>
      </w:r>
      <w:r>
        <w:rPr>
          <w:color w:val="001F5F"/>
          <w:spacing w:val="26"/>
          <w:w w:val="120"/>
        </w:rPr>
        <w:t> </w:t>
      </w:r>
      <w:r>
        <w:rPr>
          <w:color w:val="001F5F"/>
          <w:w w:val="120"/>
        </w:rPr>
        <w:t>workers</w:t>
      </w:r>
      <w:r>
        <w:rPr>
          <w:color w:val="001F5F"/>
          <w:spacing w:val="24"/>
          <w:w w:val="120"/>
        </w:rPr>
        <w:t> </w:t>
      </w:r>
      <w:r>
        <w:rPr>
          <w:color w:val="001F5F"/>
          <w:w w:val="120"/>
        </w:rPr>
        <w:t>are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immigrants,</w:t>
      </w:r>
    </w:p>
    <w:p>
      <w:pPr>
        <w:spacing w:after="0"/>
        <w:jc w:val="both"/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spacing w:before="5"/>
      </w:pPr>
    </w:p>
    <w:p>
      <w:pPr>
        <w:pStyle w:val="BodyText"/>
        <w:ind w:left="100" w:right="233"/>
        <w:jc w:val="both"/>
        <w:rPr>
          <w:sz w:val="14"/>
        </w:rPr>
      </w:pPr>
      <w:r>
        <w:rPr>
          <w:color w:val="001F5F"/>
          <w:w w:val="120"/>
        </w:rPr>
        <w:t>with approximately one-third of these workers being non-citizens and the rest naturalized citizens</w:t>
      </w:r>
      <w:hyperlink w:history="true" w:anchor="_bookmark54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55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Trump</w:t>
      </w:r>
      <w:r>
        <w:rPr>
          <w:color w:val="001F5F"/>
          <w:w w:val="120"/>
        </w:rPr>
        <w:t> Administration’s</w:t>
      </w:r>
      <w:r>
        <w:rPr>
          <w:color w:val="001F5F"/>
          <w:w w:val="120"/>
        </w:rPr>
        <w:t> aggressive—and</w:t>
      </w:r>
      <w:r>
        <w:rPr>
          <w:color w:val="001F5F"/>
          <w:w w:val="120"/>
        </w:rPr>
        <w:t> often</w:t>
      </w:r>
      <w:r>
        <w:rPr>
          <w:color w:val="001F5F"/>
          <w:w w:val="120"/>
        </w:rPr>
        <w:t> inhumane—approach</w:t>
      </w:r>
      <w:r>
        <w:rPr>
          <w:color w:val="001F5F"/>
          <w:w w:val="120"/>
        </w:rPr>
        <w:t> to immigration will almost certainly have an impact on the availability of workers to provide HCBS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exacerbate already critical labor shortages in this sector</w:t>
      </w:r>
      <w:hyperlink w:history="true" w:anchor="_bookmark55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56</w:t>
        </w:r>
      </w:hyperlink>
    </w:p>
    <w:p>
      <w:pPr>
        <w:pStyle w:val="BodyText"/>
        <w:spacing w:before="289"/>
        <w:ind w:left="100" w:right="234"/>
        <w:jc w:val="both"/>
      </w:pPr>
      <w:r>
        <w:rPr>
          <w:color w:val="001F5F"/>
          <w:w w:val="120"/>
        </w:rPr>
        <w:t>The direct care workforce is the backbone</w:t>
      </w:r>
      <w:r>
        <w:rPr>
          <w:color w:val="001F5F"/>
          <w:spacing w:val="-5"/>
          <w:w w:val="120"/>
        </w:rPr>
        <w:t> </w:t>
      </w:r>
      <w:r>
        <w:rPr>
          <w:color w:val="001F5F"/>
          <w:w w:val="120"/>
        </w:rPr>
        <w:t>of the community-based services system, to the </w:t>
      </w:r>
      <w:r>
        <w:rPr>
          <w:color w:val="001F5F"/>
          <w:spacing w:val="-2"/>
          <w:w w:val="125"/>
        </w:rPr>
        <w:t>extent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that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this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Administration’s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actions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negatively</w:t>
      </w:r>
      <w:r>
        <w:rPr>
          <w:color w:val="001F5F"/>
          <w:spacing w:val="-4"/>
          <w:w w:val="125"/>
        </w:rPr>
        <w:t> </w:t>
      </w:r>
      <w:r>
        <w:rPr>
          <w:color w:val="001F5F"/>
          <w:spacing w:val="-2"/>
          <w:w w:val="125"/>
        </w:rPr>
        <w:t>impact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direct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care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workforce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they </w:t>
      </w:r>
      <w:r>
        <w:rPr>
          <w:color w:val="001F5F"/>
          <w:w w:val="125"/>
        </w:rPr>
        <w:t>undermine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entire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HCBS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system.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Individuals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with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disabilities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or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older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individuals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who rely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HCBS</w:t>
      </w:r>
      <w:r>
        <w:rPr>
          <w:color w:val="001F5F"/>
          <w:w w:val="125"/>
        </w:rPr>
        <w:t> will</w:t>
      </w:r>
      <w:r>
        <w:rPr>
          <w:color w:val="001F5F"/>
          <w:w w:val="125"/>
        </w:rPr>
        <w:t> be</w:t>
      </w:r>
      <w:r>
        <w:rPr>
          <w:color w:val="001F5F"/>
          <w:w w:val="125"/>
        </w:rPr>
        <w:t> less</w:t>
      </w:r>
      <w:r>
        <w:rPr>
          <w:color w:val="001F5F"/>
          <w:w w:val="125"/>
        </w:rPr>
        <w:t> safe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more</w:t>
      </w:r>
      <w:r>
        <w:rPr>
          <w:color w:val="001F5F"/>
          <w:w w:val="125"/>
        </w:rPr>
        <w:t> likely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be</w:t>
      </w:r>
      <w:r>
        <w:rPr>
          <w:color w:val="001F5F"/>
          <w:w w:val="125"/>
        </w:rPr>
        <w:t> institutionalized</w:t>
      </w:r>
      <w:r>
        <w:rPr>
          <w:color w:val="001F5F"/>
          <w:w w:val="125"/>
        </w:rPr>
        <w:t> if</w:t>
      </w:r>
      <w:r>
        <w:rPr>
          <w:color w:val="001F5F"/>
          <w:w w:val="125"/>
        </w:rPr>
        <w:t> fewer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are able and willing to become direct care workers.</w:t>
      </w:r>
    </w:p>
    <w:p>
      <w:pPr>
        <w:pStyle w:val="BodyText"/>
        <w:spacing w:before="2"/>
      </w:pPr>
    </w:p>
    <w:p>
      <w:pPr>
        <w:pStyle w:val="Heading3"/>
        <w:spacing w:before="1"/>
        <w:rPr>
          <w:i/>
        </w:rPr>
      </w:pPr>
      <w:r>
        <w:rPr>
          <w:i/>
          <w:color w:val="001F5F"/>
          <w:w w:val="125"/>
        </w:rPr>
        <w:t>Reversal</w:t>
      </w:r>
      <w:r>
        <w:rPr>
          <w:i/>
          <w:color w:val="001F5F"/>
          <w:spacing w:val="2"/>
          <w:w w:val="125"/>
        </w:rPr>
        <w:t> </w:t>
      </w:r>
      <w:r>
        <w:rPr>
          <w:i/>
          <w:color w:val="001F5F"/>
          <w:w w:val="125"/>
        </w:rPr>
        <w:t>of</w:t>
      </w:r>
      <w:r>
        <w:rPr>
          <w:i/>
          <w:color w:val="001F5F"/>
          <w:spacing w:val="8"/>
          <w:w w:val="125"/>
        </w:rPr>
        <w:t> </w:t>
      </w:r>
      <w:r>
        <w:rPr>
          <w:i/>
          <w:color w:val="001F5F"/>
          <w:w w:val="125"/>
        </w:rPr>
        <w:t>Diversity</w:t>
      </w:r>
      <w:r>
        <w:rPr>
          <w:i/>
          <w:color w:val="001F5F"/>
          <w:spacing w:val="7"/>
          <w:w w:val="125"/>
        </w:rPr>
        <w:t> </w:t>
      </w:r>
      <w:r>
        <w:rPr>
          <w:i/>
          <w:color w:val="001F5F"/>
          <w:spacing w:val="-2"/>
          <w:w w:val="125"/>
        </w:rPr>
        <w:t>Initiatives</w:t>
      </w:r>
    </w:p>
    <w:p>
      <w:pPr>
        <w:pStyle w:val="BodyText"/>
        <w:spacing w:before="292"/>
        <w:ind w:left="100" w:right="109"/>
        <w:jc w:val="both"/>
        <w:rPr>
          <w:sz w:val="14"/>
        </w:rPr>
      </w:pPr>
      <w:r>
        <w:rPr>
          <w:color w:val="001F5F"/>
          <w:w w:val="125"/>
        </w:rPr>
        <w:t>The</w:t>
      </w:r>
      <w:r>
        <w:rPr>
          <w:color w:val="001F5F"/>
          <w:w w:val="125"/>
        </w:rPr>
        <w:t> Trump</w:t>
      </w:r>
      <w:r>
        <w:rPr>
          <w:color w:val="001F5F"/>
          <w:w w:val="125"/>
        </w:rPr>
        <w:t> Administration</w:t>
      </w:r>
      <w:r>
        <w:rPr>
          <w:color w:val="001F5F"/>
          <w:w w:val="125"/>
        </w:rPr>
        <w:t> has</w:t>
      </w:r>
      <w:r>
        <w:rPr>
          <w:color w:val="001F5F"/>
          <w:w w:val="125"/>
        </w:rPr>
        <w:t> aggressively</w:t>
      </w:r>
      <w:r>
        <w:rPr>
          <w:color w:val="001F5F"/>
          <w:w w:val="125"/>
        </w:rPr>
        <w:t> pursued</w:t>
      </w:r>
      <w:r>
        <w:rPr>
          <w:color w:val="001F5F"/>
          <w:w w:val="125"/>
        </w:rPr>
        <w:t> an</w:t>
      </w:r>
      <w:r>
        <w:rPr>
          <w:color w:val="001F5F"/>
          <w:w w:val="125"/>
        </w:rPr>
        <w:t> agenda to</w:t>
      </w:r>
      <w:r>
        <w:rPr>
          <w:color w:val="001F5F"/>
          <w:w w:val="125"/>
        </w:rPr>
        <w:t> rid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federal </w:t>
      </w:r>
      <w:r>
        <w:rPr>
          <w:color w:val="001F5F"/>
          <w:spacing w:val="-2"/>
          <w:w w:val="125"/>
        </w:rPr>
        <w:t>government,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indeed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country,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of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diversity,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equity,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inclusion,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accessibility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(DEIA) </w:t>
      </w:r>
      <w:r>
        <w:rPr>
          <w:color w:val="001F5F"/>
          <w:w w:val="125"/>
        </w:rPr>
        <w:t>programs and</w:t>
      </w:r>
      <w:r>
        <w:rPr>
          <w:color w:val="001F5F"/>
          <w:w w:val="125"/>
        </w:rPr>
        <w:t> initiatives.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In his first few days back in office,</w:t>
      </w:r>
      <w:r>
        <w:rPr>
          <w:color w:val="001F5F"/>
          <w:w w:val="125"/>
        </w:rPr>
        <w:t> President Trump</w:t>
      </w:r>
      <w:r>
        <w:rPr>
          <w:color w:val="001F5F"/>
          <w:w w:val="125"/>
        </w:rPr>
        <w:t> issued</w:t>
      </w:r>
      <w:r>
        <w:rPr>
          <w:color w:val="001F5F"/>
          <w:w w:val="125"/>
        </w:rPr>
        <w:t> two Executive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Orders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(EOs)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targeting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DEIA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public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private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sectors</w:t>
      </w:r>
      <w:hyperlink w:history="true" w:anchor="_bookmark56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57</w:t>
        </w:r>
      </w:hyperlink>
      <w:r>
        <w:rPr>
          <w:color w:val="001F5F"/>
          <w:spacing w:val="24"/>
          <w:w w:val="125"/>
          <w:position w:val="8"/>
          <w:sz w:val="14"/>
        </w:rPr>
        <w:t> </w:t>
      </w:r>
      <w:r>
        <w:rPr>
          <w:color w:val="001F5F"/>
          <w:w w:val="125"/>
        </w:rPr>
        <w:t>Included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these EOs</w:t>
      </w:r>
      <w:r>
        <w:rPr>
          <w:color w:val="001F5F"/>
          <w:w w:val="125"/>
        </w:rPr>
        <w:t> was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recission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an</w:t>
      </w:r>
      <w:r>
        <w:rPr>
          <w:color w:val="001F5F"/>
          <w:w w:val="125"/>
        </w:rPr>
        <w:t> Executive</w:t>
      </w:r>
      <w:r>
        <w:rPr>
          <w:color w:val="001F5F"/>
          <w:w w:val="125"/>
        </w:rPr>
        <w:t> Order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had</w:t>
      </w:r>
      <w:r>
        <w:rPr>
          <w:color w:val="001F5F"/>
          <w:w w:val="125"/>
        </w:rPr>
        <w:t> been</w:t>
      </w:r>
      <w:r>
        <w:rPr>
          <w:color w:val="001F5F"/>
          <w:w w:val="125"/>
        </w:rPr>
        <w:t> signed</w:t>
      </w:r>
      <w:r>
        <w:rPr>
          <w:color w:val="001F5F"/>
          <w:w w:val="125"/>
        </w:rPr>
        <w:t> by</w:t>
      </w:r>
      <w:r>
        <w:rPr>
          <w:color w:val="001F5F"/>
          <w:w w:val="125"/>
        </w:rPr>
        <w:t> President</w:t>
      </w:r>
      <w:r>
        <w:rPr>
          <w:color w:val="001F5F"/>
          <w:w w:val="125"/>
        </w:rPr>
        <w:t> Lyndon Johnson</w:t>
      </w:r>
      <w:r>
        <w:rPr>
          <w:color w:val="001F5F"/>
          <w:w w:val="125"/>
        </w:rPr>
        <w:t> instituting</w:t>
      </w:r>
      <w:r>
        <w:rPr>
          <w:color w:val="001F5F"/>
          <w:w w:val="125"/>
        </w:rPr>
        <w:t> affirmative</w:t>
      </w:r>
      <w:r>
        <w:rPr>
          <w:color w:val="001F5F"/>
          <w:w w:val="125"/>
        </w:rPr>
        <w:t> action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hiring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regard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race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other</w:t>
      </w:r>
      <w:r>
        <w:rPr>
          <w:color w:val="001F5F"/>
          <w:w w:val="125"/>
        </w:rPr>
        <w:t> protected </w:t>
      </w:r>
      <w:r>
        <w:rPr>
          <w:color w:val="001F5F"/>
          <w:spacing w:val="-2"/>
          <w:w w:val="125"/>
        </w:rPr>
        <w:t>categories</w:t>
      </w:r>
      <w:hyperlink w:history="true" w:anchor="_bookmark57">
        <w:r>
          <w:rPr>
            <w:color w:val="001F5F"/>
            <w:spacing w:val="-2"/>
            <w:w w:val="125"/>
          </w:rPr>
          <w:t>.</w:t>
        </w:r>
        <w:r>
          <w:rPr>
            <w:color w:val="001F5F"/>
            <w:spacing w:val="-2"/>
            <w:w w:val="125"/>
            <w:position w:val="8"/>
            <w:sz w:val="14"/>
          </w:rPr>
          <w:t>58</w:t>
        </w:r>
      </w:hyperlink>
    </w:p>
    <w:p>
      <w:pPr>
        <w:pStyle w:val="BodyText"/>
        <w:spacing w:before="290"/>
        <w:ind w:left="100" w:right="115"/>
        <w:jc w:val="both"/>
      </w:pPr>
      <w:r>
        <w:rPr>
          <w:color w:val="001F5F"/>
          <w:w w:val="120"/>
        </w:rPr>
        <w:t>This recission did not end affirmative action in the hiring of individuals with disabilities in federal contracts, which is required by Section 503 of the </w:t>
      </w:r>
      <w:r>
        <w:rPr>
          <w:i/>
          <w:color w:val="001F5F"/>
          <w:w w:val="120"/>
        </w:rPr>
        <w:t>Rehabilitation Act</w:t>
      </w:r>
      <w:r>
        <w:rPr>
          <w:color w:val="001F5F"/>
          <w:w w:val="120"/>
        </w:rPr>
        <w:t>, but as a result of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EOs,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Administration</w:t>
      </w:r>
      <w:r>
        <w:rPr>
          <w:color w:val="001F5F"/>
          <w:w w:val="120"/>
        </w:rPr>
        <w:t> began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dismantle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Office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Federal</w:t>
      </w:r>
      <w:r>
        <w:rPr>
          <w:color w:val="001F5F"/>
          <w:w w:val="120"/>
        </w:rPr>
        <w:t> Contract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Compliance</w:t>
      </w:r>
      <w:r>
        <w:rPr>
          <w:color w:val="001F5F"/>
          <w:w w:val="120"/>
        </w:rPr>
        <w:t> Programs</w:t>
      </w:r>
      <w:r>
        <w:rPr>
          <w:color w:val="001F5F"/>
          <w:w w:val="120"/>
        </w:rPr>
        <w:t> (OFCCP),</w:t>
      </w:r>
      <w:r>
        <w:rPr>
          <w:color w:val="001F5F"/>
          <w:w w:val="120"/>
        </w:rPr>
        <w:t> which</w:t>
      </w:r>
      <w:r>
        <w:rPr>
          <w:color w:val="001F5F"/>
          <w:w w:val="120"/>
        </w:rPr>
        <w:t> had</w:t>
      </w:r>
      <w:r>
        <w:rPr>
          <w:color w:val="001F5F"/>
          <w:w w:val="120"/>
        </w:rPr>
        <w:t> heretofore</w:t>
      </w:r>
      <w:r>
        <w:rPr>
          <w:color w:val="001F5F"/>
          <w:w w:val="120"/>
        </w:rPr>
        <w:t> been</w:t>
      </w:r>
      <w:r>
        <w:rPr>
          <w:color w:val="001F5F"/>
          <w:w w:val="120"/>
        </w:rPr>
        <w:t> responsible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enforcing affirmative action, including enforcement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Section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503</w:t>
      </w:r>
      <w:hyperlink w:history="true" w:anchor="_bookmark58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59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Section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503 is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still the law of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the land.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However, the Department of Labor has proposed a rule that weakens Section 503’s protections.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That proposal, in tandem with the Administration’s plan to dismantle OFCCP, calls</w:t>
      </w:r>
      <w:r>
        <w:rPr>
          <w:color w:val="001F5F"/>
          <w:w w:val="120"/>
        </w:rPr>
        <w:t> into</w:t>
      </w:r>
      <w:r>
        <w:rPr>
          <w:color w:val="001F5F"/>
          <w:w w:val="120"/>
        </w:rPr>
        <w:t> question</w:t>
      </w:r>
      <w:r>
        <w:rPr>
          <w:color w:val="001F5F"/>
          <w:w w:val="120"/>
        </w:rPr>
        <w:t> whether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law</w:t>
      </w:r>
      <w:r>
        <w:rPr>
          <w:color w:val="001F5F"/>
          <w:w w:val="120"/>
        </w:rPr>
        <w:t> still</w:t>
      </w:r>
      <w:r>
        <w:rPr>
          <w:color w:val="001F5F"/>
          <w:w w:val="120"/>
        </w:rPr>
        <w:t> carries</w:t>
      </w:r>
      <w:r>
        <w:rPr>
          <w:color w:val="001F5F"/>
          <w:w w:val="120"/>
        </w:rPr>
        <w:t> any</w:t>
      </w:r>
      <w:r>
        <w:rPr>
          <w:color w:val="001F5F"/>
          <w:w w:val="120"/>
        </w:rPr>
        <w:t> weight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whether</w:t>
      </w:r>
      <w:r>
        <w:rPr>
          <w:color w:val="001F5F"/>
          <w:w w:val="120"/>
        </w:rPr>
        <w:t> civil</w:t>
      </w:r>
      <w:r>
        <w:rPr>
          <w:color w:val="001F5F"/>
          <w:w w:val="120"/>
        </w:rPr>
        <w:t> rights— including those of people with disabilities—are being respected.</w:t>
      </w:r>
    </w:p>
    <w:p>
      <w:pPr>
        <w:pStyle w:val="BodyText"/>
        <w:spacing w:before="289"/>
        <w:ind w:left="100" w:right="113"/>
        <w:jc w:val="both"/>
      </w:pPr>
      <w:r>
        <w:rPr>
          <w:color w:val="001F5F"/>
          <w:w w:val="120"/>
        </w:rPr>
        <w:t>In</w:t>
      </w:r>
      <w:r>
        <w:rPr>
          <w:color w:val="001F5F"/>
          <w:w w:val="120"/>
        </w:rPr>
        <w:t> support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affirmative</w:t>
      </w:r>
      <w:r>
        <w:rPr>
          <w:color w:val="001F5F"/>
          <w:w w:val="120"/>
        </w:rPr>
        <w:t> action,</w:t>
      </w:r>
      <w:r>
        <w:rPr>
          <w:color w:val="001F5F"/>
          <w:w w:val="120"/>
        </w:rPr>
        <w:t> President</w:t>
      </w:r>
      <w:r>
        <w:rPr>
          <w:color w:val="001F5F"/>
          <w:w w:val="120"/>
        </w:rPr>
        <w:t> Johnson</w:t>
      </w:r>
      <w:r>
        <w:rPr>
          <w:color w:val="001F5F"/>
          <w:w w:val="120"/>
        </w:rPr>
        <w:t> famously</w:t>
      </w:r>
      <w:r>
        <w:rPr>
          <w:color w:val="001F5F"/>
          <w:w w:val="120"/>
        </w:rPr>
        <w:t> noted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it</w:t>
      </w:r>
      <w:r>
        <w:rPr>
          <w:color w:val="001F5F"/>
          <w:w w:val="120"/>
        </w:rPr>
        <w:t> was</w:t>
      </w:r>
      <w:r>
        <w:rPr>
          <w:color w:val="001F5F"/>
          <w:w w:val="120"/>
        </w:rPr>
        <w:t> unfair</w:t>
      </w:r>
      <w:r>
        <w:rPr>
          <w:color w:val="001F5F"/>
          <w:w w:val="120"/>
        </w:rPr>
        <w:t> to simply refrain from discrimination and allow groups that had been held back to compete, likening</w:t>
      </w:r>
      <w:r>
        <w:rPr>
          <w:color w:val="001F5F"/>
          <w:w w:val="120"/>
        </w:rPr>
        <w:t> it to unchaining a</w:t>
      </w:r>
      <w:r>
        <w:rPr>
          <w:color w:val="001F5F"/>
          <w:w w:val="120"/>
        </w:rPr>
        <w:t> man</w:t>
      </w:r>
      <w:r>
        <w:rPr>
          <w:color w:val="001F5F"/>
          <w:w w:val="120"/>
        </w:rPr>
        <w:t> at the</w:t>
      </w:r>
      <w:r>
        <w:rPr>
          <w:color w:val="001F5F"/>
          <w:w w:val="120"/>
        </w:rPr>
        <w:t> start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 race.</w:t>
      </w:r>
      <w:hyperlink w:history="true" w:anchor="_bookmark59">
        <w:r>
          <w:rPr>
            <w:color w:val="001F5F"/>
            <w:w w:val="120"/>
            <w:position w:val="8"/>
            <w:sz w:val="14"/>
          </w:rPr>
          <w:t>60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Disabled</w:t>
      </w:r>
      <w:r>
        <w:rPr>
          <w:color w:val="001F5F"/>
          <w:w w:val="120"/>
        </w:rPr>
        <w:t> people have</w:t>
      </w:r>
      <w:r>
        <w:rPr>
          <w:color w:val="001F5F"/>
          <w:w w:val="120"/>
        </w:rPr>
        <w:t> historically been</w:t>
      </w:r>
      <w:r>
        <w:rPr>
          <w:color w:val="001F5F"/>
          <w:w w:val="120"/>
        </w:rPr>
        <w:t> subject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institutionalization,</w:t>
      </w:r>
      <w:r>
        <w:rPr>
          <w:color w:val="001F5F"/>
          <w:w w:val="120"/>
        </w:rPr>
        <w:t> denial</w:t>
      </w:r>
      <w:r>
        <w:rPr>
          <w:color w:val="001F5F"/>
          <w:w w:val="120"/>
        </w:rPr>
        <w:t> of employment</w:t>
      </w:r>
      <w:r>
        <w:rPr>
          <w:color w:val="001F5F"/>
          <w:w w:val="120"/>
        </w:rPr>
        <w:t> opportunities,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even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exclusion</w:t>
      </w:r>
      <w:r>
        <w:rPr>
          <w:color w:val="001F5F"/>
          <w:w w:val="120"/>
        </w:rPr>
        <w:t> from</w:t>
      </w:r>
      <w:r>
        <w:rPr>
          <w:color w:val="001F5F"/>
          <w:w w:val="120"/>
        </w:rPr>
        <w:t> public</w:t>
      </w:r>
      <w:r>
        <w:rPr>
          <w:color w:val="001F5F"/>
          <w:w w:val="120"/>
        </w:rPr>
        <w:t> spaces.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DEIA</w:t>
      </w:r>
      <w:r>
        <w:rPr>
          <w:color w:val="001F5F"/>
          <w:w w:val="120"/>
        </w:rPr>
        <w:t> initiatives</w:t>
      </w:r>
      <w:r>
        <w:rPr>
          <w:color w:val="001F5F"/>
          <w:w w:val="120"/>
        </w:rPr>
        <w:t> attempt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correct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these</w:t>
      </w:r>
      <w:r>
        <w:rPr>
          <w:color w:val="001F5F"/>
          <w:w w:val="120"/>
        </w:rPr>
        <w:t> historical disadvantages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order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-5"/>
          <w:w w:val="120"/>
        </w:rPr>
        <w:t> </w:t>
      </w:r>
      <w:r>
        <w:rPr>
          <w:color w:val="001F5F"/>
          <w:w w:val="120"/>
        </w:rPr>
        <w:t>ensure that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disabled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people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truly have opportunities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to live, work, and</w:t>
      </w:r>
      <w:r>
        <w:rPr>
          <w:color w:val="001F5F"/>
          <w:spacing w:val="58"/>
          <w:w w:val="120"/>
        </w:rPr>
        <w:t> </w:t>
      </w:r>
      <w:r>
        <w:rPr>
          <w:color w:val="001F5F"/>
          <w:w w:val="120"/>
        </w:rPr>
        <w:t>thrive</w:t>
      </w:r>
      <w:r>
        <w:rPr>
          <w:color w:val="001F5F"/>
          <w:spacing w:val="56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55"/>
          <w:w w:val="120"/>
        </w:rPr>
        <w:t> </w:t>
      </w:r>
      <w:r>
        <w:rPr>
          <w:color w:val="001F5F"/>
          <w:w w:val="120"/>
        </w:rPr>
        <w:t>their</w:t>
      </w:r>
      <w:r>
        <w:rPr>
          <w:color w:val="001F5F"/>
          <w:spacing w:val="55"/>
          <w:w w:val="120"/>
        </w:rPr>
        <w:t> </w:t>
      </w:r>
      <w:r>
        <w:rPr>
          <w:color w:val="001F5F"/>
          <w:w w:val="120"/>
        </w:rPr>
        <w:t>communities.</w:t>
      </w:r>
      <w:r>
        <w:rPr>
          <w:color w:val="001F5F"/>
          <w:spacing w:val="55"/>
          <w:w w:val="120"/>
        </w:rPr>
        <w:t>  </w:t>
      </w:r>
      <w:r>
        <w:rPr>
          <w:color w:val="001F5F"/>
          <w:w w:val="120"/>
        </w:rPr>
        <w:t>The</w:t>
      </w:r>
      <w:r>
        <w:rPr>
          <w:color w:val="001F5F"/>
          <w:spacing w:val="58"/>
          <w:w w:val="120"/>
        </w:rPr>
        <w:t> </w:t>
      </w:r>
      <w:r>
        <w:rPr>
          <w:color w:val="001F5F"/>
          <w:w w:val="120"/>
        </w:rPr>
        <w:t>rollback</w:t>
      </w:r>
      <w:r>
        <w:rPr>
          <w:color w:val="001F5F"/>
          <w:spacing w:val="56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54"/>
          <w:w w:val="120"/>
        </w:rPr>
        <w:t> </w:t>
      </w:r>
      <w:r>
        <w:rPr>
          <w:color w:val="001F5F"/>
          <w:w w:val="120"/>
        </w:rPr>
        <w:t>DEIA</w:t>
      </w:r>
      <w:r>
        <w:rPr>
          <w:color w:val="001F5F"/>
          <w:spacing w:val="54"/>
          <w:w w:val="120"/>
        </w:rPr>
        <w:t> </w:t>
      </w:r>
      <w:r>
        <w:rPr>
          <w:color w:val="001F5F"/>
          <w:w w:val="120"/>
        </w:rPr>
        <w:t>is</w:t>
      </w:r>
      <w:r>
        <w:rPr>
          <w:color w:val="001F5F"/>
          <w:spacing w:val="55"/>
          <w:w w:val="120"/>
        </w:rPr>
        <w:t> </w:t>
      </w:r>
      <w:r>
        <w:rPr>
          <w:color w:val="001F5F"/>
          <w:w w:val="120"/>
        </w:rPr>
        <w:t>not</w:t>
      </w:r>
      <w:r>
        <w:rPr>
          <w:color w:val="001F5F"/>
          <w:spacing w:val="53"/>
          <w:w w:val="120"/>
        </w:rPr>
        <w:t> </w:t>
      </w:r>
      <w:r>
        <w:rPr>
          <w:color w:val="001F5F"/>
          <w:w w:val="120"/>
        </w:rPr>
        <w:t>only</w:t>
      </w:r>
      <w:r>
        <w:rPr>
          <w:color w:val="001F5F"/>
          <w:spacing w:val="56"/>
          <w:w w:val="120"/>
        </w:rPr>
        <w:t> </w:t>
      </w:r>
      <w:r>
        <w:rPr>
          <w:color w:val="001F5F"/>
          <w:w w:val="120"/>
        </w:rPr>
        <w:t>harmful</w:t>
      </w:r>
      <w:r>
        <w:rPr>
          <w:color w:val="001F5F"/>
          <w:spacing w:val="56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56"/>
          <w:w w:val="120"/>
        </w:rPr>
        <w:t> </w:t>
      </w:r>
      <w:r>
        <w:rPr>
          <w:color w:val="001F5F"/>
          <w:spacing w:val="-2"/>
          <w:w w:val="120"/>
        </w:rPr>
        <w:t>disabled</w:t>
      </w:r>
    </w:p>
    <w:p>
      <w:pPr>
        <w:spacing w:after="0"/>
        <w:jc w:val="both"/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100" w:right="116"/>
        <w:jc w:val="both"/>
      </w:pPr>
      <w:r>
        <w:rPr>
          <w:color w:val="001F5F"/>
          <w:w w:val="120"/>
        </w:rPr>
        <w:t>people; it also raises doubts about this Administration's commitment to protecting people from discrimination.</w:t>
      </w:r>
    </w:p>
    <w:p>
      <w:pPr>
        <w:pStyle w:val="BodyText"/>
      </w:pPr>
    </w:p>
    <w:p>
      <w:pPr>
        <w:pStyle w:val="BodyText"/>
        <w:ind w:left="100" w:right="109"/>
        <w:jc w:val="both"/>
      </w:pPr>
      <w:r>
        <w:rPr>
          <w:color w:val="001F5F"/>
          <w:w w:val="120"/>
        </w:rPr>
        <w:t>In</w:t>
      </w:r>
      <w:r>
        <w:rPr>
          <w:color w:val="001F5F"/>
          <w:w w:val="120"/>
        </w:rPr>
        <w:t> response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Administration’s</w:t>
      </w:r>
      <w:r>
        <w:rPr>
          <w:color w:val="001F5F"/>
          <w:w w:val="120"/>
        </w:rPr>
        <w:t> anti-DEIA</w:t>
      </w:r>
      <w:r>
        <w:rPr>
          <w:color w:val="001F5F"/>
          <w:w w:val="120"/>
        </w:rPr>
        <w:t> measures,</w:t>
      </w:r>
      <w:r>
        <w:rPr>
          <w:color w:val="001F5F"/>
          <w:w w:val="120"/>
        </w:rPr>
        <w:t> HHS</w:t>
      </w:r>
      <w:r>
        <w:rPr>
          <w:color w:val="001F5F"/>
          <w:w w:val="120"/>
        </w:rPr>
        <w:t> issued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“Grants</w:t>
      </w:r>
      <w:r>
        <w:rPr>
          <w:color w:val="001F5F"/>
          <w:w w:val="120"/>
        </w:rPr>
        <w:t> Policy Statement” that requires grantees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to certify that, “they do not, and will not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during the term of this financial assistance award, operate any programs that advance or promote DEI [or] DEIA.”</w:t>
      </w:r>
      <w:hyperlink w:history="true" w:anchor="_bookmark60">
        <w:r>
          <w:rPr>
            <w:color w:val="001F5F"/>
            <w:w w:val="120"/>
            <w:position w:val="8"/>
            <w:sz w:val="14"/>
          </w:rPr>
          <w:t>61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It</w:t>
      </w:r>
      <w:r>
        <w:rPr>
          <w:color w:val="001F5F"/>
          <w:w w:val="120"/>
        </w:rPr>
        <w:t> is</w:t>
      </w:r>
      <w:r>
        <w:rPr>
          <w:color w:val="001F5F"/>
          <w:w w:val="120"/>
        </w:rPr>
        <w:t> worth</w:t>
      </w:r>
      <w:r>
        <w:rPr>
          <w:color w:val="001F5F"/>
          <w:w w:val="120"/>
        </w:rPr>
        <w:t> noting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statement</w:t>
      </w:r>
      <w:r>
        <w:rPr>
          <w:color w:val="001F5F"/>
          <w:w w:val="120"/>
        </w:rPr>
        <w:t> specifically</w:t>
      </w:r>
      <w:r>
        <w:rPr>
          <w:color w:val="001F5F"/>
          <w:w w:val="120"/>
        </w:rPr>
        <w:t> prohibits</w:t>
      </w:r>
      <w:r>
        <w:rPr>
          <w:color w:val="001F5F"/>
          <w:w w:val="120"/>
        </w:rPr>
        <w:t> HHS</w:t>
      </w:r>
      <w:r>
        <w:rPr>
          <w:color w:val="001F5F"/>
          <w:w w:val="120"/>
        </w:rPr>
        <w:t> grantees</w:t>
      </w:r>
      <w:r>
        <w:rPr>
          <w:color w:val="001F5F"/>
          <w:w w:val="120"/>
        </w:rPr>
        <w:t> from promoting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accessibility,</w:t>
      </w:r>
      <w:r>
        <w:rPr>
          <w:color w:val="001F5F"/>
          <w:spacing w:val="18"/>
          <w:w w:val="120"/>
        </w:rPr>
        <w:t> </w:t>
      </w:r>
      <w:r>
        <w:rPr>
          <w:color w:val="001F5F"/>
          <w:w w:val="120"/>
        </w:rPr>
        <w:t>which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is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“A“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DEIA,</w:t>
      </w:r>
      <w:r>
        <w:rPr>
          <w:color w:val="001F5F"/>
          <w:spacing w:val="18"/>
          <w:w w:val="120"/>
        </w:rPr>
        <w:t> </w:t>
      </w:r>
      <w:r>
        <w:rPr>
          <w:color w:val="001F5F"/>
          <w:w w:val="120"/>
        </w:rPr>
        <w:t>which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is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nonsensical</w:t>
      </w:r>
      <w:r>
        <w:rPr>
          <w:color w:val="001F5F"/>
          <w:spacing w:val="21"/>
          <w:w w:val="120"/>
        </w:rPr>
        <w:t> </w:t>
      </w:r>
      <w:r>
        <w:rPr>
          <w:color w:val="001F5F"/>
          <w:w w:val="120"/>
        </w:rPr>
        <w:t>when</w:t>
      </w:r>
      <w:r>
        <w:rPr>
          <w:color w:val="001F5F"/>
          <w:spacing w:val="17"/>
          <w:w w:val="120"/>
        </w:rPr>
        <w:t> </w:t>
      </w:r>
      <w:r>
        <w:rPr>
          <w:color w:val="001F5F"/>
          <w:w w:val="120"/>
        </w:rPr>
        <w:t>accessibility</w:t>
      </w:r>
      <w:r>
        <w:rPr>
          <w:color w:val="001F5F"/>
          <w:spacing w:val="20"/>
          <w:w w:val="120"/>
        </w:rPr>
        <w:t> </w:t>
      </w:r>
      <w:r>
        <w:rPr>
          <w:color w:val="001F5F"/>
          <w:w w:val="120"/>
        </w:rPr>
        <w:t>is a</w:t>
      </w:r>
      <w:r>
        <w:rPr>
          <w:color w:val="001F5F"/>
          <w:w w:val="120"/>
        </w:rPr>
        <w:t> legal</w:t>
      </w:r>
      <w:r>
        <w:rPr>
          <w:color w:val="001F5F"/>
          <w:w w:val="120"/>
        </w:rPr>
        <w:t> requirement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all</w:t>
      </w:r>
      <w:r>
        <w:rPr>
          <w:color w:val="001F5F"/>
          <w:w w:val="120"/>
        </w:rPr>
        <w:t> federally</w:t>
      </w:r>
      <w:r>
        <w:rPr>
          <w:color w:val="001F5F"/>
          <w:w w:val="120"/>
        </w:rPr>
        <w:t> funded</w:t>
      </w:r>
      <w:r>
        <w:rPr>
          <w:color w:val="001F5F"/>
          <w:w w:val="120"/>
        </w:rPr>
        <w:t> programs</w:t>
      </w:r>
      <w:r>
        <w:rPr>
          <w:color w:val="001F5F"/>
          <w:w w:val="120"/>
        </w:rPr>
        <w:t> under</w:t>
      </w:r>
      <w:r>
        <w:rPr>
          <w:color w:val="001F5F"/>
          <w:w w:val="120"/>
        </w:rPr>
        <w:t> Section</w:t>
      </w:r>
      <w:r>
        <w:rPr>
          <w:color w:val="001F5F"/>
          <w:w w:val="120"/>
        </w:rPr>
        <w:t> 504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the </w:t>
      </w:r>
      <w:r>
        <w:rPr>
          <w:i/>
          <w:color w:val="001F5F"/>
          <w:w w:val="120"/>
        </w:rPr>
        <w:t>Rehabilitation Act </w:t>
      </w:r>
      <w:r>
        <w:rPr>
          <w:color w:val="001F5F"/>
          <w:w w:val="120"/>
        </w:rPr>
        <w:t>and when accessibility is the point of much of NIDLRR’s grant-making activities.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Although</w:t>
      </w:r>
      <w:r>
        <w:rPr>
          <w:color w:val="001F5F"/>
          <w:w w:val="120"/>
        </w:rPr>
        <w:t> numerous</w:t>
      </w:r>
      <w:r>
        <w:rPr>
          <w:color w:val="001F5F"/>
          <w:w w:val="120"/>
        </w:rPr>
        <w:t> lawsuits</w:t>
      </w:r>
      <w:r>
        <w:rPr>
          <w:color w:val="001F5F"/>
          <w:w w:val="120"/>
        </w:rPr>
        <w:t> were</w:t>
      </w:r>
      <w:r>
        <w:rPr>
          <w:color w:val="001F5F"/>
          <w:w w:val="120"/>
        </w:rPr>
        <w:t> filed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response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anti-DEIA</w:t>
      </w:r>
      <w:r>
        <w:rPr>
          <w:color w:val="001F5F"/>
          <w:w w:val="120"/>
        </w:rPr>
        <w:t> EOs</w:t>
      </w:r>
      <w:r>
        <w:rPr>
          <w:color w:val="001F5F"/>
          <w:w w:val="120"/>
        </w:rPr>
        <w:t> and subsequent</w:t>
      </w:r>
      <w:r>
        <w:rPr>
          <w:color w:val="001F5F"/>
          <w:w w:val="120"/>
        </w:rPr>
        <w:t> agency</w:t>
      </w:r>
      <w:r>
        <w:rPr>
          <w:color w:val="001F5F"/>
          <w:w w:val="120"/>
        </w:rPr>
        <w:t> actions,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Supreme</w:t>
      </w:r>
      <w:r>
        <w:rPr>
          <w:color w:val="001F5F"/>
          <w:w w:val="120"/>
        </w:rPr>
        <w:t> Court’s</w:t>
      </w:r>
      <w:r>
        <w:rPr>
          <w:color w:val="001F5F"/>
          <w:w w:val="120"/>
        </w:rPr>
        <w:t> recent</w:t>
      </w:r>
      <w:r>
        <w:rPr>
          <w:color w:val="001F5F"/>
          <w:w w:val="120"/>
        </w:rPr>
        <w:t> pronouncement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universal injunctions</w:t>
      </w:r>
      <w:r>
        <w:rPr>
          <w:color w:val="001F5F"/>
          <w:w w:val="120"/>
        </w:rPr>
        <w:t> exceed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equitable</w:t>
      </w:r>
      <w:r>
        <w:rPr>
          <w:color w:val="001F5F"/>
          <w:w w:val="120"/>
        </w:rPr>
        <w:t> authority</w:t>
      </w:r>
      <w:r>
        <w:rPr>
          <w:color w:val="001F5F"/>
          <w:w w:val="120"/>
        </w:rPr>
        <w:t> vested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federal</w:t>
      </w:r>
      <w:r>
        <w:rPr>
          <w:color w:val="001F5F"/>
          <w:w w:val="120"/>
        </w:rPr>
        <w:t> courts</w:t>
      </w:r>
      <w:r>
        <w:rPr>
          <w:color w:val="001F5F"/>
          <w:w w:val="120"/>
        </w:rPr>
        <w:t> by</w:t>
      </w:r>
      <w:r>
        <w:rPr>
          <w:color w:val="001F5F"/>
          <w:w w:val="120"/>
        </w:rPr>
        <w:t> Congress</w:t>
      </w:r>
      <w:r>
        <w:rPr>
          <w:color w:val="001F5F"/>
          <w:w w:val="120"/>
        </w:rPr>
        <w:t> has enabled</w:t>
      </w:r>
      <w:r>
        <w:rPr>
          <w:color w:val="001F5F"/>
          <w:w w:val="120"/>
        </w:rPr>
        <w:t> previously-enjoined</w:t>
      </w:r>
      <w:r>
        <w:rPr>
          <w:color w:val="001F5F"/>
          <w:w w:val="120"/>
        </w:rPr>
        <w:t> agency actions to move forward</w:t>
      </w:r>
      <w:hyperlink w:history="true" w:anchor="_bookmark61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62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Still, lawsuits that rely on the </w:t>
      </w:r>
      <w:r>
        <w:rPr>
          <w:i/>
          <w:color w:val="001F5F"/>
          <w:w w:val="120"/>
        </w:rPr>
        <w:t>Administrative Procedure Act</w:t>
      </w:r>
      <w:hyperlink w:history="true" w:anchor="_bookmark62">
        <w:r>
          <w:rPr>
            <w:color w:val="001F5F"/>
            <w:w w:val="120"/>
            <w:position w:val="8"/>
            <w:sz w:val="14"/>
          </w:rPr>
          <w:t>63</w:t>
        </w:r>
      </w:hyperlink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to halt or reverse agency action or class-action suits are still possible legal avenues.</w:t>
      </w:r>
      <w:hyperlink w:history="true" w:anchor="_bookmark63">
        <w:r>
          <w:rPr>
            <w:color w:val="001F5F"/>
            <w:w w:val="120"/>
            <w:position w:val="8"/>
            <w:sz w:val="14"/>
          </w:rPr>
          <w:t>64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What is clear</w:t>
      </w:r>
      <w:r>
        <w:rPr>
          <w:color w:val="001F5F"/>
          <w:w w:val="120"/>
        </w:rPr>
        <w:t> is that</w:t>
      </w:r>
      <w:r>
        <w:rPr>
          <w:color w:val="001F5F"/>
          <w:w w:val="120"/>
        </w:rPr>
        <w:t> the many federal grant recipients</w:t>
      </w:r>
      <w:r>
        <w:rPr>
          <w:color w:val="001F5F"/>
          <w:w w:val="120"/>
        </w:rPr>
        <w:t> now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face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complicated</w:t>
      </w:r>
      <w:r>
        <w:rPr>
          <w:color w:val="001F5F"/>
          <w:w w:val="120"/>
        </w:rPr>
        <w:t> legal</w:t>
      </w:r>
      <w:r>
        <w:rPr>
          <w:color w:val="001F5F"/>
          <w:w w:val="120"/>
        </w:rPr>
        <w:t> landscape</w:t>
      </w:r>
      <w:r>
        <w:rPr>
          <w:color w:val="001F5F"/>
          <w:w w:val="120"/>
        </w:rPr>
        <w:t> as</w:t>
      </w:r>
      <w:r>
        <w:rPr>
          <w:color w:val="001F5F"/>
          <w:w w:val="120"/>
        </w:rPr>
        <w:t> they</w:t>
      </w:r>
      <w:r>
        <w:rPr>
          <w:color w:val="001F5F"/>
          <w:w w:val="120"/>
        </w:rPr>
        <w:t> attempt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comply</w:t>
      </w:r>
      <w:r>
        <w:rPr>
          <w:color w:val="001F5F"/>
          <w:w w:val="120"/>
        </w:rPr>
        <w:t> with</w:t>
      </w:r>
      <w:r>
        <w:rPr>
          <w:color w:val="001F5F"/>
          <w:w w:val="120"/>
        </w:rPr>
        <w:t> both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Trump Administration’s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anti-DEIA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orders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with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existing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anti-discrimination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laws.</w:t>
      </w:r>
    </w:p>
    <w:p>
      <w:pPr>
        <w:pStyle w:val="Heading3"/>
        <w:spacing w:before="292"/>
        <w:rPr>
          <w:i/>
        </w:rPr>
      </w:pPr>
      <w:r>
        <w:rPr>
          <w:i/>
          <w:color w:val="001F5F"/>
          <w:w w:val="125"/>
        </w:rPr>
        <w:t>Fearmongering</w:t>
      </w:r>
      <w:r>
        <w:rPr>
          <w:i/>
          <w:color w:val="001F5F"/>
          <w:spacing w:val="18"/>
          <w:w w:val="125"/>
        </w:rPr>
        <w:t> </w:t>
      </w:r>
      <w:r>
        <w:rPr>
          <w:i/>
          <w:color w:val="001F5F"/>
          <w:w w:val="125"/>
        </w:rPr>
        <w:t>and</w:t>
      </w:r>
      <w:r>
        <w:rPr>
          <w:i/>
          <w:color w:val="001F5F"/>
          <w:spacing w:val="16"/>
          <w:w w:val="125"/>
        </w:rPr>
        <w:t> </w:t>
      </w:r>
      <w:r>
        <w:rPr>
          <w:i/>
          <w:color w:val="001F5F"/>
          <w:w w:val="125"/>
        </w:rPr>
        <w:t>Misinformation</w:t>
      </w:r>
      <w:r>
        <w:rPr>
          <w:i/>
          <w:color w:val="001F5F"/>
          <w:spacing w:val="15"/>
          <w:w w:val="125"/>
        </w:rPr>
        <w:t> </w:t>
      </w:r>
      <w:r>
        <w:rPr>
          <w:i/>
          <w:color w:val="001F5F"/>
          <w:w w:val="125"/>
        </w:rPr>
        <w:t>on</w:t>
      </w:r>
      <w:r>
        <w:rPr>
          <w:i/>
          <w:color w:val="001F5F"/>
          <w:spacing w:val="20"/>
          <w:w w:val="125"/>
        </w:rPr>
        <w:t> </w:t>
      </w:r>
      <w:r>
        <w:rPr>
          <w:i/>
          <w:color w:val="001F5F"/>
          <w:spacing w:val="-2"/>
          <w:w w:val="125"/>
        </w:rPr>
        <w:t>Autism</w:t>
      </w:r>
    </w:p>
    <w:p>
      <w:pPr>
        <w:pStyle w:val="BodyText"/>
        <w:spacing w:before="292"/>
        <w:ind w:left="100" w:right="111"/>
        <w:jc w:val="both"/>
        <w:rPr>
          <w:sz w:val="14"/>
        </w:rPr>
      </w:pPr>
      <w:r>
        <w:rPr>
          <w:color w:val="001F5F"/>
          <w:w w:val="125"/>
        </w:rPr>
        <w:t>The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number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children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who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are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identified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having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autism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is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growing,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many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these children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their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families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rely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supports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will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need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even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more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support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they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grow </w:t>
      </w:r>
      <w:r>
        <w:rPr>
          <w:color w:val="001F5F"/>
          <w:w w:val="120"/>
        </w:rPr>
        <w:t>into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adulthood.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Unfortunately,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for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past two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decades,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Robert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F.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Kennedy, Jr.,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current </w:t>
      </w:r>
      <w:r>
        <w:rPr>
          <w:color w:val="001F5F"/>
          <w:w w:val="125"/>
        </w:rPr>
        <w:t>Secretary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HHS,</w:t>
      </w:r>
      <w:r>
        <w:rPr>
          <w:color w:val="001F5F"/>
          <w:w w:val="125"/>
        </w:rPr>
        <w:t> has</w:t>
      </w:r>
      <w:r>
        <w:rPr>
          <w:color w:val="001F5F"/>
          <w:w w:val="125"/>
        </w:rPr>
        <w:t> falsely</w:t>
      </w:r>
      <w:r>
        <w:rPr>
          <w:color w:val="001F5F"/>
          <w:w w:val="125"/>
        </w:rPr>
        <w:t> contended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vaccines</w:t>
      </w:r>
      <w:r>
        <w:rPr>
          <w:color w:val="001F5F"/>
          <w:w w:val="125"/>
        </w:rPr>
        <w:t> cause</w:t>
      </w:r>
      <w:r>
        <w:rPr>
          <w:color w:val="001F5F"/>
          <w:w w:val="125"/>
        </w:rPr>
        <w:t> autism,</w:t>
      </w:r>
      <w:r>
        <w:rPr>
          <w:color w:val="001F5F"/>
          <w:w w:val="125"/>
        </w:rPr>
        <w:t> particularly</w:t>
      </w:r>
      <w:r>
        <w:rPr>
          <w:color w:val="001F5F"/>
          <w:w w:val="125"/>
        </w:rPr>
        <w:t> in children</w:t>
      </w:r>
      <w:hyperlink w:history="true" w:anchor="_bookmark64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65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Secretary,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he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has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continued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perpetuate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misinformation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about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cause of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autism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stereotypes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about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autistic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individuals,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falsely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asserting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autistic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people </w:t>
      </w:r>
      <w:r>
        <w:rPr>
          <w:color w:val="001F5F"/>
          <w:w w:val="120"/>
        </w:rPr>
        <w:t>“will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never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pay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taxes,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they’ll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never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hold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a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job,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they’ll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never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play</w:t>
      </w:r>
      <w:r>
        <w:rPr>
          <w:color w:val="001F5F"/>
          <w:spacing w:val="-13"/>
          <w:w w:val="120"/>
        </w:rPr>
        <w:t> </w:t>
      </w:r>
      <w:r>
        <w:rPr>
          <w:color w:val="001F5F"/>
          <w:w w:val="120"/>
        </w:rPr>
        <w:t>baseball,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they’ll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never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write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a </w:t>
      </w:r>
      <w:r>
        <w:rPr>
          <w:color w:val="001F5F"/>
          <w:w w:val="125"/>
        </w:rPr>
        <w:t>poem,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they’ll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never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go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out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date.</w:t>
      </w:r>
      <w:r>
        <w:rPr>
          <w:color w:val="001F5F"/>
          <w:spacing w:val="38"/>
          <w:w w:val="125"/>
        </w:rPr>
        <w:t> </w:t>
      </w:r>
      <w:r>
        <w:rPr>
          <w:color w:val="001F5F"/>
          <w:w w:val="125"/>
        </w:rPr>
        <w:t>Many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them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will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never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use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toilet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unassisted.”</w:t>
      </w:r>
      <w:hyperlink w:history="true" w:anchor="_bookmark65">
        <w:r>
          <w:rPr>
            <w:color w:val="001F5F"/>
            <w:w w:val="125"/>
            <w:position w:val="8"/>
            <w:sz w:val="14"/>
          </w:rPr>
          <w:t>66</w:t>
        </w:r>
      </w:hyperlink>
    </w:p>
    <w:p>
      <w:pPr>
        <w:pStyle w:val="BodyText"/>
        <w:spacing w:before="287"/>
        <w:ind w:left="100" w:right="113"/>
        <w:jc w:val="both"/>
      </w:pPr>
      <w:r>
        <w:rPr>
          <w:color w:val="001F5F"/>
          <w:w w:val="125"/>
        </w:rPr>
        <w:t>In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actuality,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increased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number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youth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autism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diagnoses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is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attributable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increasing awareness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services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expanded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definition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autism</w:t>
      </w:r>
      <w:hyperlink w:history="true" w:anchor="_bookmark66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67</w:t>
        </w:r>
      </w:hyperlink>
      <w:r>
        <w:rPr>
          <w:color w:val="001F5F"/>
          <w:spacing w:val="56"/>
          <w:w w:val="125"/>
          <w:position w:val="8"/>
          <w:sz w:val="14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slight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true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increase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 the</w:t>
      </w:r>
      <w:r>
        <w:rPr>
          <w:color w:val="001F5F"/>
          <w:w w:val="125"/>
        </w:rPr>
        <w:t> number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autistic</w:t>
      </w:r>
      <w:r>
        <w:rPr>
          <w:color w:val="001F5F"/>
          <w:w w:val="125"/>
        </w:rPr>
        <w:t> people</w:t>
      </w:r>
      <w:hyperlink w:history="true" w:anchor="_bookmark67">
        <w:r>
          <w:rPr>
            <w:color w:val="001F5F"/>
            <w:w w:val="125"/>
            <w:position w:val="8"/>
            <w:sz w:val="14"/>
          </w:rPr>
          <w:t>68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</w:rPr>
        <w:t>is</w:t>
      </w:r>
      <w:r>
        <w:rPr>
          <w:color w:val="001F5F"/>
          <w:w w:val="125"/>
        </w:rPr>
        <w:t> attributable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increase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infants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birth complications and</w:t>
      </w:r>
      <w:r>
        <w:rPr>
          <w:color w:val="001F5F"/>
          <w:w w:val="125"/>
        </w:rPr>
        <w:t> children born to older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parents.</w:t>
      </w:r>
      <w:hyperlink w:history="true" w:anchor="_bookmark68">
        <w:r>
          <w:rPr>
            <w:color w:val="001F5F"/>
            <w:w w:val="125"/>
            <w:position w:val="8"/>
            <w:sz w:val="14"/>
          </w:rPr>
          <w:t>69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Determinants of</w:t>
      </w:r>
      <w:r>
        <w:rPr>
          <w:color w:val="001F5F"/>
          <w:w w:val="125"/>
        </w:rPr>
        <w:t> autism also include parental</w:t>
      </w:r>
      <w:r>
        <w:rPr>
          <w:color w:val="001F5F"/>
          <w:w w:val="125"/>
        </w:rPr>
        <w:t> exposure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air</w:t>
      </w:r>
      <w:r>
        <w:rPr>
          <w:color w:val="001F5F"/>
          <w:w w:val="125"/>
        </w:rPr>
        <w:t> pollution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or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pesticides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w w:val="125"/>
        </w:rPr>
        <w:t> certain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maternal</w:t>
      </w:r>
      <w:r>
        <w:rPr>
          <w:color w:val="001F5F"/>
          <w:w w:val="125"/>
        </w:rPr>
        <w:t> health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conditions.</w:t>
      </w:r>
      <w:hyperlink w:history="true" w:anchor="_bookmark69">
        <w:r>
          <w:rPr>
            <w:color w:val="001F5F"/>
            <w:w w:val="125"/>
            <w:position w:val="8"/>
            <w:sz w:val="14"/>
          </w:rPr>
          <w:t>70</w:t>
        </w:r>
      </w:hyperlink>
      <w:r>
        <w:rPr>
          <w:color w:val="001F5F"/>
          <w:spacing w:val="40"/>
          <w:w w:val="125"/>
          <w:position w:val="8"/>
          <w:sz w:val="14"/>
        </w:rPr>
        <w:t> </w:t>
      </w:r>
      <w:r>
        <w:rPr>
          <w:color w:val="001F5F"/>
          <w:w w:val="125"/>
        </w:rPr>
        <w:t>Secretary</w:t>
      </w:r>
      <w:r>
        <w:rPr>
          <w:color w:val="001F5F"/>
          <w:w w:val="125"/>
        </w:rPr>
        <w:t> Kennedy’s</w:t>
      </w:r>
      <w:r>
        <w:rPr>
          <w:color w:val="001F5F"/>
          <w:w w:val="125"/>
        </w:rPr>
        <w:t> stigmatization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neurodivergence—specifically</w:t>
      </w:r>
      <w:r>
        <w:rPr>
          <w:color w:val="001F5F"/>
          <w:w w:val="125"/>
        </w:rPr>
        <w:t> autism—is</w:t>
      </w:r>
      <w:r>
        <w:rPr>
          <w:color w:val="001F5F"/>
          <w:w w:val="125"/>
        </w:rPr>
        <w:t> very </w:t>
      </w:r>
      <w:r>
        <w:rPr>
          <w:color w:val="001F5F"/>
          <w:spacing w:val="-2"/>
          <w:w w:val="125"/>
        </w:rPr>
        <w:t>problematic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actively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harms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community.</w:t>
      </w:r>
      <w:r>
        <w:rPr>
          <w:color w:val="001F5F"/>
          <w:spacing w:val="24"/>
          <w:w w:val="125"/>
        </w:rPr>
        <w:t> </w:t>
      </w:r>
      <w:r>
        <w:rPr>
          <w:color w:val="001F5F"/>
          <w:spacing w:val="-2"/>
          <w:w w:val="125"/>
        </w:rPr>
        <w:t>Autistic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people,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just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like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their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neurotypical </w:t>
      </w:r>
      <w:r>
        <w:rPr>
          <w:color w:val="001F5F"/>
          <w:w w:val="120"/>
        </w:rPr>
        <w:t>counterparts,</w:t>
      </w:r>
      <w:r>
        <w:rPr>
          <w:color w:val="001F5F"/>
          <w:spacing w:val="7"/>
          <w:w w:val="120"/>
        </w:rPr>
        <w:t> </w:t>
      </w:r>
      <w:r>
        <w:rPr>
          <w:color w:val="001F5F"/>
          <w:w w:val="120"/>
        </w:rPr>
        <w:t>can</w:t>
      </w:r>
      <w:r>
        <w:rPr>
          <w:color w:val="001F5F"/>
          <w:spacing w:val="12"/>
          <w:w w:val="120"/>
        </w:rPr>
        <w:t> </w:t>
      </w:r>
      <w:r>
        <w:rPr>
          <w:color w:val="001F5F"/>
          <w:w w:val="120"/>
        </w:rPr>
        <w:t>thrive</w:t>
      </w:r>
      <w:r>
        <w:rPr>
          <w:color w:val="001F5F"/>
          <w:spacing w:val="15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11"/>
          <w:w w:val="120"/>
        </w:rPr>
        <w:t> </w:t>
      </w:r>
      <w:r>
        <w:rPr>
          <w:color w:val="001F5F"/>
          <w:w w:val="120"/>
        </w:rPr>
        <w:t>be</w:t>
      </w:r>
      <w:r>
        <w:rPr>
          <w:color w:val="001F5F"/>
          <w:spacing w:val="8"/>
          <w:w w:val="120"/>
        </w:rPr>
        <w:t> </w:t>
      </w:r>
      <w:r>
        <w:rPr>
          <w:color w:val="001F5F"/>
          <w:w w:val="120"/>
        </w:rPr>
        <w:t>successful</w:t>
      </w:r>
      <w:r>
        <w:rPr>
          <w:color w:val="001F5F"/>
          <w:spacing w:val="10"/>
          <w:w w:val="120"/>
        </w:rPr>
        <w:t> </w:t>
      </w:r>
      <w:r>
        <w:rPr>
          <w:color w:val="001F5F"/>
          <w:w w:val="120"/>
        </w:rPr>
        <w:t>members</w:t>
      </w:r>
      <w:r>
        <w:rPr>
          <w:color w:val="001F5F"/>
          <w:spacing w:val="6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5"/>
          <w:w w:val="120"/>
        </w:rPr>
        <w:t> </w:t>
      </w:r>
      <w:r>
        <w:rPr>
          <w:color w:val="001F5F"/>
          <w:w w:val="120"/>
        </w:rPr>
        <w:t>their</w:t>
      </w:r>
      <w:r>
        <w:rPr>
          <w:color w:val="001F5F"/>
          <w:spacing w:val="7"/>
          <w:w w:val="120"/>
        </w:rPr>
        <w:t> </w:t>
      </w:r>
      <w:r>
        <w:rPr>
          <w:color w:val="001F5F"/>
          <w:w w:val="120"/>
        </w:rPr>
        <w:t>workplaces</w:t>
      </w:r>
      <w:r>
        <w:rPr>
          <w:color w:val="001F5F"/>
          <w:spacing w:val="6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11"/>
          <w:w w:val="120"/>
        </w:rPr>
        <w:t> </w:t>
      </w:r>
      <w:r>
        <w:rPr>
          <w:color w:val="001F5F"/>
          <w:spacing w:val="-2"/>
          <w:w w:val="120"/>
        </w:rPr>
        <w:t>communities.</w:t>
      </w:r>
    </w:p>
    <w:p>
      <w:pPr>
        <w:spacing w:after="0"/>
        <w:jc w:val="both"/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100" w:right="117"/>
        <w:jc w:val="both"/>
        <w:rPr>
          <w:sz w:val="14"/>
        </w:rPr>
      </w:pPr>
      <w:r>
        <w:rPr>
          <w:color w:val="001F5F"/>
          <w:w w:val="125"/>
        </w:rPr>
        <w:t>Some view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autism as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w w:val="125"/>
        </w:rPr>
        <w:t> strength,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especially in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society where autistic people feel able to unmask themselves</w:t>
      </w:r>
      <w:hyperlink w:history="true" w:anchor="_bookmark70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71</w:t>
        </w:r>
      </w:hyperlink>
    </w:p>
    <w:p>
      <w:pPr>
        <w:pStyle w:val="BodyText"/>
      </w:pPr>
    </w:p>
    <w:p>
      <w:pPr>
        <w:pStyle w:val="BodyText"/>
        <w:ind w:left="100" w:right="108"/>
        <w:jc w:val="both"/>
        <w:rPr>
          <w:sz w:val="14"/>
        </w:rPr>
      </w:pPr>
      <w:r>
        <w:rPr>
          <w:color w:val="001F5F"/>
          <w:w w:val="125"/>
        </w:rPr>
        <w:t>Unfortunately,</w:t>
      </w:r>
      <w:r>
        <w:rPr>
          <w:color w:val="001F5F"/>
          <w:w w:val="125"/>
        </w:rPr>
        <w:t> Secretary</w:t>
      </w:r>
      <w:r>
        <w:rPr>
          <w:color w:val="001F5F"/>
          <w:w w:val="125"/>
        </w:rPr>
        <w:t> Kennedy’s</w:t>
      </w:r>
      <w:r>
        <w:rPr>
          <w:color w:val="001F5F"/>
          <w:w w:val="125"/>
        </w:rPr>
        <w:t> dangerous</w:t>
      </w:r>
      <w:r>
        <w:rPr>
          <w:color w:val="001F5F"/>
          <w:w w:val="125"/>
        </w:rPr>
        <w:t> rhetoric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vaccines</w:t>
      </w:r>
      <w:r>
        <w:rPr>
          <w:color w:val="001F5F"/>
          <w:w w:val="125"/>
        </w:rPr>
        <w:t> has</w:t>
      </w:r>
      <w:r>
        <w:rPr>
          <w:color w:val="001F5F"/>
          <w:w w:val="125"/>
        </w:rPr>
        <w:t> also</w:t>
      </w:r>
      <w:r>
        <w:rPr>
          <w:color w:val="001F5F"/>
          <w:w w:val="125"/>
        </w:rPr>
        <w:t> gained traction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Congress.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July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15"/>
        </w:rPr>
        <w:t>15,</w:t>
      </w:r>
      <w:r>
        <w:rPr>
          <w:color w:val="001F5F"/>
          <w:spacing w:val="-4"/>
          <w:w w:val="115"/>
        </w:rPr>
        <w:t> </w:t>
      </w:r>
      <w:r>
        <w:rPr>
          <w:color w:val="001F5F"/>
          <w:w w:val="125"/>
        </w:rPr>
        <w:t>2025,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Senate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hearing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before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Committee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Homeland Security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Governmental</w:t>
      </w:r>
      <w:r>
        <w:rPr>
          <w:color w:val="001F5F"/>
          <w:w w:val="125"/>
        </w:rPr>
        <w:t> Affairs’</w:t>
      </w:r>
      <w:r>
        <w:rPr>
          <w:color w:val="001F5F"/>
          <w:w w:val="125"/>
        </w:rPr>
        <w:t> Permanent</w:t>
      </w:r>
      <w:r>
        <w:rPr>
          <w:color w:val="001F5F"/>
          <w:w w:val="125"/>
        </w:rPr>
        <w:t> Subcommittee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Investigations</w:t>
      </w:r>
      <w:r>
        <w:rPr>
          <w:color w:val="001F5F"/>
          <w:w w:val="125"/>
        </w:rPr>
        <w:t> led</w:t>
      </w:r>
      <w:r>
        <w:rPr>
          <w:color w:val="001F5F"/>
          <w:w w:val="125"/>
        </w:rPr>
        <w:t> by Senator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Ron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Johnson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(R-WI)</w:t>
      </w:r>
      <w:hyperlink w:history="true" w:anchor="_bookmark71">
        <w:r>
          <w:rPr>
            <w:color w:val="001F5F"/>
            <w:w w:val="125"/>
            <w:position w:val="8"/>
            <w:sz w:val="14"/>
          </w:rPr>
          <w:t>72</w:t>
        </w:r>
      </w:hyperlink>
      <w:r>
        <w:rPr>
          <w:color w:val="001F5F"/>
          <w:spacing w:val="29"/>
          <w:w w:val="125"/>
          <w:position w:val="8"/>
          <w:sz w:val="14"/>
        </w:rPr>
        <w:t> </w:t>
      </w:r>
      <w:r>
        <w:rPr>
          <w:color w:val="001F5F"/>
          <w:w w:val="125"/>
        </w:rPr>
        <w:t>centered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stories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about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perceived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harmful</w:t>
      </w:r>
      <w:r>
        <w:rPr>
          <w:color w:val="001F5F"/>
          <w:w w:val="125"/>
        </w:rPr>
        <w:t> effects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of vaccines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despite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hundreds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large-scale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long-term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studies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concluding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childhood vaccines</w:t>
      </w:r>
      <w:r>
        <w:rPr>
          <w:color w:val="001F5F"/>
          <w:w w:val="125"/>
        </w:rPr>
        <w:t> are</w:t>
      </w:r>
      <w:r>
        <w:rPr>
          <w:color w:val="001F5F"/>
          <w:w w:val="125"/>
        </w:rPr>
        <w:t> very</w:t>
      </w:r>
      <w:r>
        <w:rPr>
          <w:color w:val="001F5F"/>
          <w:w w:val="125"/>
        </w:rPr>
        <w:t> safe,</w:t>
      </w:r>
      <w:r>
        <w:rPr>
          <w:color w:val="001F5F"/>
          <w:w w:val="125"/>
        </w:rPr>
        <w:t> do not</w:t>
      </w:r>
      <w:r>
        <w:rPr>
          <w:color w:val="001F5F"/>
          <w:w w:val="125"/>
        </w:rPr>
        <w:t> lead</w:t>
      </w:r>
      <w:r>
        <w:rPr>
          <w:color w:val="001F5F"/>
          <w:w w:val="125"/>
        </w:rPr>
        <w:t> to autism</w:t>
      </w:r>
      <w:r>
        <w:rPr>
          <w:color w:val="001F5F"/>
          <w:w w:val="125"/>
        </w:rPr>
        <w:t> or</w:t>
      </w:r>
      <w:r>
        <w:rPr>
          <w:color w:val="001F5F"/>
          <w:w w:val="125"/>
        </w:rPr>
        <w:t> sudden</w:t>
      </w:r>
      <w:r>
        <w:rPr>
          <w:color w:val="001F5F"/>
          <w:w w:val="125"/>
        </w:rPr>
        <w:t> infant</w:t>
      </w:r>
      <w:r>
        <w:rPr>
          <w:color w:val="001F5F"/>
          <w:w w:val="125"/>
        </w:rPr>
        <w:t> death,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have</w:t>
      </w:r>
      <w:r>
        <w:rPr>
          <w:color w:val="001F5F"/>
          <w:w w:val="125"/>
        </w:rPr>
        <w:t> saved millions of lives</w:t>
      </w:r>
      <w:hyperlink w:history="true" w:anchor="_bookmark72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73</w:t>
        </w:r>
      </w:hyperlink>
    </w:p>
    <w:p>
      <w:pPr>
        <w:pStyle w:val="Heading1"/>
        <w:spacing w:before="291"/>
        <w:ind w:right="1185"/>
      </w:pPr>
      <w:r>
        <w:rPr>
          <w:color w:val="04A8F9"/>
          <w:w w:val="125"/>
        </w:rPr>
        <w:t>TRUMP</w:t>
      </w:r>
      <w:r>
        <w:rPr>
          <w:color w:val="04A8F9"/>
          <w:spacing w:val="-20"/>
          <w:w w:val="125"/>
        </w:rPr>
        <w:t> </w:t>
      </w:r>
      <w:r>
        <w:rPr>
          <w:color w:val="04A8F9"/>
          <w:w w:val="125"/>
        </w:rPr>
        <w:t>ADMINISTRATION</w:t>
      </w:r>
      <w:r>
        <w:rPr>
          <w:color w:val="04A8F9"/>
          <w:spacing w:val="-17"/>
          <w:w w:val="125"/>
        </w:rPr>
        <w:t> </w:t>
      </w:r>
      <w:r>
        <w:rPr>
          <w:color w:val="04A8F9"/>
          <w:w w:val="125"/>
        </w:rPr>
        <w:t>MOVES</w:t>
      </w:r>
      <w:r>
        <w:rPr>
          <w:color w:val="04A8F9"/>
          <w:spacing w:val="-19"/>
          <w:w w:val="125"/>
        </w:rPr>
        <w:t> </w:t>
      </w:r>
      <w:r>
        <w:rPr>
          <w:color w:val="04A8F9"/>
          <w:w w:val="125"/>
        </w:rPr>
        <w:t>TO</w:t>
      </w:r>
      <w:r>
        <w:rPr>
          <w:color w:val="04A8F9"/>
          <w:spacing w:val="-20"/>
          <w:w w:val="125"/>
        </w:rPr>
        <w:t> </w:t>
      </w:r>
      <w:r>
        <w:rPr>
          <w:color w:val="04A8F9"/>
          <w:w w:val="125"/>
        </w:rPr>
        <w:t>DISMANTLE</w:t>
      </w:r>
      <w:r>
        <w:rPr>
          <w:color w:val="04A8F9"/>
          <w:spacing w:val="-18"/>
          <w:w w:val="125"/>
        </w:rPr>
        <w:t> </w:t>
      </w:r>
      <w:r>
        <w:rPr>
          <w:color w:val="04A8F9"/>
          <w:spacing w:val="-5"/>
          <w:w w:val="125"/>
        </w:rPr>
        <w:t>ACL</w:t>
      </w:r>
    </w:p>
    <w:p>
      <w:pPr>
        <w:pStyle w:val="BodyText"/>
        <w:spacing w:before="292"/>
        <w:ind w:left="100" w:right="114"/>
        <w:jc w:val="both"/>
        <w:rPr>
          <w:sz w:val="14"/>
        </w:rPr>
      </w:pPr>
      <w:r>
        <w:rPr>
          <w:color w:val="001F5F"/>
          <w:w w:val="125"/>
        </w:rPr>
        <w:t>Since</w:t>
      </w:r>
      <w:r>
        <w:rPr>
          <w:color w:val="001F5F"/>
          <w:w w:val="125"/>
        </w:rPr>
        <w:t> Trump</w:t>
      </w:r>
      <w:r>
        <w:rPr>
          <w:color w:val="001F5F"/>
          <w:w w:val="125"/>
        </w:rPr>
        <w:t> has</w:t>
      </w:r>
      <w:r>
        <w:rPr>
          <w:color w:val="001F5F"/>
          <w:w w:val="125"/>
        </w:rPr>
        <w:t> taken</w:t>
      </w:r>
      <w:r>
        <w:rPr>
          <w:color w:val="001F5F"/>
          <w:w w:val="125"/>
        </w:rPr>
        <w:t> office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his</w:t>
      </w:r>
      <w:r>
        <w:rPr>
          <w:color w:val="001F5F"/>
          <w:w w:val="125"/>
        </w:rPr>
        <w:t> second</w:t>
      </w:r>
      <w:r>
        <w:rPr>
          <w:color w:val="001F5F"/>
          <w:w w:val="125"/>
        </w:rPr>
        <w:t> term,</w:t>
      </w:r>
      <w:r>
        <w:rPr>
          <w:color w:val="001F5F"/>
          <w:w w:val="125"/>
        </w:rPr>
        <w:t> HHS—along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many</w:t>
      </w:r>
      <w:r>
        <w:rPr>
          <w:color w:val="001F5F"/>
          <w:w w:val="125"/>
        </w:rPr>
        <w:t> other Departments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federal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agencies—has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faced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unprecedented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internal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attacks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its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work and</w:t>
      </w:r>
      <w:r>
        <w:rPr>
          <w:color w:val="001F5F"/>
          <w:w w:val="125"/>
        </w:rPr>
        <w:t> its</w:t>
      </w:r>
      <w:r>
        <w:rPr>
          <w:color w:val="001F5F"/>
          <w:w w:val="125"/>
        </w:rPr>
        <w:t> workforce,</w:t>
      </w:r>
      <w:r>
        <w:rPr>
          <w:color w:val="001F5F"/>
          <w:w w:val="125"/>
        </w:rPr>
        <w:t> particularly</w:t>
      </w:r>
      <w:r>
        <w:rPr>
          <w:color w:val="001F5F"/>
          <w:w w:val="125"/>
        </w:rPr>
        <w:t> through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actions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Department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Government Efficiency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(DOGE).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After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start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second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Trump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Administration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before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March </w:t>
      </w:r>
      <w:r>
        <w:rPr>
          <w:color w:val="001F5F"/>
          <w:w w:val="120"/>
        </w:rPr>
        <w:t>27, 2025,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approximately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10,000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employees left HHS, including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probationary employees who </w:t>
      </w:r>
      <w:r>
        <w:rPr>
          <w:color w:val="001F5F"/>
          <w:w w:val="125"/>
        </w:rPr>
        <w:t>were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laid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off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other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employees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who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took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buy-out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offer</w:t>
      </w:r>
      <w:hyperlink w:history="true" w:anchor="_bookmark73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74</w:t>
        </w:r>
      </w:hyperlink>
    </w:p>
    <w:p>
      <w:pPr>
        <w:pStyle w:val="BodyText"/>
      </w:pPr>
    </w:p>
    <w:p>
      <w:pPr>
        <w:pStyle w:val="BodyText"/>
        <w:ind w:left="100" w:right="106"/>
        <w:jc w:val="both"/>
        <w:rPr>
          <w:sz w:val="14"/>
        </w:rPr>
      </w:pPr>
      <w:r>
        <w:rPr>
          <w:color w:val="001F5F"/>
          <w:w w:val="120"/>
        </w:rPr>
        <w:t>On March 27,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2025, HHS announced the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“Make America Healthy Again” initiative (March 27 Directive)</w:t>
      </w:r>
      <w:hyperlink w:history="true" w:anchor="_bookmark74">
        <w:r>
          <w:rPr>
            <w:color w:val="001F5F"/>
            <w:w w:val="120"/>
            <w:position w:val="8"/>
            <w:sz w:val="14"/>
          </w:rPr>
          <w:t>75</w:t>
        </w:r>
      </w:hyperlink>
      <w:r>
        <w:rPr>
          <w:color w:val="001F5F"/>
          <w:spacing w:val="26"/>
          <w:w w:val="120"/>
          <w:position w:val="8"/>
          <w:sz w:val="14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accordance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with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an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Executive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Order</w:t>
      </w:r>
      <w:r>
        <w:rPr>
          <w:color w:val="001F5F"/>
          <w:spacing w:val="-2"/>
          <w:w w:val="120"/>
        </w:rPr>
        <w:t> </w:t>
      </w:r>
      <w:r>
        <w:rPr>
          <w:color w:val="001F5F"/>
          <w:w w:val="120"/>
        </w:rPr>
        <w:t>issued on</w:t>
      </w:r>
      <w:r>
        <w:rPr>
          <w:color w:val="001F5F"/>
          <w:spacing w:val="-10"/>
          <w:w w:val="120"/>
        </w:rPr>
        <w:t> </w:t>
      </w:r>
      <w:r>
        <w:rPr>
          <w:color w:val="001F5F"/>
          <w:w w:val="120"/>
        </w:rPr>
        <w:t>February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05"/>
        </w:rPr>
        <w:t>11, </w:t>
      </w:r>
      <w:r>
        <w:rPr>
          <w:color w:val="001F5F"/>
          <w:w w:val="120"/>
        </w:rPr>
        <w:t>2025</w:t>
      </w:r>
      <w:hyperlink w:history="true" w:anchor="_bookmark75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76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-6"/>
          <w:w w:val="120"/>
        </w:rPr>
        <w:t> </w:t>
      </w:r>
      <w:r>
        <w:rPr>
          <w:color w:val="001F5F"/>
          <w:w w:val="120"/>
        </w:rPr>
        <w:t>March 27</w:t>
      </w:r>
      <w:r>
        <w:rPr>
          <w:color w:val="001F5F"/>
          <w:w w:val="120"/>
        </w:rPr>
        <w:t> Directive</w:t>
      </w:r>
      <w:r>
        <w:rPr>
          <w:color w:val="001F5F"/>
          <w:w w:val="120"/>
        </w:rPr>
        <w:t> called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mass</w:t>
      </w:r>
      <w:r>
        <w:rPr>
          <w:color w:val="001F5F"/>
          <w:w w:val="120"/>
        </w:rPr>
        <w:t> layoffs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consolidation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several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HHS’</w:t>
      </w:r>
      <w:r>
        <w:rPr>
          <w:color w:val="001F5F"/>
          <w:w w:val="120"/>
        </w:rPr>
        <w:t> operating divisions, including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complete</w:t>
      </w:r>
      <w:r>
        <w:rPr>
          <w:color w:val="001F5F"/>
          <w:w w:val="120"/>
        </w:rPr>
        <w:t> elimination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ACL</w:t>
      </w:r>
      <w:hyperlink w:history="true" w:anchor="_bookmark76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77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March</w:t>
      </w:r>
      <w:r>
        <w:rPr>
          <w:color w:val="001F5F"/>
          <w:w w:val="120"/>
        </w:rPr>
        <w:t> 27</w:t>
      </w:r>
      <w:r>
        <w:rPr>
          <w:color w:val="001F5F"/>
          <w:w w:val="120"/>
        </w:rPr>
        <w:t> Directive</w:t>
      </w:r>
      <w:r>
        <w:rPr>
          <w:color w:val="001F5F"/>
          <w:w w:val="120"/>
        </w:rPr>
        <w:t> further directed ACL’s functions to be integrated into other HHS divisions, indicating that “critical” programs would be maintained.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However, it remains unclear which programs are “critical” and whether any programs not deemed critical would be eliminated</w:t>
      </w:r>
      <w:hyperlink w:history="true" w:anchor="_bookmark77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78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Subsequently, the President’s Fiscal Year (FY) 2026 proposed budget would eliminate some of ACL’s disability programs, including University Centers for Excellence in Developmental Disabilities and a program that helps ensure people with disabilities have access to voting and consolidate remaining</w:t>
      </w:r>
      <w:r>
        <w:rPr>
          <w:color w:val="001F5F"/>
          <w:w w:val="120"/>
        </w:rPr>
        <w:t> programs</w:t>
      </w:r>
      <w:r>
        <w:rPr>
          <w:color w:val="001F5F"/>
          <w:w w:val="120"/>
        </w:rPr>
        <w:t> into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newly</w:t>
      </w:r>
      <w:r>
        <w:rPr>
          <w:color w:val="001F5F"/>
          <w:w w:val="120"/>
        </w:rPr>
        <w:t> renamed</w:t>
      </w:r>
      <w:r>
        <w:rPr>
          <w:color w:val="001F5F"/>
          <w:w w:val="120"/>
        </w:rPr>
        <w:t> Administration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Children,</w:t>
      </w:r>
      <w:r>
        <w:rPr>
          <w:color w:val="001F5F"/>
          <w:w w:val="120"/>
        </w:rPr>
        <w:t> Families,</w:t>
      </w:r>
      <w:r>
        <w:rPr>
          <w:color w:val="001F5F"/>
          <w:w w:val="120"/>
        </w:rPr>
        <w:t> and </w:t>
      </w:r>
      <w:r>
        <w:rPr>
          <w:color w:val="001F5F"/>
          <w:spacing w:val="-2"/>
          <w:w w:val="120"/>
        </w:rPr>
        <w:t>Communities</w:t>
      </w:r>
      <w:hyperlink w:history="true" w:anchor="_bookmark78">
        <w:r>
          <w:rPr>
            <w:color w:val="001F5F"/>
            <w:spacing w:val="-2"/>
            <w:w w:val="120"/>
          </w:rPr>
          <w:t>.</w:t>
        </w:r>
        <w:r>
          <w:rPr>
            <w:color w:val="001F5F"/>
            <w:spacing w:val="-2"/>
            <w:w w:val="120"/>
            <w:position w:val="8"/>
            <w:sz w:val="14"/>
          </w:rPr>
          <w:t>79</w:t>
        </w:r>
      </w:hyperlink>
    </w:p>
    <w:p>
      <w:pPr>
        <w:pStyle w:val="BodyText"/>
        <w:spacing w:before="290"/>
        <w:ind w:left="100" w:right="111"/>
        <w:jc w:val="both"/>
        <w:rPr>
          <w:sz w:val="14"/>
        </w:rPr>
      </w:pPr>
      <w:r>
        <w:rPr>
          <w:color w:val="001F5F"/>
          <w:w w:val="120"/>
        </w:rPr>
        <w:t>On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April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05"/>
        </w:rPr>
        <w:t>1,</w:t>
      </w:r>
      <w:r>
        <w:rPr>
          <w:color w:val="001F5F"/>
          <w:spacing w:val="-1"/>
          <w:w w:val="105"/>
        </w:rPr>
        <w:t> </w:t>
      </w:r>
      <w:r>
        <w:rPr>
          <w:color w:val="001F5F"/>
          <w:w w:val="120"/>
        </w:rPr>
        <w:t>2025,</w:t>
      </w:r>
      <w:r>
        <w:rPr>
          <w:color w:val="001F5F"/>
          <w:spacing w:val="-9"/>
          <w:w w:val="120"/>
        </w:rPr>
        <w:t> </w:t>
      </w:r>
      <w:r>
        <w:rPr>
          <w:color w:val="001F5F"/>
          <w:w w:val="120"/>
        </w:rPr>
        <w:t>HHS</w:t>
      </w:r>
      <w:r>
        <w:rPr>
          <w:color w:val="001F5F"/>
          <w:spacing w:val="-6"/>
          <w:w w:val="120"/>
        </w:rPr>
        <w:t> </w:t>
      </w:r>
      <w:r>
        <w:rPr>
          <w:color w:val="001F5F"/>
          <w:w w:val="120"/>
        </w:rPr>
        <w:t>undertook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a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reduction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in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force</w:t>
      </w:r>
      <w:r>
        <w:rPr>
          <w:color w:val="001F5F"/>
          <w:spacing w:val="-14"/>
          <w:w w:val="120"/>
        </w:rPr>
        <w:t> </w:t>
      </w:r>
      <w:r>
        <w:rPr>
          <w:color w:val="001F5F"/>
          <w:w w:val="120"/>
        </w:rPr>
        <w:t>(RIF)</w:t>
      </w:r>
      <w:r>
        <w:rPr>
          <w:color w:val="001F5F"/>
          <w:spacing w:val="-7"/>
          <w:w w:val="120"/>
        </w:rPr>
        <w:t> </w:t>
      </w:r>
      <w:r>
        <w:rPr>
          <w:color w:val="001F5F"/>
          <w:w w:val="120"/>
        </w:rPr>
        <w:t>pursuant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March</w:t>
      </w:r>
      <w:r>
        <w:rPr>
          <w:color w:val="001F5F"/>
          <w:spacing w:val="-11"/>
          <w:w w:val="120"/>
        </w:rPr>
        <w:t> </w:t>
      </w:r>
      <w:r>
        <w:rPr>
          <w:color w:val="001F5F"/>
          <w:w w:val="120"/>
        </w:rPr>
        <w:t>27</w:t>
      </w:r>
      <w:r>
        <w:rPr>
          <w:color w:val="001F5F"/>
          <w:spacing w:val="-15"/>
          <w:w w:val="120"/>
        </w:rPr>
        <w:t> </w:t>
      </w:r>
      <w:r>
        <w:rPr>
          <w:color w:val="001F5F"/>
          <w:w w:val="120"/>
        </w:rPr>
        <w:t>Directive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sent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termination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notices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to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10,000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additional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employees.</w:t>
      </w:r>
      <w:r>
        <w:rPr>
          <w:color w:val="001F5F"/>
          <w:spacing w:val="36"/>
          <w:w w:val="125"/>
        </w:rPr>
        <w:t> </w:t>
      </w:r>
      <w:r>
        <w:rPr>
          <w:color w:val="001F5F"/>
          <w:spacing w:val="-2"/>
          <w:w w:val="125"/>
        </w:rPr>
        <w:t>ACL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was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heavily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impacted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as </w:t>
      </w:r>
      <w:r>
        <w:rPr>
          <w:color w:val="001F5F"/>
          <w:w w:val="125"/>
        </w:rPr>
        <w:t>the Department closed</w:t>
      </w:r>
      <w:r>
        <w:rPr>
          <w:color w:val="001F5F"/>
          <w:w w:val="125"/>
        </w:rPr>
        <w:t> many HHS</w:t>
      </w:r>
      <w:r>
        <w:rPr>
          <w:color w:val="001F5F"/>
          <w:w w:val="125"/>
        </w:rPr>
        <w:t> offices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relieved</w:t>
      </w:r>
      <w:r>
        <w:rPr>
          <w:color w:val="001F5F"/>
          <w:w w:val="125"/>
        </w:rPr>
        <w:t> all ACL regional administrators of their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duties</w:t>
      </w:r>
      <w:hyperlink w:history="true" w:anchor="_bookmark79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80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additional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concern,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many</w:t>
      </w:r>
      <w:r>
        <w:rPr>
          <w:color w:val="001F5F"/>
          <w:w w:val="125"/>
        </w:rPr>
        <w:t> HHS</w:t>
      </w:r>
      <w:r>
        <w:rPr>
          <w:color w:val="001F5F"/>
          <w:w w:val="125"/>
        </w:rPr>
        <w:t> employees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received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termination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notices by</w:t>
      </w:r>
      <w:r>
        <w:rPr>
          <w:color w:val="001F5F"/>
          <w:w w:val="125"/>
        </w:rPr>
        <w:t> mistake.</w:t>
      </w:r>
      <w:hyperlink w:history="true" w:anchor="_bookmark80">
        <w:r>
          <w:rPr>
            <w:color w:val="001F5F"/>
            <w:w w:val="125"/>
            <w:position w:val="8"/>
            <w:sz w:val="14"/>
          </w:rPr>
          <w:t>81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These</w:t>
      </w:r>
      <w:r>
        <w:rPr>
          <w:color w:val="001F5F"/>
          <w:w w:val="125"/>
        </w:rPr>
        <w:t> actions</w:t>
      </w:r>
      <w:r>
        <w:rPr>
          <w:color w:val="001F5F"/>
          <w:w w:val="125"/>
        </w:rPr>
        <w:t> caused</w:t>
      </w:r>
      <w:r>
        <w:rPr>
          <w:color w:val="001F5F"/>
          <w:w w:val="125"/>
        </w:rPr>
        <w:t> chaos</w:t>
      </w:r>
      <w:r>
        <w:rPr>
          <w:color w:val="001F5F"/>
          <w:w w:val="125"/>
        </w:rPr>
        <w:t> regarding</w:t>
      </w:r>
      <w:r>
        <w:rPr>
          <w:color w:val="001F5F"/>
          <w:w w:val="125"/>
        </w:rPr>
        <w:t> program</w:t>
      </w:r>
      <w:r>
        <w:rPr>
          <w:color w:val="001F5F"/>
          <w:w w:val="125"/>
        </w:rPr>
        <w:t> delivery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continue</w:t>
      </w:r>
      <w:r>
        <w:rPr>
          <w:color w:val="001F5F"/>
          <w:w w:val="125"/>
        </w:rPr>
        <w:t> to hamper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ability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HHS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deliver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effective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quality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services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nationwide.</w:t>
      </w:r>
      <w:hyperlink w:history="true" w:anchor="_bookmark81">
        <w:r>
          <w:rPr>
            <w:color w:val="001F5F"/>
            <w:w w:val="125"/>
            <w:position w:val="8"/>
            <w:sz w:val="14"/>
          </w:rPr>
          <w:t>82</w:t>
        </w:r>
      </w:hyperlink>
    </w:p>
    <w:p>
      <w:pPr>
        <w:spacing w:after="0"/>
        <w:jc w:val="both"/>
        <w:rPr>
          <w:sz w:val="14"/>
        </w:rPr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100" w:right="108"/>
        <w:jc w:val="both"/>
        <w:rPr>
          <w:sz w:val="14"/>
        </w:rPr>
      </w:pPr>
      <w:r>
        <w:rPr>
          <w:color w:val="001F5F"/>
          <w:w w:val="120"/>
        </w:rPr>
        <w:t>On May 5, 2025, a lawsuit was filed against Secretary Kennedy and others regarding HHS’ RIF and reorganization under the March 27 Directive; the suit was filed by state attorneys general</w:t>
      </w:r>
      <w:r>
        <w:rPr>
          <w:color w:val="001F5F"/>
          <w:w w:val="120"/>
        </w:rPr>
        <w:t> from</w:t>
      </w:r>
      <w:r>
        <w:rPr>
          <w:color w:val="001F5F"/>
          <w:w w:val="120"/>
        </w:rPr>
        <w:t> Arizona,</w:t>
      </w:r>
      <w:r>
        <w:rPr>
          <w:color w:val="001F5F"/>
          <w:w w:val="120"/>
        </w:rPr>
        <w:t> California,</w:t>
      </w:r>
      <w:r>
        <w:rPr>
          <w:color w:val="001F5F"/>
          <w:w w:val="120"/>
        </w:rPr>
        <w:t> Colorado,</w:t>
      </w:r>
      <w:r>
        <w:rPr>
          <w:color w:val="001F5F"/>
          <w:w w:val="120"/>
        </w:rPr>
        <w:t> Connecticut,</w:t>
      </w:r>
      <w:r>
        <w:rPr>
          <w:color w:val="001F5F"/>
          <w:w w:val="120"/>
        </w:rPr>
        <w:t> Delaware,</w:t>
      </w:r>
      <w:r>
        <w:rPr>
          <w:color w:val="001F5F"/>
          <w:w w:val="120"/>
        </w:rPr>
        <w:t> Hawaii,</w:t>
      </w:r>
      <w:r>
        <w:rPr>
          <w:color w:val="001F5F"/>
          <w:w w:val="120"/>
        </w:rPr>
        <w:t> Illinois,</w:t>
      </w:r>
      <w:r>
        <w:rPr>
          <w:color w:val="001F5F"/>
          <w:w w:val="120"/>
        </w:rPr>
        <w:t> Maine, Michigan, Maryland, Minnesota, New Jersey, New Mexico, Oregon, Rhode Island, Vermont, Washington,</w:t>
      </w:r>
      <w:r>
        <w:rPr>
          <w:color w:val="001F5F"/>
          <w:w w:val="120"/>
        </w:rPr>
        <w:t> Wisconsin,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District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Columbia</w:t>
      </w:r>
      <w:hyperlink w:history="true" w:anchor="_bookmark82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83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The states</w:t>
      </w:r>
      <w:r>
        <w:rPr>
          <w:color w:val="001F5F"/>
          <w:w w:val="120"/>
        </w:rPr>
        <w:t> seek</w:t>
      </w:r>
      <w:r>
        <w:rPr>
          <w:color w:val="001F5F"/>
          <w:w w:val="120"/>
        </w:rPr>
        <w:t> “declaratory</w:t>
      </w:r>
      <w:r>
        <w:rPr>
          <w:color w:val="001F5F"/>
          <w:w w:val="120"/>
        </w:rPr>
        <w:t> and injunctive</w:t>
      </w:r>
      <w:r>
        <w:rPr>
          <w:color w:val="001F5F"/>
          <w:w w:val="120"/>
        </w:rPr>
        <w:t> relief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prevent the</w:t>
      </w:r>
      <w:r>
        <w:rPr>
          <w:color w:val="001F5F"/>
          <w:w w:val="120"/>
        </w:rPr>
        <w:t> unconstitutional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illegal</w:t>
      </w:r>
      <w:r>
        <w:rPr>
          <w:color w:val="001F5F"/>
          <w:w w:val="120"/>
        </w:rPr>
        <w:t> dismantling</w:t>
      </w:r>
      <w:r>
        <w:rPr>
          <w:color w:val="001F5F"/>
          <w:w w:val="120"/>
        </w:rPr>
        <w:t> of the Department.”</w:t>
      </w:r>
      <w:hyperlink w:history="true" w:anchor="_bookmark83">
        <w:r>
          <w:rPr>
            <w:color w:val="001F5F"/>
            <w:w w:val="120"/>
            <w:position w:val="8"/>
            <w:sz w:val="14"/>
          </w:rPr>
          <w:t>84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lawsuit</w:t>
      </w:r>
      <w:r>
        <w:rPr>
          <w:color w:val="001F5F"/>
          <w:w w:val="120"/>
        </w:rPr>
        <w:t> alleges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Defendants</w:t>
      </w:r>
      <w:r>
        <w:rPr>
          <w:color w:val="001F5F"/>
          <w:w w:val="120"/>
        </w:rPr>
        <w:t> violated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Separation</w:t>
      </w:r>
      <w:r>
        <w:rPr>
          <w:color w:val="001F5F"/>
          <w:w w:val="120"/>
        </w:rPr>
        <w:t> of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Powers</w:t>
      </w:r>
      <w:hyperlink w:history="true" w:anchor="_bookmark84">
        <w:r>
          <w:rPr>
            <w:color w:val="001F5F"/>
            <w:w w:val="120"/>
          </w:rPr>
          <w:t>,</w:t>
        </w:r>
        <w:r>
          <w:rPr>
            <w:color w:val="001F5F"/>
            <w:w w:val="120"/>
            <w:position w:val="8"/>
            <w:sz w:val="14"/>
          </w:rPr>
          <w:t>85</w:t>
        </w:r>
      </w:hyperlink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Appropriations</w:t>
      </w:r>
      <w:r>
        <w:rPr>
          <w:color w:val="001F5F"/>
          <w:w w:val="120"/>
        </w:rPr>
        <w:t> Clause,</w:t>
      </w:r>
      <w:hyperlink w:history="true" w:anchor="_bookmark85">
        <w:r>
          <w:rPr>
            <w:color w:val="001F5F"/>
            <w:w w:val="120"/>
            <w:position w:val="8"/>
            <w:sz w:val="14"/>
          </w:rPr>
          <w:t>86</w:t>
        </w:r>
      </w:hyperlink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and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</w:t>
      </w:r>
      <w:r>
        <w:rPr>
          <w:i/>
          <w:color w:val="001F5F"/>
          <w:w w:val="120"/>
        </w:rPr>
        <w:t>Administrative</w:t>
      </w:r>
      <w:r>
        <w:rPr>
          <w:i/>
          <w:color w:val="001F5F"/>
          <w:w w:val="120"/>
        </w:rPr>
        <w:t> Procedure</w:t>
      </w:r>
      <w:r>
        <w:rPr>
          <w:i/>
          <w:color w:val="001F5F"/>
          <w:w w:val="120"/>
        </w:rPr>
        <w:t> Act</w:t>
      </w:r>
      <w:hyperlink w:history="true" w:anchor="_bookmark86">
        <w:r>
          <w:rPr>
            <w:i/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87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Plaintiffs focus on the unconstitutionality of HHS’ actions through bypassing congressional spending</w:t>
      </w:r>
      <w:r>
        <w:rPr>
          <w:color w:val="001F5F"/>
          <w:spacing w:val="35"/>
          <w:w w:val="120"/>
        </w:rPr>
        <w:t> </w:t>
      </w:r>
      <w:r>
        <w:rPr>
          <w:color w:val="001F5F"/>
          <w:w w:val="120"/>
        </w:rPr>
        <w:t>authority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38"/>
          <w:w w:val="120"/>
        </w:rPr>
        <w:t> </w:t>
      </w:r>
      <w:r>
        <w:rPr>
          <w:color w:val="001F5F"/>
          <w:w w:val="120"/>
        </w:rPr>
        <w:t>rendering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35"/>
          <w:w w:val="120"/>
        </w:rPr>
        <w:t> </w:t>
      </w:r>
      <w:r>
        <w:rPr>
          <w:color w:val="001F5F"/>
          <w:w w:val="120"/>
        </w:rPr>
        <w:t>Department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unable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to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fulfill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its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statutory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duties.</w:t>
      </w:r>
      <w:hyperlink w:history="true" w:anchor="_bookmark87">
        <w:r>
          <w:rPr>
            <w:color w:val="001F5F"/>
            <w:w w:val="120"/>
            <w:position w:val="8"/>
            <w:sz w:val="14"/>
          </w:rPr>
          <w:t>88</w:t>
        </w:r>
      </w:hyperlink>
    </w:p>
    <w:p>
      <w:pPr>
        <w:pStyle w:val="BodyText"/>
        <w:spacing w:before="292"/>
        <w:ind w:left="100" w:right="112"/>
        <w:jc w:val="both"/>
        <w:rPr>
          <w:sz w:val="14"/>
        </w:rPr>
      </w:pPr>
      <w:r>
        <w:rPr>
          <w:color w:val="001F5F"/>
          <w:w w:val="115"/>
        </w:rPr>
        <w:t>On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July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05"/>
        </w:rPr>
        <w:t>1,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2025,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District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Judge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Melissa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R.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Dubose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granted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preliminary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injunction,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holding that the mass layoffs constitute “irreparable harm.”</w:t>
      </w:r>
      <w:hyperlink w:history="true" w:anchor="_bookmark88">
        <w:r>
          <w:rPr>
            <w:color w:val="001F5F"/>
            <w:w w:val="115"/>
            <w:position w:val="8"/>
            <w:sz w:val="14"/>
          </w:rPr>
          <w:t>89</w:t>
        </w:r>
      </w:hyperlink>
      <w:r>
        <w:rPr>
          <w:color w:val="001F5F"/>
          <w:spacing w:val="80"/>
          <w:w w:val="115"/>
          <w:position w:val="8"/>
          <w:sz w:val="14"/>
        </w:rPr>
        <w:t> </w:t>
      </w:r>
      <w:r>
        <w:rPr>
          <w:color w:val="001F5F"/>
          <w:w w:val="115"/>
        </w:rPr>
        <w:t>Judge Dubose’s court order blocked certain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HHS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layoffs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announced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in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March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27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Directive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and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prevented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Department from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issuing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further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firings</w:t>
      </w:r>
      <w:hyperlink w:history="true" w:anchor="_bookmark89">
        <w:r>
          <w:rPr>
            <w:color w:val="001F5F"/>
            <w:w w:val="115"/>
          </w:rPr>
          <w:t>.</w:t>
        </w:r>
        <w:r>
          <w:rPr>
            <w:color w:val="001F5F"/>
            <w:w w:val="115"/>
            <w:position w:val="8"/>
            <w:sz w:val="14"/>
          </w:rPr>
          <w:t>90</w:t>
        </w:r>
      </w:hyperlink>
      <w:r>
        <w:rPr>
          <w:color w:val="001F5F"/>
          <w:spacing w:val="40"/>
          <w:w w:val="115"/>
          <w:position w:val="8"/>
          <w:sz w:val="14"/>
        </w:rPr>
        <w:t>  </w:t>
      </w:r>
      <w:r>
        <w:rPr>
          <w:color w:val="001F5F"/>
          <w:w w:val="115"/>
        </w:rPr>
        <w:t>Unfortunately,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ACL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and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many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other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HHS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divisions</w:t>
      </w:r>
      <w:r>
        <w:rPr>
          <w:color w:val="001F5F"/>
          <w:w w:val="115"/>
        </w:rPr>
        <w:t> were ultimately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not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protected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by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preliminary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injunction.</w:t>
      </w:r>
      <w:r>
        <w:rPr>
          <w:color w:val="001F5F"/>
          <w:spacing w:val="80"/>
          <w:w w:val="115"/>
        </w:rPr>
        <w:t> </w:t>
      </w:r>
      <w:r>
        <w:rPr>
          <w:color w:val="001F5F"/>
          <w:w w:val="115"/>
        </w:rPr>
        <w:t>On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July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8,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2025,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Supreme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Court ruling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allowed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Trump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Administration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to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move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forward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with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portion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of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its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RIFs</w:t>
      </w:r>
      <w:hyperlink w:history="true" w:anchor="_bookmark90">
        <w:r>
          <w:rPr>
            <w:color w:val="001F5F"/>
            <w:w w:val="115"/>
          </w:rPr>
          <w:t>.</w:t>
        </w:r>
        <w:r>
          <w:rPr>
            <w:color w:val="001F5F"/>
            <w:w w:val="115"/>
            <w:position w:val="8"/>
            <w:sz w:val="14"/>
          </w:rPr>
          <w:t>91</w:t>
        </w:r>
      </w:hyperlink>
      <w:r>
        <w:rPr>
          <w:color w:val="001F5F"/>
          <w:spacing w:val="77"/>
          <w:w w:val="115"/>
          <w:position w:val="8"/>
          <w:sz w:val="14"/>
        </w:rPr>
        <w:t>  </w:t>
      </w:r>
      <w:r>
        <w:rPr>
          <w:color w:val="001F5F"/>
          <w:w w:val="115"/>
        </w:rPr>
        <w:t>On July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14,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2025,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thousands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of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HHS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employees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received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termination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emails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stating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that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July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8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Supreme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Court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ruling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permitted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them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to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“move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forward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with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portion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of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its [reduction</w:t>
      </w:r>
      <w:r>
        <w:rPr>
          <w:color w:val="001F5F"/>
          <w:w w:val="115"/>
        </w:rPr>
        <w:t> in</w:t>
      </w:r>
      <w:r>
        <w:rPr>
          <w:color w:val="001F5F"/>
          <w:w w:val="115"/>
        </w:rPr>
        <w:t> force].”</w:t>
      </w:r>
      <w:hyperlink w:history="true" w:anchor="_bookmark91">
        <w:r>
          <w:rPr>
            <w:color w:val="001F5F"/>
            <w:w w:val="115"/>
            <w:position w:val="8"/>
            <w:sz w:val="14"/>
          </w:rPr>
          <w:t>92</w:t>
        </w:r>
      </w:hyperlink>
      <w:r>
        <w:rPr>
          <w:color w:val="001F5F"/>
          <w:spacing w:val="80"/>
          <w:w w:val="115"/>
          <w:position w:val="8"/>
          <w:sz w:val="14"/>
        </w:rPr>
        <w:t> </w:t>
      </w:r>
      <w:r>
        <w:rPr>
          <w:color w:val="001F5F"/>
          <w:w w:val="115"/>
        </w:rPr>
        <w:t>Unfortunately,</w:t>
      </w:r>
      <w:r>
        <w:rPr>
          <w:color w:val="001F5F"/>
          <w:w w:val="115"/>
        </w:rPr>
        <w:t> 4,623</w:t>
      </w:r>
      <w:r>
        <w:rPr>
          <w:color w:val="001F5F"/>
          <w:w w:val="115"/>
        </w:rPr>
        <w:t> dedicated</w:t>
      </w:r>
      <w:r>
        <w:rPr>
          <w:color w:val="001F5F"/>
          <w:w w:val="115"/>
        </w:rPr>
        <w:t> public</w:t>
      </w:r>
      <w:r>
        <w:rPr>
          <w:color w:val="001F5F"/>
          <w:w w:val="115"/>
        </w:rPr>
        <w:t> servants</w:t>
      </w:r>
      <w:r>
        <w:rPr>
          <w:color w:val="001F5F"/>
          <w:w w:val="115"/>
        </w:rPr>
        <w:t> have</w:t>
      </w:r>
      <w:r>
        <w:rPr>
          <w:color w:val="001F5F"/>
          <w:w w:val="115"/>
        </w:rPr>
        <w:t> been</w:t>
      </w:r>
      <w:r>
        <w:rPr>
          <w:color w:val="001F5F"/>
          <w:w w:val="115"/>
        </w:rPr>
        <w:t> laid</w:t>
      </w:r>
      <w:r>
        <w:rPr>
          <w:color w:val="001F5F"/>
          <w:w w:val="115"/>
        </w:rPr>
        <w:t> off, including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90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full-time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ACL</w:t>
      </w:r>
      <w:r>
        <w:rPr>
          <w:color w:val="001F5F"/>
          <w:spacing w:val="40"/>
          <w:w w:val="115"/>
        </w:rPr>
        <w:t> </w:t>
      </w:r>
      <w:r>
        <w:rPr>
          <w:color w:val="001F5F"/>
          <w:w w:val="115"/>
        </w:rPr>
        <w:t>employees</w:t>
      </w:r>
      <w:hyperlink w:history="true" w:anchor="_bookmark92">
        <w:r>
          <w:rPr>
            <w:color w:val="001F5F"/>
            <w:w w:val="115"/>
          </w:rPr>
          <w:t>.</w:t>
        </w:r>
        <w:r>
          <w:rPr>
            <w:color w:val="001F5F"/>
            <w:w w:val="115"/>
            <w:position w:val="8"/>
            <w:sz w:val="14"/>
          </w:rPr>
          <w:t>93</w:t>
        </w:r>
      </w:hyperlink>
    </w:p>
    <w:p>
      <w:pPr>
        <w:pStyle w:val="BodyText"/>
        <w:spacing w:before="291"/>
        <w:ind w:left="100" w:right="106"/>
        <w:jc w:val="both"/>
        <w:rPr>
          <w:sz w:val="14"/>
        </w:rPr>
      </w:pPr>
      <w:r>
        <w:rPr>
          <w:color w:val="001F5F"/>
          <w:w w:val="120"/>
        </w:rPr>
        <w:t>As</w:t>
      </w:r>
      <w:r>
        <w:rPr>
          <w:color w:val="001F5F"/>
          <w:w w:val="120"/>
        </w:rPr>
        <w:t> legal</w:t>
      </w:r>
      <w:r>
        <w:rPr>
          <w:color w:val="001F5F"/>
          <w:w w:val="120"/>
        </w:rPr>
        <w:t> proceedings</w:t>
      </w:r>
      <w:r>
        <w:rPr>
          <w:color w:val="001F5F"/>
          <w:w w:val="120"/>
        </w:rPr>
        <w:t> evolve,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disability</w:t>
      </w:r>
      <w:r>
        <w:rPr>
          <w:color w:val="001F5F"/>
          <w:w w:val="120"/>
        </w:rPr>
        <w:t> community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other</w:t>
      </w:r>
      <w:r>
        <w:rPr>
          <w:color w:val="001F5F"/>
          <w:w w:val="120"/>
        </w:rPr>
        <w:t> stakeholders</w:t>
      </w:r>
      <w:r>
        <w:rPr>
          <w:color w:val="001F5F"/>
          <w:w w:val="120"/>
        </w:rPr>
        <w:t> have continued to fight for the importance of affected HHS programs and staff.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In March 2025, the Human Rights Campaign held a “die-in” in front of the Department’s office building to protest HHS</w:t>
      </w:r>
      <w:r>
        <w:rPr>
          <w:color w:val="001F5F"/>
          <w:w w:val="120"/>
        </w:rPr>
        <w:t> cuts</w:t>
      </w:r>
      <w:hyperlink w:history="true" w:anchor="_bookmark93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94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In April, over five hundred</w:t>
      </w:r>
      <w:r>
        <w:rPr>
          <w:color w:val="001F5F"/>
          <w:w w:val="120"/>
        </w:rPr>
        <w:t> patient advocacy groups signed a letter to congressional leaders to express opposition to the FY 2026 proposed budget cuts to HHS</w:t>
      </w:r>
      <w:hyperlink w:history="true" w:anchor="_bookmark94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95</w:t>
        </w:r>
      </w:hyperlink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-8"/>
          <w:w w:val="120"/>
        </w:rPr>
        <w:t> </w:t>
      </w:r>
      <w:r>
        <w:rPr>
          <w:color w:val="001F5F"/>
          <w:w w:val="120"/>
        </w:rPr>
        <w:t>March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27</w:t>
      </w:r>
      <w:r>
        <w:rPr>
          <w:color w:val="001F5F"/>
          <w:spacing w:val="-3"/>
          <w:w w:val="120"/>
        </w:rPr>
        <w:t> </w:t>
      </w:r>
      <w:r>
        <w:rPr>
          <w:color w:val="001F5F"/>
          <w:w w:val="120"/>
        </w:rPr>
        <w:t>Directive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was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also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met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with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statements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and letters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opposition</w:t>
      </w:r>
      <w:r>
        <w:rPr>
          <w:color w:val="001F5F"/>
          <w:spacing w:val="-4"/>
          <w:w w:val="120"/>
        </w:rPr>
        <w:t> </w:t>
      </w:r>
      <w:r>
        <w:rPr>
          <w:color w:val="001F5F"/>
          <w:w w:val="120"/>
        </w:rPr>
        <w:t>from</w:t>
      </w:r>
      <w:r>
        <w:rPr>
          <w:color w:val="001F5F"/>
          <w:spacing w:val="-1"/>
          <w:w w:val="120"/>
        </w:rPr>
        <w:t> </w:t>
      </w:r>
      <w:r>
        <w:rPr>
          <w:color w:val="001F5F"/>
          <w:w w:val="120"/>
        </w:rPr>
        <w:t>groups, such as those from: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 Disability and Aging Collaborative (representing over 40 national aging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disability</w:t>
      </w:r>
      <w:r>
        <w:rPr>
          <w:color w:val="001F5F"/>
          <w:w w:val="120"/>
        </w:rPr>
        <w:t> organizations);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Leadership</w:t>
      </w:r>
      <w:r>
        <w:rPr>
          <w:color w:val="001F5F"/>
          <w:w w:val="120"/>
        </w:rPr>
        <w:t> Council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Aging</w:t>
      </w:r>
      <w:r>
        <w:rPr>
          <w:color w:val="001F5F"/>
          <w:w w:val="120"/>
        </w:rPr>
        <w:t> Organizations (representing</w:t>
      </w:r>
      <w:r>
        <w:rPr>
          <w:color w:val="001F5F"/>
          <w:w w:val="120"/>
        </w:rPr>
        <w:t> nearly</w:t>
      </w:r>
      <w:r>
        <w:rPr>
          <w:color w:val="001F5F"/>
          <w:w w:val="120"/>
        </w:rPr>
        <w:t> 70</w:t>
      </w:r>
      <w:r>
        <w:rPr>
          <w:color w:val="001F5F"/>
          <w:w w:val="120"/>
        </w:rPr>
        <w:t> national</w:t>
      </w:r>
      <w:r>
        <w:rPr>
          <w:color w:val="001F5F"/>
          <w:w w:val="120"/>
        </w:rPr>
        <w:t> aging</w:t>
      </w:r>
      <w:r>
        <w:rPr>
          <w:color w:val="001F5F"/>
          <w:w w:val="120"/>
        </w:rPr>
        <w:t> groups);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American</w:t>
      </w:r>
      <w:r>
        <w:rPr>
          <w:color w:val="001F5F"/>
          <w:w w:val="120"/>
        </w:rPr>
        <w:t> Association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People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with Disabilities, joined by over 450 organizations.</w:t>
      </w:r>
      <w:hyperlink w:history="true" w:anchor="_bookmark95">
        <w:r>
          <w:rPr>
            <w:color w:val="001F5F"/>
            <w:w w:val="120"/>
            <w:position w:val="8"/>
            <w:sz w:val="14"/>
          </w:rPr>
          <w:t>96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The Partnership for Inclusive Disaster Strategies said</w:t>
      </w:r>
      <w:r>
        <w:rPr>
          <w:color w:val="001F5F"/>
          <w:w w:val="120"/>
        </w:rPr>
        <w:t> that “[t]he loss of ACL as a centralized, disability-focused</w:t>
      </w:r>
      <w:r>
        <w:rPr>
          <w:color w:val="001F5F"/>
          <w:w w:val="120"/>
        </w:rPr>
        <w:t> federal agency is not merely a bureaucratic reallocation. It is an assault on the rights and safety of disabled people and older adults across this country.”</w:t>
      </w:r>
      <w:hyperlink w:history="true" w:anchor="_bookmark96">
        <w:r>
          <w:rPr>
            <w:color w:val="001F5F"/>
            <w:w w:val="120"/>
            <w:position w:val="8"/>
            <w:sz w:val="14"/>
          </w:rPr>
          <w:t>97</w:t>
        </w:r>
      </w:hyperlink>
      <w:r>
        <w:rPr>
          <w:color w:val="001F5F"/>
          <w:spacing w:val="80"/>
          <w:w w:val="120"/>
          <w:position w:val="8"/>
          <w:sz w:val="14"/>
        </w:rPr>
        <w:t> </w:t>
      </w:r>
      <w:r>
        <w:rPr>
          <w:color w:val="001F5F"/>
          <w:w w:val="120"/>
        </w:rPr>
        <w:t>Another advocacy group, Justice in Aging</w:t>
      </w:r>
      <w:r>
        <w:rPr>
          <w:i/>
          <w:color w:val="001F5F"/>
          <w:w w:val="120"/>
        </w:rPr>
        <w:t>,</w:t>
      </w:r>
      <w:r>
        <w:rPr>
          <w:i/>
          <w:color w:val="001F5F"/>
          <w:w w:val="120"/>
        </w:rPr>
        <w:t> </w:t>
      </w:r>
      <w:r>
        <w:rPr>
          <w:color w:val="001F5F"/>
          <w:w w:val="120"/>
        </w:rPr>
        <w:t>asserted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that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losing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agency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focused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older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adults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w w:val="120"/>
        </w:rPr>
        <w:t> people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with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disabilities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may well result in needs being overlooked and worse outcomes for older adults</w:t>
      </w:r>
      <w:hyperlink w:history="true" w:anchor="_bookmark97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98</w:t>
        </w:r>
      </w:hyperlink>
    </w:p>
    <w:p>
      <w:pPr>
        <w:spacing w:after="0"/>
        <w:jc w:val="both"/>
        <w:rPr>
          <w:sz w:val="14"/>
        </w:rPr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  <w:spacing w:before="5"/>
      </w:pPr>
    </w:p>
    <w:p>
      <w:pPr>
        <w:pStyle w:val="Heading3"/>
        <w:spacing w:before="0"/>
        <w:rPr>
          <w:i/>
        </w:rPr>
      </w:pPr>
      <w:r>
        <w:rPr>
          <w:i/>
          <w:color w:val="001F5F"/>
          <w:w w:val="130"/>
        </w:rPr>
        <w:t>House</w:t>
      </w:r>
      <w:r>
        <w:rPr>
          <w:i/>
          <w:color w:val="001F5F"/>
          <w:spacing w:val="-10"/>
          <w:w w:val="130"/>
        </w:rPr>
        <w:t> </w:t>
      </w:r>
      <w:r>
        <w:rPr>
          <w:i/>
          <w:color w:val="001F5F"/>
          <w:w w:val="130"/>
        </w:rPr>
        <w:t>Democratic</w:t>
      </w:r>
      <w:r>
        <w:rPr>
          <w:i/>
          <w:color w:val="001F5F"/>
          <w:spacing w:val="-10"/>
          <w:w w:val="130"/>
        </w:rPr>
        <w:t> </w:t>
      </w:r>
      <w:r>
        <w:rPr>
          <w:i/>
          <w:color w:val="001F5F"/>
          <w:w w:val="130"/>
        </w:rPr>
        <w:t>Lawmakers</w:t>
      </w:r>
      <w:r>
        <w:rPr>
          <w:i/>
          <w:color w:val="001F5F"/>
          <w:spacing w:val="-10"/>
          <w:w w:val="130"/>
        </w:rPr>
        <w:t> </w:t>
      </w:r>
      <w:r>
        <w:rPr>
          <w:i/>
          <w:color w:val="001F5F"/>
          <w:spacing w:val="-5"/>
          <w:w w:val="130"/>
        </w:rPr>
        <w:t>Act</w:t>
      </w:r>
    </w:p>
    <w:p>
      <w:pPr>
        <w:pStyle w:val="BodyText"/>
        <w:rPr>
          <w:b/>
          <w:i/>
        </w:rPr>
      </w:pPr>
    </w:p>
    <w:p>
      <w:pPr>
        <w:pStyle w:val="BodyText"/>
        <w:ind w:left="100" w:right="112"/>
        <w:jc w:val="both"/>
      </w:pPr>
      <w:r>
        <w:rPr>
          <w:color w:val="001F5F"/>
          <w:w w:val="125"/>
        </w:rPr>
        <w:t>On</w:t>
      </w:r>
      <w:r>
        <w:rPr>
          <w:color w:val="001F5F"/>
          <w:w w:val="125"/>
        </w:rPr>
        <w:t> April</w:t>
      </w:r>
      <w:r>
        <w:rPr>
          <w:color w:val="001F5F"/>
          <w:w w:val="125"/>
        </w:rPr>
        <w:t> 8,</w:t>
      </w:r>
      <w:r>
        <w:rPr>
          <w:color w:val="001F5F"/>
          <w:w w:val="125"/>
        </w:rPr>
        <w:t> 2025,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Ranking</w:t>
      </w:r>
      <w:r>
        <w:rPr>
          <w:color w:val="001F5F"/>
          <w:w w:val="125"/>
        </w:rPr>
        <w:t> Member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House</w:t>
      </w:r>
      <w:r>
        <w:rPr>
          <w:color w:val="001F5F"/>
          <w:w w:val="125"/>
        </w:rPr>
        <w:t> Committee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Education</w:t>
      </w:r>
      <w:r>
        <w:rPr>
          <w:color w:val="001F5F"/>
          <w:w w:val="125"/>
        </w:rPr>
        <w:t> and </w:t>
      </w:r>
      <w:r>
        <w:rPr>
          <w:color w:val="001F5F"/>
          <w:w w:val="120"/>
        </w:rPr>
        <w:t>Workforce (Committee), Robert C. “Bobby” Scott (D-VA), sent a letter to Secretary Kennedy </w:t>
      </w:r>
      <w:r>
        <w:rPr>
          <w:color w:val="001F5F"/>
          <w:w w:val="125"/>
        </w:rPr>
        <w:t>expressing</w:t>
      </w:r>
      <w:r>
        <w:rPr>
          <w:color w:val="001F5F"/>
          <w:w w:val="125"/>
        </w:rPr>
        <w:t> concerns</w:t>
      </w:r>
      <w:r>
        <w:rPr>
          <w:color w:val="001F5F"/>
          <w:w w:val="125"/>
        </w:rPr>
        <w:t> about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March</w:t>
      </w:r>
      <w:r>
        <w:rPr>
          <w:color w:val="001F5F"/>
          <w:w w:val="125"/>
        </w:rPr>
        <w:t> 27</w:t>
      </w:r>
      <w:r>
        <w:rPr>
          <w:color w:val="001F5F"/>
          <w:w w:val="125"/>
        </w:rPr>
        <w:t> Directive,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proposed</w:t>
      </w:r>
      <w:r>
        <w:rPr>
          <w:color w:val="001F5F"/>
          <w:w w:val="125"/>
        </w:rPr>
        <w:t> RIFs</w:t>
      </w:r>
      <w:r>
        <w:rPr>
          <w:color w:val="001F5F"/>
          <w:w w:val="125"/>
        </w:rPr>
        <w:t> at</w:t>
      </w:r>
      <w:r>
        <w:rPr>
          <w:color w:val="001F5F"/>
          <w:w w:val="125"/>
        </w:rPr>
        <w:t> HHS,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the ramifications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elimination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of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ACL</w:t>
      </w:r>
      <w:hyperlink w:history="true" w:anchor="_bookmark98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99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Trump Administration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did not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respond.</w:t>
      </w:r>
    </w:p>
    <w:p>
      <w:pPr>
        <w:pStyle w:val="BodyText"/>
        <w:spacing w:line="242" w:lineRule="auto" w:before="288"/>
        <w:ind w:left="100" w:right="114"/>
        <w:jc w:val="both"/>
      </w:pPr>
      <w:r>
        <w:rPr>
          <w:color w:val="001F5F"/>
          <w:w w:val="125"/>
        </w:rPr>
        <w:t>That</w:t>
      </w:r>
      <w:r>
        <w:rPr>
          <w:color w:val="001F5F"/>
          <w:w w:val="125"/>
        </w:rPr>
        <w:t> same</w:t>
      </w:r>
      <w:r>
        <w:rPr>
          <w:color w:val="001F5F"/>
          <w:w w:val="125"/>
        </w:rPr>
        <w:t> day,</w:t>
      </w:r>
      <w:r>
        <w:rPr>
          <w:color w:val="001F5F"/>
          <w:w w:val="125"/>
        </w:rPr>
        <w:t> all Committee Democrats</w:t>
      </w:r>
      <w:r>
        <w:rPr>
          <w:color w:val="001F5F"/>
          <w:w w:val="125"/>
        </w:rPr>
        <w:t> sent</w:t>
      </w:r>
      <w:r>
        <w:rPr>
          <w:color w:val="001F5F"/>
          <w:w w:val="125"/>
        </w:rPr>
        <w:t> a</w:t>
      </w:r>
      <w:r>
        <w:rPr>
          <w:color w:val="001F5F"/>
          <w:w w:val="125"/>
        </w:rPr>
        <w:t> joint</w:t>
      </w:r>
      <w:r>
        <w:rPr>
          <w:color w:val="001F5F"/>
          <w:w w:val="125"/>
        </w:rPr>
        <w:t> letter to Committee Chairman</w:t>
      </w:r>
      <w:r>
        <w:rPr>
          <w:color w:val="001F5F"/>
          <w:w w:val="125"/>
        </w:rPr>
        <w:t> Tim Walberg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(R-MI)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requesting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Committee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hold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hearing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with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Secretary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Kennedy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to examine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March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27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Directive.</w:t>
      </w:r>
      <w:hyperlink w:history="true" w:anchor="_bookmark99">
        <w:r>
          <w:rPr>
            <w:color w:val="001F5F"/>
            <w:w w:val="125"/>
            <w:position w:val="8"/>
            <w:sz w:val="14"/>
          </w:rPr>
          <w:t>100</w:t>
        </w:r>
      </w:hyperlink>
      <w:r>
        <w:rPr>
          <w:color w:val="001F5F"/>
          <w:spacing w:val="74"/>
          <w:w w:val="125"/>
          <w:position w:val="8"/>
          <w:sz w:val="14"/>
        </w:rPr>
        <w:t> </w:t>
      </w:r>
      <w:r>
        <w:rPr>
          <w:color w:val="001F5F"/>
          <w:w w:val="125"/>
        </w:rPr>
        <w:t>No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response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was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received.</w:t>
      </w:r>
    </w:p>
    <w:p>
      <w:pPr>
        <w:pStyle w:val="BodyText"/>
        <w:spacing w:before="288"/>
        <w:ind w:left="100" w:right="113"/>
        <w:jc w:val="both"/>
        <w:rPr>
          <w:sz w:val="14"/>
        </w:rPr>
      </w:pPr>
      <w:r>
        <w:rPr>
          <w:color w:val="001F5F"/>
          <w:w w:val="120"/>
        </w:rPr>
        <w:t>On</w:t>
      </w:r>
      <w:r>
        <w:rPr>
          <w:color w:val="001F5F"/>
          <w:w w:val="120"/>
        </w:rPr>
        <w:t> April</w:t>
      </w:r>
      <w:r>
        <w:rPr>
          <w:color w:val="001F5F"/>
          <w:w w:val="120"/>
        </w:rPr>
        <w:t> 24,</w:t>
      </w:r>
      <w:r>
        <w:rPr>
          <w:color w:val="001F5F"/>
          <w:w w:val="120"/>
        </w:rPr>
        <w:t> 2025,</w:t>
      </w:r>
      <w:r>
        <w:rPr>
          <w:color w:val="001F5F"/>
          <w:w w:val="120"/>
        </w:rPr>
        <w:t> Representative</w:t>
      </w:r>
      <w:r>
        <w:rPr>
          <w:color w:val="001F5F"/>
          <w:w w:val="120"/>
        </w:rPr>
        <w:t> Suzanne</w:t>
      </w:r>
      <w:r>
        <w:rPr>
          <w:color w:val="001F5F"/>
          <w:w w:val="120"/>
        </w:rPr>
        <w:t> Bonamici</w:t>
      </w:r>
      <w:r>
        <w:rPr>
          <w:color w:val="001F5F"/>
          <w:w w:val="120"/>
        </w:rPr>
        <w:t> (D-OR)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Ranking</w:t>
      </w:r>
      <w:r>
        <w:rPr>
          <w:color w:val="001F5F"/>
          <w:w w:val="120"/>
        </w:rPr>
        <w:t> Member</w:t>
      </w:r>
      <w:r>
        <w:rPr>
          <w:color w:val="001F5F"/>
          <w:w w:val="120"/>
        </w:rPr>
        <w:t> Scott joined with several Democratic Committee colleagues to introduce a resolution of inquiry regarding</w:t>
      </w:r>
      <w:r>
        <w:rPr>
          <w:color w:val="001F5F"/>
          <w:w w:val="120"/>
        </w:rPr>
        <w:t> the dismantling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ACL</w:t>
      </w:r>
      <w:hyperlink w:history="true" w:anchor="_bookmark100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101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Given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refusal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Republicans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Congress</w:t>
      </w:r>
      <w:r>
        <w:rPr>
          <w:color w:val="001F5F"/>
          <w:w w:val="120"/>
        </w:rPr>
        <w:t> to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hold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Trump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Administration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accountable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for</w:t>
      </w:r>
      <w:r>
        <w:rPr>
          <w:color w:val="001F5F"/>
          <w:w w:val="120"/>
        </w:rPr>
        <w:t> its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catastrophic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implementation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laws and</w:t>
      </w:r>
      <w:r>
        <w:rPr>
          <w:color w:val="001F5F"/>
          <w:w w:val="120"/>
        </w:rPr>
        <w:t> funding</w:t>
      </w:r>
      <w:r>
        <w:rPr>
          <w:color w:val="001F5F"/>
          <w:w w:val="120"/>
        </w:rPr>
        <w:t> as</w:t>
      </w:r>
      <w:r>
        <w:rPr>
          <w:color w:val="001F5F"/>
          <w:w w:val="120"/>
        </w:rPr>
        <w:t> prescribed</w:t>
      </w:r>
      <w:r>
        <w:rPr>
          <w:color w:val="001F5F"/>
          <w:w w:val="120"/>
        </w:rPr>
        <w:t> by</w:t>
      </w:r>
      <w:r>
        <w:rPr>
          <w:color w:val="001F5F"/>
          <w:w w:val="120"/>
        </w:rPr>
        <w:t> Congress,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resolution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inquiry</w:t>
      </w:r>
      <w:r>
        <w:rPr>
          <w:color w:val="001F5F"/>
          <w:w w:val="120"/>
        </w:rPr>
        <w:t> is</w:t>
      </w:r>
      <w:r>
        <w:rPr>
          <w:color w:val="001F5F"/>
          <w:w w:val="120"/>
        </w:rPr>
        <w:t> an</w:t>
      </w:r>
      <w:r>
        <w:rPr>
          <w:color w:val="001F5F"/>
          <w:w w:val="120"/>
        </w:rPr>
        <w:t> important</w:t>
      </w:r>
      <w:r>
        <w:rPr>
          <w:color w:val="001F5F"/>
          <w:w w:val="120"/>
        </w:rPr>
        <w:t> tool intended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elicit</w:t>
      </w:r>
      <w:r>
        <w:rPr>
          <w:color w:val="001F5F"/>
          <w:w w:val="120"/>
        </w:rPr>
        <w:t> answers</w:t>
      </w:r>
      <w:r>
        <w:rPr>
          <w:color w:val="001F5F"/>
          <w:w w:val="120"/>
        </w:rPr>
        <w:t> from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reticent</w:t>
      </w:r>
      <w:r>
        <w:rPr>
          <w:color w:val="001F5F"/>
          <w:w w:val="120"/>
        </w:rPr>
        <w:t> Administration.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Specifically,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resolution</w:t>
      </w:r>
      <w:r>
        <w:rPr>
          <w:color w:val="001F5F"/>
          <w:w w:val="120"/>
        </w:rPr>
        <w:t> of inquiry</w:t>
      </w:r>
      <w:r>
        <w:rPr>
          <w:color w:val="001F5F"/>
          <w:w w:val="120"/>
        </w:rPr>
        <w:t> requesting</w:t>
      </w:r>
      <w:r>
        <w:rPr>
          <w:color w:val="001F5F"/>
          <w:w w:val="120"/>
        </w:rPr>
        <w:t> documents</w:t>
      </w:r>
      <w:r>
        <w:rPr>
          <w:color w:val="001F5F"/>
          <w:w w:val="120"/>
        </w:rPr>
        <w:t> from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Administration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specifically</w:t>
      </w:r>
      <w:r>
        <w:rPr>
          <w:color w:val="001F5F"/>
          <w:w w:val="120"/>
        </w:rPr>
        <w:t> from</w:t>
      </w:r>
      <w:r>
        <w:rPr>
          <w:color w:val="001F5F"/>
          <w:w w:val="120"/>
        </w:rPr>
        <w:t> HHS</w:t>
      </w:r>
      <w:r>
        <w:rPr>
          <w:color w:val="001F5F"/>
          <w:w w:val="120"/>
        </w:rPr>
        <w:t> that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would enable Congress to perform its oversight responsibility by examining the elimination of an entire agency and hundreds of highly specialized workers.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Unfortunately, instead of appropriately</w:t>
      </w:r>
      <w:r>
        <w:rPr>
          <w:color w:val="001F5F"/>
          <w:w w:val="120"/>
        </w:rPr>
        <w:t> advancing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resolution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inquiry,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Republican</w:t>
      </w:r>
      <w:r>
        <w:rPr>
          <w:color w:val="001F5F"/>
          <w:w w:val="120"/>
        </w:rPr>
        <w:t> Majority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House amended</w:t>
      </w:r>
      <w:r>
        <w:rPr>
          <w:color w:val="001F5F"/>
          <w:w w:val="120"/>
        </w:rPr>
        <w:t> the language of its own House</w:t>
      </w:r>
      <w:r>
        <w:rPr>
          <w:color w:val="001F5F"/>
          <w:spacing w:val="39"/>
          <w:w w:val="120"/>
        </w:rPr>
        <w:t> </w:t>
      </w:r>
      <w:r>
        <w:rPr>
          <w:color w:val="001F5F"/>
          <w:w w:val="120"/>
        </w:rPr>
        <w:t>Rules to effectively</w:t>
      </w:r>
      <w:r>
        <w:rPr>
          <w:color w:val="001F5F"/>
          <w:spacing w:val="39"/>
          <w:w w:val="120"/>
        </w:rPr>
        <w:t> </w:t>
      </w:r>
      <w:r>
        <w:rPr>
          <w:color w:val="001F5F"/>
          <w:w w:val="120"/>
        </w:rPr>
        <w:t>kill the resolution of inquiry and others like it</w:t>
      </w:r>
      <w:hyperlink w:history="true" w:anchor="_bookmark101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102</w:t>
        </w:r>
      </w:hyperlink>
    </w:p>
    <w:p>
      <w:pPr>
        <w:pStyle w:val="BodyText"/>
        <w:spacing w:before="285"/>
        <w:ind w:left="100" w:right="117"/>
        <w:jc w:val="both"/>
      </w:pPr>
      <w:r>
        <w:rPr>
          <w:color w:val="001F5F"/>
          <w:w w:val="125"/>
        </w:rPr>
        <w:t>Following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July</w:t>
      </w:r>
      <w:r>
        <w:rPr>
          <w:color w:val="001F5F"/>
          <w:w w:val="125"/>
        </w:rPr>
        <w:t> 14,</w:t>
      </w:r>
      <w:r>
        <w:rPr>
          <w:color w:val="001F5F"/>
          <w:w w:val="125"/>
        </w:rPr>
        <w:t> 2025,</w:t>
      </w:r>
      <w:r>
        <w:rPr>
          <w:color w:val="001F5F"/>
          <w:w w:val="125"/>
        </w:rPr>
        <w:t> RIFs</w:t>
      </w:r>
      <w:r>
        <w:rPr>
          <w:color w:val="001F5F"/>
          <w:w w:val="125"/>
        </w:rPr>
        <w:t> at</w:t>
      </w:r>
      <w:r>
        <w:rPr>
          <w:color w:val="001F5F"/>
          <w:w w:val="125"/>
        </w:rPr>
        <w:t> HHS, Ranking</w:t>
      </w:r>
      <w:r>
        <w:rPr>
          <w:color w:val="001F5F"/>
          <w:w w:val="125"/>
        </w:rPr>
        <w:t> Member</w:t>
      </w:r>
      <w:r>
        <w:rPr>
          <w:color w:val="001F5F"/>
          <w:w w:val="125"/>
        </w:rPr>
        <w:t> Scott</w:t>
      </w:r>
      <w:r>
        <w:rPr>
          <w:color w:val="001F5F"/>
          <w:w w:val="125"/>
        </w:rPr>
        <w:t> sent</w:t>
      </w:r>
      <w:r>
        <w:rPr>
          <w:color w:val="001F5F"/>
          <w:w w:val="125"/>
        </w:rPr>
        <w:t> another</w:t>
      </w:r>
      <w:r>
        <w:rPr>
          <w:color w:val="001F5F"/>
          <w:w w:val="125"/>
        </w:rPr>
        <w:t> letter</w:t>
      </w:r>
      <w:r>
        <w:rPr>
          <w:color w:val="001F5F"/>
          <w:w w:val="125"/>
        </w:rPr>
        <w:t> to </w:t>
      </w:r>
      <w:r>
        <w:rPr>
          <w:color w:val="001F5F"/>
          <w:w w:val="120"/>
        </w:rPr>
        <w:t>Secretary Kennedy requesting details about the terminated positions and the impact these </w:t>
      </w:r>
      <w:r>
        <w:rPr>
          <w:color w:val="001F5F"/>
          <w:w w:val="125"/>
        </w:rPr>
        <w:t>terminations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will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have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services</w:t>
      </w:r>
      <w:hyperlink w:history="true" w:anchor="_bookmark102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103</w:t>
        </w:r>
      </w:hyperlink>
      <w:r>
        <w:rPr>
          <w:color w:val="001F5F"/>
          <w:spacing w:val="75"/>
          <w:w w:val="125"/>
          <w:position w:val="8"/>
          <w:sz w:val="14"/>
        </w:rPr>
        <w:t> </w:t>
      </w:r>
      <w:r>
        <w:rPr>
          <w:color w:val="001F5F"/>
          <w:w w:val="125"/>
        </w:rPr>
        <w:t>No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response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has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been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received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date.</w:t>
      </w:r>
    </w:p>
    <w:p>
      <w:pPr>
        <w:pStyle w:val="BodyText"/>
        <w:spacing w:line="242" w:lineRule="auto" w:before="292"/>
        <w:ind w:left="100" w:right="122"/>
        <w:jc w:val="both"/>
      </w:pPr>
      <w:r>
        <w:rPr>
          <w:color w:val="001F5F"/>
          <w:w w:val="125"/>
        </w:rPr>
        <w:t>Congressional</w:t>
      </w:r>
      <w:r>
        <w:rPr>
          <w:color w:val="001F5F"/>
          <w:w w:val="125"/>
        </w:rPr>
        <w:t> Democrats</w:t>
      </w:r>
      <w:r>
        <w:rPr>
          <w:color w:val="001F5F"/>
          <w:w w:val="125"/>
        </w:rPr>
        <w:t> will</w:t>
      </w:r>
      <w:r>
        <w:rPr>
          <w:color w:val="001F5F"/>
          <w:w w:val="125"/>
        </w:rPr>
        <w:t> continue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conduct</w:t>
      </w:r>
      <w:r>
        <w:rPr>
          <w:color w:val="001F5F"/>
          <w:w w:val="125"/>
        </w:rPr>
        <w:t> oversight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demand</w:t>
      </w:r>
      <w:r>
        <w:rPr>
          <w:color w:val="001F5F"/>
          <w:w w:val="125"/>
        </w:rPr>
        <w:t> answers</w:t>
      </w:r>
      <w:r>
        <w:rPr>
          <w:color w:val="001F5F"/>
          <w:w w:val="125"/>
        </w:rPr>
        <w:t> from the Trump Administration about its harmful actions.</w:t>
      </w:r>
    </w:p>
    <w:p>
      <w:pPr>
        <w:pStyle w:val="Heading3"/>
        <w:spacing w:before="288"/>
        <w:rPr>
          <w:i/>
        </w:rPr>
      </w:pPr>
      <w:r>
        <w:rPr>
          <w:i/>
          <w:color w:val="001F5F"/>
          <w:w w:val="125"/>
        </w:rPr>
        <w:t>Repercussions</w:t>
      </w:r>
      <w:r>
        <w:rPr>
          <w:i/>
          <w:color w:val="001F5F"/>
          <w:spacing w:val="13"/>
          <w:w w:val="125"/>
        </w:rPr>
        <w:t> </w:t>
      </w:r>
      <w:r>
        <w:rPr>
          <w:i/>
          <w:color w:val="001F5F"/>
          <w:w w:val="125"/>
        </w:rPr>
        <w:t>&amp;</w:t>
      </w:r>
      <w:r>
        <w:rPr>
          <w:i/>
          <w:color w:val="001F5F"/>
          <w:spacing w:val="15"/>
          <w:w w:val="125"/>
        </w:rPr>
        <w:t> </w:t>
      </w:r>
      <w:r>
        <w:rPr>
          <w:i/>
          <w:color w:val="001F5F"/>
          <w:w w:val="125"/>
        </w:rPr>
        <w:t>Potential</w:t>
      </w:r>
      <w:r>
        <w:rPr>
          <w:i/>
          <w:color w:val="001F5F"/>
          <w:spacing w:val="11"/>
          <w:w w:val="125"/>
        </w:rPr>
        <w:t> </w:t>
      </w:r>
      <w:r>
        <w:rPr>
          <w:i/>
          <w:color w:val="001F5F"/>
          <w:spacing w:val="-2"/>
          <w:w w:val="125"/>
        </w:rPr>
        <w:t>Impacts</w:t>
      </w:r>
    </w:p>
    <w:p>
      <w:pPr>
        <w:pStyle w:val="BodyText"/>
        <w:spacing w:before="292"/>
        <w:ind w:left="100" w:right="117"/>
        <w:jc w:val="both"/>
      </w:pPr>
      <w:r>
        <w:rPr>
          <w:color w:val="001F5F"/>
          <w:spacing w:val="-2"/>
          <w:w w:val="125"/>
        </w:rPr>
        <w:t>States,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service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providers,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older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adults</w:t>
      </w:r>
      <w:r>
        <w:rPr>
          <w:color w:val="001F5F"/>
          <w:spacing w:val="-4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people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with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disabilities,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families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have relied on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funding,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support,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expertise,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and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technical</w:t>
      </w:r>
      <w:r>
        <w:rPr>
          <w:color w:val="001F5F"/>
          <w:spacing w:val="-6"/>
          <w:w w:val="125"/>
        </w:rPr>
        <w:t> </w:t>
      </w:r>
      <w:r>
        <w:rPr>
          <w:color w:val="001F5F"/>
          <w:spacing w:val="-2"/>
          <w:w w:val="125"/>
        </w:rPr>
        <w:t>assistance</w:t>
      </w:r>
      <w:r>
        <w:rPr>
          <w:color w:val="001F5F"/>
          <w:spacing w:val="-7"/>
          <w:w w:val="125"/>
        </w:rPr>
        <w:t> </w:t>
      </w:r>
      <w:r>
        <w:rPr>
          <w:color w:val="001F5F"/>
          <w:spacing w:val="-2"/>
          <w:w w:val="125"/>
        </w:rPr>
        <w:t>that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ACL</w:t>
      </w:r>
      <w:r>
        <w:rPr>
          <w:color w:val="001F5F"/>
          <w:spacing w:val="-8"/>
          <w:w w:val="125"/>
        </w:rPr>
        <w:t> </w:t>
      </w:r>
      <w:r>
        <w:rPr>
          <w:color w:val="001F5F"/>
          <w:spacing w:val="-2"/>
          <w:w w:val="125"/>
        </w:rPr>
        <w:t>has</w:t>
      </w:r>
      <w:r>
        <w:rPr>
          <w:color w:val="001F5F"/>
          <w:spacing w:val="-9"/>
          <w:w w:val="125"/>
        </w:rPr>
        <w:t> </w:t>
      </w:r>
      <w:r>
        <w:rPr>
          <w:color w:val="001F5F"/>
          <w:spacing w:val="-2"/>
          <w:w w:val="125"/>
        </w:rPr>
        <w:t>provided</w:t>
      </w:r>
      <w:r>
        <w:rPr>
          <w:color w:val="001F5F"/>
          <w:spacing w:val="-5"/>
          <w:w w:val="125"/>
        </w:rPr>
        <w:t> </w:t>
      </w:r>
      <w:r>
        <w:rPr>
          <w:color w:val="001F5F"/>
          <w:spacing w:val="-2"/>
          <w:w w:val="125"/>
        </w:rPr>
        <w:t>since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its </w:t>
      </w:r>
      <w:r>
        <w:rPr>
          <w:color w:val="001F5F"/>
          <w:w w:val="125"/>
        </w:rPr>
        <w:t>inception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2012.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also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played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an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important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role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ensuring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$2.6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billion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that the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agency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was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responsible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was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spent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wisely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sustain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vital</w:t>
      </w:r>
      <w:r>
        <w:rPr>
          <w:color w:val="001F5F"/>
          <w:w w:val="125"/>
        </w:rPr>
        <w:t> programs,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such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Meals on</w:t>
      </w:r>
      <w:r>
        <w:rPr>
          <w:color w:val="001F5F"/>
          <w:w w:val="125"/>
        </w:rPr>
        <w:t> Wheels,</w:t>
      </w:r>
      <w:r>
        <w:rPr>
          <w:color w:val="001F5F"/>
          <w:w w:val="125"/>
        </w:rPr>
        <w:t> senior</w:t>
      </w:r>
      <w:r>
        <w:rPr>
          <w:color w:val="001F5F"/>
          <w:w w:val="125"/>
        </w:rPr>
        <w:t> centers,</w:t>
      </w:r>
      <w:r>
        <w:rPr>
          <w:color w:val="001F5F"/>
          <w:w w:val="125"/>
        </w:rPr>
        <w:t> centers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independent</w:t>
      </w:r>
      <w:r>
        <w:rPr>
          <w:color w:val="001F5F"/>
          <w:w w:val="125"/>
        </w:rPr>
        <w:t> living,</w:t>
      </w:r>
      <w:r>
        <w:rPr>
          <w:color w:val="001F5F"/>
          <w:w w:val="125"/>
        </w:rPr>
        <w:t> Area</w:t>
      </w:r>
      <w:r>
        <w:rPr>
          <w:color w:val="001F5F"/>
          <w:w w:val="125"/>
        </w:rPr>
        <w:t> Agencies</w:t>
      </w:r>
      <w:r>
        <w:rPr>
          <w:color w:val="001F5F"/>
          <w:w w:val="125"/>
        </w:rPr>
        <w:t> on</w:t>
      </w:r>
      <w:r>
        <w:rPr>
          <w:color w:val="001F5F"/>
          <w:w w:val="125"/>
        </w:rPr>
        <w:t> Aging, Developmental Disabilities Councils, and others nationwide.</w:t>
      </w:r>
    </w:p>
    <w:p>
      <w:pPr>
        <w:spacing w:after="0"/>
        <w:jc w:val="both"/>
        <w:sectPr>
          <w:pgSz w:w="12240" w:h="15840"/>
          <w:pgMar w:header="0" w:footer="727" w:top="3040" w:bottom="920" w:left="620" w:right="600"/>
        </w:sectPr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100" w:right="112"/>
        <w:jc w:val="both"/>
      </w:pPr>
      <w:r>
        <w:rPr>
          <w:color w:val="001F5F"/>
          <w:w w:val="120"/>
        </w:rPr>
        <w:t>Because of ACL’s focus on community living, the agency was staffed with experts who were uniquely qualified to provide support and technical assistance to the various programs that it</w:t>
      </w:r>
      <w:r>
        <w:rPr>
          <w:color w:val="001F5F"/>
          <w:w w:val="120"/>
        </w:rPr>
        <w:t> oversaw.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It</w:t>
      </w:r>
      <w:r>
        <w:rPr>
          <w:color w:val="001F5F"/>
          <w:w w:val="120"/>
        </w:rPr>
        <w:t> remains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be</w:t>
      </w:r>
      <w:r>
        <w:rPr>
          <w:color w:val="001F5F"/>
          <w:w w:val="120"/>
        </w:rPr>
        <w:t> seen</w:t>
      </w:r>
      <w:r>
        <w:rPr>
          <w:color w:val="001F5F"/>
          <w:w w:val="120"/>
        </w:rPr>
        <w:t> whether</w:t>
      </w:r>
      <w:r>
        <w:rPr>
          <w:color w:val="001F5F"/>
          <w:w w:val="120"/>
        </w:rPr>
        <w:t> HHS</w:t>
      </w:r>
      <w:r>
        <w:rPr>
          <w:color w:val="001F5F"/>
          <w:w w:val="120"/>
        </w:rPr>
        <w:t> will</w:t>
      </w:r>
      <w:r>
        <w:rPr>
          <w:color w:val="001F5F"/>
          <w:w w:val="120"/>
        </w:rPr>
        <w:t> be</w:t>
      </w:r>
      <w:r>
        <w:rPr>
          <w:color w:val="001F5F"/>
          <w:w w:val="120"/>
        </w:rPr>
        <w:t> able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maintain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quality</w:t>
      </w:r>
      <w:r>
        <w:rPr>
          <w:color w:val="001F5F"/>
          <w:w w:val="120"/>
        </w:rPr>
        <w:t> of oversight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stewardship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of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disability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and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aging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programs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that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ACL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provided. Dismantling ACL also raises serious legal questions about whether HHS will be able to fulfill the</w:t>
      </w:r>
      <w:r>
        <w:rPr>
          <w:color w:val="001F5F"/>
          <w:w w:val="120"/>
        </w:rPr>
        <w:t> statutory</w:t>
      </w:r>
      <w:r>
        <w:rPr>
          <w:color w:val="001F5F"/>
          <w:w w:val="120"/>
        </w:rPr>
        <w:t> mission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responsibilities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Congress</w:t>
      </w:r>
      <w:r>
        <w:rPr>
          <w:color w:val="001F5F"/>
          <w:w w:val="120"/>
        </w:rPr>
        <w:t> gave</w:t>
      </w:r>
      <w:r>
        <w:rPr>
          <w:color w:val="001F5F"/>
          <w:w w:val="120"/>
        </w:rPr>
        <w:t> ACL</w:t>
      </w:r>
      <w:r>
        <w:rPr>
          <w:color w:val="001F5F"/>
          <w:w w:val="120"/>
        </w:rPr>
        <w:t> through</w:t>
      </w:r>
      <w:r>
        <w:rPr>
          <w:color w:val="001F5F"/>
          <w:w w:val="120"/>
        </w:rPr>
        <w:t> various</w:t>
      </w:r>
      <w:r>
        <w:rPr>
          <w:color w:val="001F5F"/>
          <w:w w:val="120"/>
        </w:rPr>
        <w:t> laws enacted over the past 13 years.</w:t>
      </w:r>
    </w:p>
    <w:p>
      <w:pPr>
        <w:pStyle w:val="BodyText"/>
        <w:spacing w:before="2"/>
      </w:pPr>
    </w:p>
    <w:p>
      <w:pPr>
        <w:pStyle w:val="BodyText"/>
        <w:ind w:left="100" w:right="109"/>
        <w:jc w:val="both"/>
        <w:rPr>
          <w:sz w:val="14"/>
        </w:rPr>
      </w:pPr>
      <w:r>
        <w:rPr>
          <w:color w:val="001F5F"/>
          <w:w w:val="125"/>
        </w:rPr>
        <w:t>Additionally,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expertise</w:t>
      </w:r>
      <w:r>
        <w:rPr>
          <w:color w:val="001F5F"/>
          <w:w w:val="125"/>
        </w:rPr>
        <w:t> within</w:t>
      </w:r>
      <w:r>
        <w:rPr>
          <w:color w:val="001F5F"/>
          <w:w w:val="125"/>
        </w:rPr>
        <w:t> ACL</w:t>
      </w:r>
      <w:r>
        <w:rPr>
          <w:color w:val="001F5F"/>
          <w:w w:val="125"/>
        </w:rPr>
        <w:t> informed</w:t>
      </w:r>
      <w:r>
        <w:rPr>
          <w:color w:val="001F5F"/>
          <w:w w:val="125"/>
        </w:rPr>
        <w:t> important</w:t>
      </w:r>
      <w:r>
        <w:rPr>
          <w:color w:val="001F5F"/>
          <w:w w:val="125"/>
        </w:rPr>
        <w:t> policy</w:t>
      </w:r>
      <w:r>
        <w:rPr>
          <w:color w:val="001F5F"/>
          <w:w w:val="125"/>
        </w:rPr>
        <w:t> changes</w:t>
      </w:r>
      <w:r>
        <w:rPr>
          <w:color w:val="001F5F"/>
          <w:w w:val="125"/>
        </w:rPr>
        <w:t> elsewhere</w:t>
      </w:r>
      <w:r>
        <w:rPr>
          <w:color w:val="001F5F"/>
          <w:w w:val="125"/>
        </w:rPr>
        <w:t> at HHS.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w w:val="125"/>
        </w:rPr>
        <w:t> staff</w:t>
      </w:r>
      <w:r>
        <w:rPr>
          <w:color w:val="001F5F"/>
          <w:w w:val="125"/>
        </w:rPr>
        <w:t> were</w:t>
      </w:r>
      <w:r>
        <w:rPr>
          <w:color w:val="001F5F"/>
          <w:w w:val="125"/>
        </w:rPr>
        <w:t> consulted</w:t>
      </w:r>
      <w:r>
        <w:rPr>
          <w:color w:val="001F5F"/>
          <w:w w:val="125"/>
        </w:rPr>
        <w:t> in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development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implementation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the groundbreaking HCBS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settings rule, which ensures that people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receiving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HCBS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truly have </w:t>
      </w:r>
      <w:r>
        <w:rPr>
          <w:color w:val="001F5F"/>
          <w:spacing w:val="-2"/>
          <w:w w:val="125"/>
        </w:rPr>
        <w:t>access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to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community,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live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in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the</w:t>
      </w:r>
      <w:r>
        <w:rPr>
          <w:color w:val="001F5F"/>
          <w:spacing w:val="-12"/>
          <w:w w:val="125"/>
        </w:rPr>
        <w:t> </w:t>
      </w:r>
      <w:r>
        <w:rPr>
          <w:color w:val="001F5F"/>
          <w:spacing w:val="-2"/>
          <w:w w:val="125"/>
        </w:rPr>
        <w:t>most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integrated</w:t>
      </w:r>
      <w:r>
        <w:rPr>
          <w:color w:val="001F5F"/>
          <w:spacing w:val="-10"/>
          <w:w w:val="125"/>
        </w:rPr>
        <w:t> </w:t>
      </w:r>
      <w:r>
        <w:rPr>
          <w:color w:val="001F5F"/>
          <w:spacing w:val="-2"/>
          <w:w w:val="125"/>
        </w:rPr>
        <w:t>setting</w:t>
      </w:r>
      <w:r>
        <w:rPr>
          <w:color w:val="001F5F"/>
          <w:spacing w:val="-15"/>
          <w:w w:val="125"/>
        </w:rPr>
        <w:t> </w:t>
      </w:r>
      <w:r>
        <w:rPr>
          <w:color w:val="001F5F"/>
          <w:spacing w:val="-2"/>
          <w:w w:val="125"/>
        </w:rPr>
        <w:t>that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will</w:t>
      </w:r>
      <w:r>
        <w:rPr>
          <w:color w:val="001F5F"/>
          <w:spacing w:val="-11"/>
          <w:w w:val="125"/>
        </w:rPr>
        <w:t> </w:t>
      </w:r>
      <w:r>
        <w:rPr>
          <w:color w:val="001F5F"/>
          <w:spacing w:val="-2"/>
          <w:w w:val="125"/>
        </w:rPr>
        <w:t>meet</w:t>
      </w:r>
      <w:r>
        <w:rPr>
          <w:color w:val="001F5F"/>
          <w:spacing w:val="-14"/>
          <w:w w:val="125"/>
        </w:rPr>
        <w:t> </w:t>
      </w:r>
      <w:r>
        <w:rPr>
          <w:color w:val="001F5F"/>
          <w:spacing w:val="-2"/>
          <w:w w:val="125"/>
        </w:rPr>
        <w:t>their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needs,</w:t>
      </w:r>
      <w:r>
        <w:rPr>
          <w:color w:val="001F5F"/>
          <w:spacing w:val="-13"/>
          <w:w w:val="125"/>
        </w:rPr>
        <w:t> </w:t>
      </w:r>
      <w:r>
        <w:rPr>
          <w:color w:val="001F5F"/>
          <w:spacing w:val="-2"/>
          <w:w w:val="125"/>
        </w:rPr>
        <w:t>and </w:t>
      </w:r>
      <w:r>
        <w:rPr>
          <w:color w:val="001F5F"/>
          <w:w w:val="125"/>
        </w:rPr>
        <w:t>have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ability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make</w:t>
      </w:r>
      <w:r>
        <w:rPr>
          <w:color w:val="001F5F"/>
          <w:w w:val="125"/>
        </w:rPr>
        <w:t> choices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most</w:t>
      </w:r>
      <w:r>
        <w:rPr>
          <w:color w:val="001F5F"/>
          <w:w w:val="125"/>
        </w:rPr>
        <w:t> people</w:t>
      </w:r>
      <w:r>
        <w:rPr>
          <w:color w:val="001F5F"/>
          <w:w w:val="125"/>
        </w:rPr>
        <w:t> take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granted</w:t>
      </w:r>
      <w:r>
        <w:rPr>
          <w:color w:val="001F5F"/>
          <w:w w:val="125"/>
        </w:rPr>
        <w:t> such</w:t>
      </w:r>
      <w:r>
        <w:rPr>
          <w:color w:val="001F5F"/>
          <w:w w:val="125"/>
        </w:rPr>
        <w:t> as</w:t>
      </w:r>
      <w:r>
        <w:rPr>
          <w:color w:val="001F5F"/>
          <w:w w:val="125"/>
        </w:rPr>
        <w:t> what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eat, who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invite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into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their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home,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when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they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want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privacy</w:t>
      </w:r>
      <w:hyperlink w:history="true" w:anchor="_bookmark103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104</w:t>
        </w:r>
      </w:hyperlink>
      <w:r>
        <w:rPr>
          <w:color w:val="001F5F"/>
          <w:spacing w:val="78"/>
          <w:w w:val="125"/>
          <w:position w:val="8"/>
          <w:sz w:val="14"/>
        </w:rPr>
        <w:t> </w:t>
      </w:r>
      <w:r>
        <w:rPr>
          <w:color w:val="001F5F"/>
          <w:w w:val="125"/>
        </w:rPr>
        <w:t>More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recently,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worked with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CMS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develop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HCBS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Access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Rule,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which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strengthens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HCBS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system.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rule provides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80</w:t>
      </w:r>
      <w:r>
        <w:rPr>
          <w:color w:val="001F5F"/>
          <w:w w:val="125"/>
        </w:rPr>
        <w:t> percent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federal</w:t>
      </w:r>
      <w:r>
        <w:rPr>
          <w:color w:val="001F5F"/>
          <w:w w:val="125"/>
        </w:rPr>
        <w:t> HCBS</w:t>
      </w:r>
      <w:r>
        <w:rPr>
          <w:color w:val="001F5F"/>
          <w:w w:val="125"/>
        </w:rPr>
        <w:t> dollars</w:t>
      </w:r>
      <w:r>
        <w:rPr>
          <w:color w:val="001F5F"/>
          <w:w w:val="125"/>
        </w:rPr>
        <w:t> must</w:t>
      </w:r>
      <w:r>
        <w:rPr>
          <w:color w:val="001F5F"/>
          <w:w w:val="125"/>
        </w:rPr>
        <w:t> go</w:t>
      </w:r>
      <w:r>
        <w:rPr>
          <w:color w:val="001F5F"/>
          <w:w w:val="125"/>
        </w:rPr>
        <w:t> directly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providing</w:t>
      </w:r>
      <w:r>
        <w:rPr>
          <w:color w:val="001F5F"/>
          <w:w w:val="125"/>
        </w:rPr>
        <w:t> services, establishes</w:t>
      </w:r>
      <w:r>
        <w:rPr>
          <w:color w:val="001F5F"/>
          <w:w w:val="125"/>
        </w:rPr>
        <w:t> transparency</w:t>
      </w:r>
      <w:r>
        <w:rPr>
          <w:color w:val="001F5F"/>
          <w:w w:val="125"/>
        </w:rPr>
        <w:t> around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availability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HCBS,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creates</w:t>
      </w:r>
      <w:r>
        <w:rPr>
          <w:color w:val="001F5F"/>
          <w:w w:val="125"/>
        </w:rPr>
        <w:t> procedures</w:t>
      </w:r>
      <w:r>
        <w:rPr>
          <w:color w:val="001F5F"/>
          <w:w w:val="125"/>
        </w:rPr>
        <w:t> for addressing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incidents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occur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HCBS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settings</w:t>
      </w:r>
      <w:hyperlink w:history="true" w:anchor="_bookmark104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105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Additionally,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2024,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published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a final</w:t>
      </w:r>
      <w:r>
        <w:rPr>
          <w:color w:val="001F5F"/>
          <w:w w:val="125"/>
        </w:rPr>
        <w:t> rule</w:t>
      </w:r>
      <w:r>
        <w:rPr>
          <w:color w:val="001F5F"/>
          <w:w w:val="125"/>
        </w:rPr>
        <w:t> that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first</w:t>
      </w:r>
      <w:r>
        <w:rPr>
          <w:color w:val="001F5F"/>
          <w:w w:val="125"/>
        </w:rPr>
        <w:t> time</w:t>
      </w:r>
      <w:r>
        <w:rPr>
          <w:color w:val="001F5F"/>
          <w:w w:val="125"/>
        </w:rPr>
        <w:t> established</w:t>
      </w:r>
      <w:r>
        <w:rPr>
          <w:color w:val="001F5F"/>
          <w:w w:val="125"/>
        </w:rPr>
        <w:t> federal</w:t>
      </w:r>
      <w:r>
        <w:rPr>
          <w:color w:val="001F5F"/>
          <w:w w:val="125"/>
        </w:rPr>
        <w:t> regulations</w:t>
      </w:r>
      <w:r>
        <w:rPr>
          <w:color w:val="001F5F"/>
          <w:w w:val="125"/>
        </w:rPr>
        <w:t> for</w:t>
      </w:r>
      <w:r>
        <w:rPr>
          <w:color w:val="001F5F"/>
          <w:w w:val="125"/>
        </w:rPr>
        <w:t> adult</w:t>
      </w:r>
      <w:r>
        <w:rPr>
          <w:color w:val="001F5F"/>
          <w:w w:val="125"/>
        </w:rPr>
        <w:t> protective services</w:t>
      </w:r>
      <w:hyperlink w:history="true" w:anchor="_bookmark105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106</w:t>
        </w:r>
      </w:hyperlink>
      <w:r>
        <w:rPr>
          <w:color w:val="001F5F"/>
          <w:spacing w:val="80"/>
          <w:w w:val="125"/>
          <w:position w:val="8"/>
          <w:sz w:val="14"/>
        </w:rPr>
        <w:t> </w:t>
      </w:r>
      <w:r>
        <w:rPr>
          <w:color w:val="001F5F"/>
          <w:w w:val="125"/>
        </w:rPr>
        <w:t>These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regulations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were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informed</w:t>
      </w:r>
      <w:r>
        <w:rPr>
          <w:color w:val="001F5F"/>
          <w:spacing w:val="-4"/>
          <w:w w:val="125"/>
        </w:rPr>
        <w:t> </w:t>
      </w:r>
      <w:r>
        <w:rPr>
          <w:color w:val="001F5F"/>
          <w:w w:val="125"/>
        </w:rPr>
        <w:t>by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ACL’s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focus</w:t>
      </w:r>
      <w:r>
        <w:rPr>
          <w:color w:val="001F5F"/>
          <w:spacing w:val="-7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8"/>
          <w:w w:val="125"/>
        </w:rPr>
        <w:t> </w:t>
      </w:r>
      <w:r>
        <w:rPr>
          <w:color w:val="001F5F"/>
          <w:w w:val="125"/>
        </w:rPr>
        <w:t>community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living,</w:t>
      </w:r>
      <w:r>
        <w:rPr>
          <w:color w:val="001F5F"/>
          <w:spacing w:val="-6"/>
          <w:w w:val="125"/>
        </w:rPr>
        <w:t> </w:t>
      </w:r>
      <w:r>
        <w:rPr>
          <w:color w:val="001F5F"/>
          <w:w w:val="125"/>
        </w:rPr>
        <w:t>choice, and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autonomy</w:t>
      </w:r>
      <w:hyperlink w:history="true" w:anchor="_bookmark106">
        <w:r>
          <w:rPr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107</w:t>
        </w:r>
      </w:hyperlink>
      <w:r>
        <w:rPr>
          <w:color w:val="001F5F"/>
          <w:spacing w:val="70"/>
          <w:w w:val="125"/>
          <w:position w:val="8"/>
          <w:sz w:val="14"/>
        </w:rPr>
        <w:t> </w:t>
      </w:r>
      <w:r>
        <w:rPr>
          <w:color w:val="001F5F"/>
          <w:w w:val="125"/>
        </w:rPr>
        <w:t>While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CMS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has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primary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responsibility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drafting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regulations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regarding Medicaid, including HCBS, ACL has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strong relationships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with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the providers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recipients of</w:t>
      </w:r>
      <w:r>
        <w:rPr>
          <w:color w:val="001F5F"/>
          <w:w w:val="125"/>
        </w:rPr>
        <w:t> home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community-based</w:t>
      </w:r>
      <w:r>
        <w:rPr>
          <w:color w:val="001F5F"/>
          <w:w w:val="125"/>
        </w:rPr>
        <w:t> services</w:t>
      </w:r>
      <w:r>
        <w:rPr>
          <w:color w:val="001F5F"/>
          <w:w w:val="125"/>
        </w:rPr>
        <w:t> as</w:t>
      </w:r>
      <w:r>
        <w:rPr>
          <w:color w:val="001F5F"/>
          <w:w w:val="125"/>
        </w:rPr>
        <w:t> well</w:t>
      </w:r>
      <w:r>
        <w:rPr>
          <w:color w:val="001F5F"/>
          <w:w w:val="125"/>
        </w:rPr>
        <w:t> as</w:t>
      </w:r>
      <w:r>
        <w:rPr>
          <w:color w:val="001F5F"/>
          <w:w w:val="125"/>
        </w:rPr>
        <w:t> with</w:t>
      </w:r>
      <w:r>
        <w:rPr>
          <w:color w:val="001F5F"/>
          <w:w w:val="125"/>
        </w:rPr>
        <w:t> researchers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others</w:t>
      </w:r>
      <w:r>
        <w:rPr>
          <w:color w:val="001F5F"/>
          <w:w w:val="125"/>
        </w:rPr>
        <w:t> who</w:t>
      </w:r>
      <w:r>
        <w:rPr>
          <w:color w:val="001F5F"/>
          <w:w w:val="125"/>
        </w:rPr>
        <w:t> can inform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ACL’s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thinking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regulatory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framework</w:t>
      </w:r>
      <w:r>
        <w:rPr>
          <w:color w:val="001F5F"/>
          <w:spacing w:val="-10"/>
          <w:w w:val="125"/>
        </w:rPr>
        <w:t> </w:t>
      </w:r>
      <w:r>
        <w:rPr>
          <w:color w:val="001F5F"/>
          <w:w w:val="125"/>
        </w:rPr>
        <w:t>for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HCBS.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Finally,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ACL</w:t>
      </w:r>
      <w:r>
        <w:rPr>
          <w:color w:val="001F5F"/>
          <w:spacing w:val="-12"/>
          <w:w w:val="125"/>
        </w:rPr>
        <w:t> </w:t>
      </w:r>
      <w:r>
        <w:rPr>
          <w:color w:val="001F5F"/>
          <w:w w:val="125"/>
        </w:rPr>
        <w:t>played</w:t>
      </w:r>
      <w:r>
        <w:rPr>
          <w:color w:val="001F5F"/>
          <w:spacing w:val="-9"/>
          <w:w w:val="125"/>
        </w:rPr>
        <w:t> </w:t>
      </w:r>
      <w:r>
        <w:rPr>
          <w:color w:val="001F5F"/>
          <w:w w:val="125"/>
        </w:rPr>
        <w:t>a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pivotal role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most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significant</w:t>
      </w:r>
      <w:r>
        <w:rPr>
          <w:color w:val="001F5F"/>
          <w:spacing w:val="-11"/>
          <w:w w:val="125"/>
        </w:rPr>
        <w:t> </w:t>
      </w:r>
      <w:r>
        <w:rPr>
          <w:color w:val="001F5F"/>
          <w:w w:val="125"/>
        </w:rPr>
        <w:t>update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4"/>
          <w:w w:val="125"/>
        </w:rPr>
        <w:t> </w:t>
      </w:r>
      <w:r>
        <w:rPr>
          <w:color w:val="001F5F"/>
          <w:w w:val="125"/>
        </w:rPr>
        <w:t>HHS’s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section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504</w:t>
      </w:r>
      <w:r>
        <w:rPr>
          <w:color w:val="001F5F"/>
          <w:spacing w:val="-13"/>
          <w:w w:val="125"/>
        </w:rPr>
        <w:t> </w:t>
      </w:r>
      <w:r>
        <w:rPr>
          <w:color w:val="001F5F"/>
          <w:w w:val="125"/>
        </w:rPr>
        <w:t>regulations,</w:t>
      </w:r>
      <w:r>
        <w:rPr>
          <w:color w:val="001F5F"/>
          <w:spacing w:val="-15"/>
          <w:w w:val="125"/>
        </w:rPr>
        <w:t> </w:t>
      </w:r>
      <w:r>
        <w:rPr>
          <w:color w:val="001F5F"/>
          <w:w w:val="125"/>
        </w:rPr>
        <w:t>which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protect</w:t>
      </w:r>
      <w:r>
        <w:rPr>
          <w:color w:val="001F5F"/>
          <w:spacing w:val="-16"/>
          <w:w w:val="125"/>
        </w:rPr>
        <w:t> </w:t>
      </w:r>
      <w:r>
        <w:rPr>
          <w:color w:val="001F5F"/>
          <w:w w:val="125"/>
        </w:rPr>
        <w:t>against disability discrimination by recipients of funding from HHS.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These regulations codify the holding in </w:t>
      </w:r>
      <w:r>
        <w:rPr>
          <w:i/>
          <w:color w:val="001F5F"/>
          <w:w w:val="125"/>
        </w:rPr>
        <w:t>Olmstead </w:t>
      </w:r>
      <w:r>
        <w:rPr>
          <w:color w:val="001F5F"/>
          <w:w w:val="125"/>
        </w:rPr>
        <w:t>and subsequent decisions that built on it</w:t>
      </w:r>
      <w:hyperlink w:history="true" w:anchor="_bookmark107">
        <w:r>
          <w:rPr>
            <w:i/>
            <w:color w:val="001F5F"/>
            <w:w w:val="125"/>
          </w:rPr>
          <w:t>.</w:t>
        </w:r>
        <w:r>
          <w:rPr>
            <w:color w:val="001F5F"/>
            <w:w w:val="125"/>
            <w:position w:val="8"/>
            <w:sz w:val="14"/>
          </w:rPr>
          <w:t>108</w:t>
        </w:r>
      </w:hyperlink>
    </w:p>
    <w:p>
      <w:pPr>
        <w:pStyle w:val="BodyText"/>
        <w:spacing w:before="286"/>
        <w:ind w:left="100" w:right="114"/>
        <w:jc w:val="both"/>
        <w:rPr>
          <w:sz w:val="14"/>
        </w:rPr>
      </w:pPr>
      <w:r>
        <w:rPr>
          <w:color w:val="001F5F"/>
          <w:w w:val="120"/>
        </w:rPr>
        <w:t>Apart from the lack of technical experience and coordination if ACL vanishes, there is likely to be direct harm to people with disabilities and seniors.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As the number of older adults in the</w:t>
      </w:r>
      <w:r>
        <w:rPr>
          <w:color w:val="001F5F"/>
          <w:w w:val="120"/>
        </w:rPr>
        <w:t> U.S.</w:t>
      </w:r>
      <w:r>
        <w:rPr>
          <w:color w:val="001F5F"/>
          <w:w w:val="120"/>
        </w:rPr>
        <w:t> population</w:t>
      </w:r>
      <w:r>
        <w:rPr>
          <w:color w:val="001F5F"/>
          <w:w w:val="120"/>
        </w:rPr>
        <w:t> increases—with</w:t>
      </w:r>
      <w:r>
        <w:rPr>
          <w:color w:val="001F5F"/>
          <w:w w:val="120"/>
        </w:rPr>
        <w:t> over</w:t>
      </w:r>
      <w:r>
        <w:rPr>
          <w:color w:val="001F5F"/>
          <w:w w:val="120"/>
        </w:rPr>
        <w:t> 11,000</w:t>
      </w:r>
      <w:r>
        <w:rPr>
          <w:color w:val="001F5F"/>
          <w:w w:val="120"/>
        </w:rPr>
        <w:t> people</w:t>
      </w:r>
      <w:r>
        <w:rPr>
          <w:color w:val="001F5F"/>
          <w:w w:val="120"/>
        </w:rPr>
        <w:t> turning</w:t>
      </w:r>
      <w:r>
        <w:rPr>
          <w:color w:val="001F5F"/>
          <w:w w:val="120"/>
        </w:rPr>
        <w:t> 65</w:t>
      </w:r>
      <w:r>
        <w:rPr>
          <w:color w:val="001F5F"/>
          <w:w w:val="120"/>
        </w:rPr>
        <w:t> on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daily</w:t>
      </w:r>
      <w:r>
        <w:rPr>
          <w:color w:val="001F5F"/>
          <w:w w:val="120"/>
        </w:rPr>
        <w:t> basis</w:t>
      </w:r>
      <w:r>
        <w:rPr>
          <w:color w:val="001F5F"/>
          <w:w w:val="120"/>
        </w:rPr>
        <w:t> in 2024</w:t>
      </w:r>
      <w:hyperlink w:history="true" w:anchor="_bookmark108">
        <w:r>
          <w:rPr>
            <w:color w:val="001F5F"/>
            <w:w w:val="120"/>
            <w:position w:val="8"/>
            <w:sz w:val="14"/>
          </w:rPr>
          <w:t>109</w:t>
        </w:r>
      </w:hyperlink>
      <w:r>
        <w:rPr>
          <w:color w:val="001F5F"/>
          <w:w w:val="120"/>
        </w:rPr>
        <w:t>—the</w:t>
      </w:r>
      <w:r>
        <w:rPr>
          <w:color w:val="001F5F"/>
          <w:w w:val="120"/>
        </w:rPr>
        <w:t> deterioration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ACL</w:t>
      </w:r>
      <w:r>
        <w:rPr>
          <w:color w:val="001F5F"/>
          <w:w w:val="120"/>
        </w:rPr>
        <w:t> poses</w:t>
      </w:r>
      <w:r>
        <w:rPr>
          <w:color w:val="001F5F"/>
          <w:w w:val="120"/>
        </w:rPr>
        <w:t> greater</w:t>
      </w:r>
      <w:r>
        <w:rPr>
          <w:color w:val="001F5F"/>
          <w:w w:val="120"/>
        </w:rPr>
        <w:t> danger</w:t>
      </w:r>
      <w:r>
        <w:rPr>
          <w:color w:val="001F5F"/>
          <w:w w:val="120"/>
        </w:rPr>
        <w:t> each</w:t>
      </w:r>
      <w:r>
        <w:rPr>
          <w:color w:val="001F5F"/>
          <w:w w:val="120"/>
        </w:rPr>
        <w:t> day.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number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older adults is predicted to outnumber children by 2034</w:t>
      </w:r>
      <w:hyperlink w:history="true" w:anchor="_bookmark109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110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One in every four adults experiences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 disability, including most adults over age </w:t>
      </w:r>
      <w:r>
        <w:rPr>
          <w:color w:val="001F5F"/>
          <w:w w:val="110"/>
        </w:rPr>
        <w:t>75</w:t>
      </w:r>
      <w:hyperlink w:history="true" w:anchor="_bookmark110">
        <w:r>
          <w:rPr>
            <w:color w:val="001F5F"/>
            <w:w w:val="110"/>
          </w:rPr>
          <w:t>.</w:t>
        </w:r>
        <w:r>
          <w:rPr>
            <w:color w:val="001F5F"/>
            <w:w w:val="110"/>
            <w:position w:val="8"/>
            <w:sz w:val="14"/>
          </w:rPr>
          <w:t>111</w:t>
        </w:r>
      </w:hyperlink>
    </w:p>
    <w:p>
      <w:pPr>
        <w:spacing w:after="0"/>
        <w:jc w:val="both"/>
        <w:rPr>
          <w:sz w:val="14"/>
        </w:rPr>
        <w:sectPr>
          <w:pgSz w:w="12240" w:h="15840"/>
          <w:pgMar w:header="0" w:footer="727" w:top="3040" w:bottom="920" w:left="620" w:right="600"/>
        </w:sectPr>
      </w:pPr>
    </w:p>
    <w:p>
      <w:pPr>
        <w:pStyle w:val="Heading1"/>
        <w:spacing w:before="295"/>
        <w:ind w:right="1183"/>
      </w:pPr>
      <w:r>
        <w:rPr>
          <w:color w:val="04A8F9"/>
          <w:spacing w:val="-2"/>
          <w:w w:val="130"/>
        </w:rPr>
        <w:t>CONCLUSION</w:t>
      </w:r>
    </w:p>
    <w:p>
      <w:pPr>
        <w:pStyle w:val="BodyText"/>
        <w:spacing w:before="297"/>
        <w:ind w:left="100" w:right="117"/>
        <w:jc w:val="both"/>
      </w:pPr>
      <w:r>
        <w:rPr>
          <w:color w:val="001F5F"/>
          <w:w w:val="125"/>
        </w:rPr>
        <w:t>The</w:t>
      </w:r>
      <w:r>
        <w:rPr>
          <w:color w:val="001F5F"/>
          <w:w w:val="125"/>
        </w:rPr>
        <w:t> decision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dismantle</w:t>
      </w:r>
      <w:r>
        <w:rPr>
          <w:color w:val="001F5F"/>
          <w:w w:val="125"/>
        </w:rPr>
        <w:t> ACL</w:t>
      </w:r>
      <w:r>
        <w:rPr>
          <w:color w:val="001F5F"/>
          <w:w w:val="125"/>
        </w:rPr>
        <w:t> runs</w:t>
      </w:r>
      <w:r>
        <w:rPr>
          <w:color w:val="001F5F"/>
          <w:w w:val="125"/>
        </w:rPr>
        <w:t> counter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alleged</w:t>
      </w:r>
      <w:r>
        <w:rPr>
          <w:color w:val="001F5F"/>
          <w:w w:val="125"/>
        </w:rPr>
        <w:t> goal</w:t>
      </w:r>
      <w:r>
        <w:rPr>
          <w:color w:val="001F5F"/>
          <w:w w:val="125"/>
        </w:rPr>
        <w:t> of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Trump Administration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make</w:t>
      </w:r>
      <w:r>
        <w:rPr>
          <w:color w:val="001F5F"/>
          <w:w w:val="125"/>
        </w:rPr>
        <w:t> government</w:t>
      </w:r>
      <w:r>
        <w:rPr>
          <w:color w:val="001F5F"/>
          <w:w w:val="125"/>
        </w:rPr>
        <w:t> more</w:t>
      </w:r>
      <w:r>
        <w:rPr>
          <w:color w:val="001F5F"/>
          <w:w w:val="125"/>
        </w:rPr>
        <w:t> efficient,</w:t>
      </w:r>
      <w:r>
        <w:rPr>
          <w:color w:val="001F5F"/>
          <w:w w:val="125"/>
        </w:rPr>
        <w:t> and</w:t>
      </w:r>
      <w:r>
        <w:rPr>
          <w:color w:val="001F5F"/>
          <w:w w:val="125"/>
        </w:rPr>
        <w:t> it</w:t>
      </w:r>
      <w:r>
        <w:rPr>
          <w:color w:val="001F5F"/>
          <w:w w:val="125"/>
        </w:rPr>
        <w:t> threatens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undermine</w:t>
      </w:r>
      <w:r>
        <w:rPr>
          <w:color w:val="001F5F"/>
          <w:w w:val="125"/>
        </w:rPr>
        <w:t> the services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disabled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older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individuals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receive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that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enable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them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to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live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in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their</w:t>
      </w:r>
      <w:r>
        <w:rPr>
          <w:color w:val="001F5F"/>
          <w:spacing w:val="-17"/>
          <w:w w:val="125"/>
        </w:rPr>
        <w:t> </w:t>
      </w:r>
      <w:r>
        <w:rPr>
          <w:color w:val="001F5F"/>
          <w:w w:val="125"/>
        </w:rPr>
        <w:t>homes and</w:t>
      </w:r>
      <w:r>
        <w:rPr>
          <w:color w:val="001F5F"/>
          <w:w w:val="125"/>
        </w:rPr>
        <w:t> communities.</w:t>
      </w:r>
      <w:r>
        <w:rPr>
          <w:color w:val="001F5F"/>
          <w:spacing w:val="40"/>
          <w:w w:val="125"/>
        </w:rPr>
        <w:t> </w:t>
      </w:r>
      <w:r>
        <w:rPr>
          <w:color w:val="001F5F"/>
          <w:w w:val="125"/>
        </w:rPr>
        <w:t>It</w:t>
      </w:r>
      <w:r>
        <w:rPr>
          <w:color w:val="001F5F"/>
          <w:w w:val="125"/>
        </w:rPr>
        <w:t> is</w:t>
      </w:r>
      <w:r>
        <w:rPr>
          <w:color w:val="001F5F"/>
          <w:w w:val="125"/>
        </w:rPr>
        <w:t> unclear</w:t>
      </w:r>
      <w:r>
        <w:rPr>
          <w:color w:val="001F5F"/>
          <w:w w:val="125"/>
        </w:rPr>
        <w:t> what</w:t>
      </w:r>
      <w:r>
        <w:rPr>
          <w:color w:val="001F5F"/>
          <w:w w:val="125"/>
        </w:rPr>
        <w:t> the</w:t>
      </w:r>
      <w:r>
        <w:rPr>
          <w:color w:val="001F5F"/>
          <w:w w:val="125"/>
        </w:rPr>
        <w:t> Administration</w:t>
      </w:r>
      <w:r>
        <w:rPr>
          <w:color w:val="001F5F"/>
          <w:w w:val="125"/>
        </w:rPr>
        <w:t> hopes</w:t>
      </w:r>
      <w:r>
        <w:rPr>
          <w:color w:val="001F5F"/>
          <w:w w:val="125"/>
        </w:rPr>
        <w:t> to</w:t>
      </w:r>
      <w:r>
        <w:rPr>
          <w:color w:val="001F5F"/>
          <w:w w:val="125"/>
        </w:rPr>
        <w:t> achieve</w:t>
      </w:r>
      <w:r>
        <w:rPr>
          <w:color w:val="001F5F"/>
          <w:w w:val="125"/>
        </w:rPr>
        <w:t> by</w:t>
      </w:r>
      <w:r>
        <w:rPr>
          <w:color w:val="001F5F"/>
          <w:w w:val="125"/>
        </w:rPr>
        <w:t> firing thousands of staff and</w:t>
      </w:r>
      <w:r>
        <w:rPr>
          <w:color w:val="001F5F"/>
          <w:w w:val="125"/>
        </w:rPr>
        <w:t> dismantling</w:t>
      </w:r>
      <w:r>
        <w:rPr>
          <w:color w:val="001F5F"/>
          <w:w w:val="125"/>
        </w:rPr>
        <w:t> ACL, and</w:t>
      </w:r>
      <w:r>
        <w:rPr>
          <w:color w:val="001F5F"/>
          <w:w w:val="125"/>
        </w:rPr>
        <w:t> more importantly, how HHS</w:t>
      </w:r>
      <w:r>
        <w:rPr>
          <w:color w:val="001F5F"/>
          <w:w w:val="125"/>
        </w:rPr>
        <w:t> could</w:t>
      </w:r>
      <w:r>
        <w:rPr>
          <w:color w:val="001F5F"/>
          <w:w w:val="125"/>
        </w:rPr>
        <w:t> faithfully execute the law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and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deliver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25"/>
        </w:rPr>
        <w:t>on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25"/>
        </w:rPr>
        <w:t>the</w:t>
      </w:r>
      <w:r>
        <w:rPr>
          <w:color w:val="001F5F"/>
          <w:spacing w:val="-5"/>
          <w:w w:val="125"/>
        </w:rPr>
        <w:t> </w:t>
      </w:r>
      <w:r>
        <w:rPr>
          <w:color w:val="001F5F"/>
          <w:w w:val="125"/>
        </w:rPr>
        <w:t>promise of</w:t>
      </w:r>
      <w:r>
        <w:rPr>
          <w:color w:val="001F5F"/>
          <w:spacing w:val="-2"/>
          <w:w w:val="125"/>
        </w:rPr>
        <w:t> </w:t>
      </w:r>
      <w:r>
        <w:rPr>
          <w:color w:val="001F5F"/>
          <w:w w:val="125"/>
        </w:rPr>
        <w:t>true community living.</w:t>
      </w:r>
    </w:p>
    <w:p>
      <w:pPr>
        <w:pStyle w:val="BodyText"/>
        <w:spacing w:before="288"/>
        <w:ind w:left="100" w:right="111"/>
        <w:jc w:val="both"/>
        <w:rPr>
          <w:sz w:val="14"/>
        </w:rPr>
      </w:pPr>
      <w:r>
        <w:rPr>
          <w:color w:val="001F5F"/>
          <w:w w:val="120"/>
        </w:rPr>
        <w:t>The</w:t>
      </w:r>
      <w:r>
        <w:rPr>
          <w:color w:val="001F5F"/>
          <w:w w:val="120"/>
        </w:rPr>
        <w:t> record</w:t>
      </w:r>
      <w:r>
        <w:rPr>
          <w:color w:val="001F5F"/>
          <w:w w:val="120"/>
        </w:rPr>
        <w:t> is</w:t>
      </w:r>
      <w:r>
        <w:rPr>
          <w:color w:val="001F5F"/>
          <w:w w:val="120"/>
        </w:rPr>
        <w:t> clear;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dismantling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ACL</w:t>
      </w:r>
      <w:r>
        <w:rPr>
          <w:color w:val="001F5F"/>
          <w:w w:val="120"/>
        </w:rPr>
        <w:t> is</w:t>
      </w:r>
      <w:r>
        <w:rPr>
          <w:color w:val="001F5F"/>
          <w:w w:val="120"/>
        </w:rPr>
        <w:t> not</w:t>
      </w:r>
      <w:r>
        <w:rPr>
          <w:color w:val="001F5F"/>
          <w:w w:val="120"/>
        </w:rPr>
        <w:t> happening</w:t>
      </w:r>
      <w:r>
        <w:rPr>
          <w:color w:val="001F5F"/>
          <w:w w:val="120"/>
        </w:rPr>
        <w:t> in</w:t>
      </w:r>
      <w:r>
        <w:rPr>
          <w:color w:val="001F5F"/>
          <w:w w:val="120"/>
        </w:rPr>
        <w:t> a</w:t>
      </w:r>
      <w:r>
        <w:rPr>
          <w:color w:val="001F5F"/>
          <w:w w:val="120"/>
        </w:rPr>
        <w:t> vacuum.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This Administration</w:t>
      </w:r>
      <w:r>
        <w:rPr>
          <w:color w:val="001F5F"/>
          <w:w w:val="120"/>
        </w:rPr>
        <w:t> has</w:t>
      </w:r>
      <w:r>
        <w:rPr>
          <w:color w:val="001F5F"/>
          <w:w w:val="120"/>
        </w:rPr>
        <w:t> also</w:t>
      </w:r>
      <w:r>
        <w:rPr>
          <w:color w:val="001F5F"/>
          <w:w w:val="120"/>
        </w:rPr>
        <w:t> attacked</w:t>
      </w:r>
      <w:r>
        <w:rPr>
          <w:color w:val="001F5F"/>
          <w:w w:val="120"/>
        </w:rPr>
        <w:t> Diversity,</w:t>
      </w:r>
      <w:r>
        <w:rPr>
          <w:color w:val="001F5F"/>
          <w:w w:val="120"/>
        </w:rPr>
        <w:t> Equity,</w:t>
      </w:r>
      <w:r>
        <w:rPr>
          <w:color w:val="001F5F"/>
          <w:w w:val="120"/>
        </w:rPr>
        <w:t> Inclusion,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Accessibility.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Following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w w:val="120"/>
        </w:rPr>
        <w:t> deadly</w:t>
      </w:r>
      <w:r>
        <w:rPr>
          <w:color w:val="001F5F"/>
          <w:w w:val="120"/>
        </w:rPr>
        <w:t> crash</w:t>
      </w:r>
      <w:r>
        <w:rPr>
          <w:color w:val="001F5F"/>
          <w:w w:val="120"/>
        </w:rPr>
        <w:t> at</w:t>
      </w:r>
      <w:r>
        <w:rPr>
          <w:color w:val="001F5F"/>
          <w:w w:val="120"/>
        </w:rPr>
        <w:t> Reagan</w:t>
      </w:r>
      <w:r>
        <w:rPr>
          <w:color w:val="001F5F"/>
          <w:w w:val="120"/>
        </w:rPr>
        <w:t> National</w:t>
      </w:r>
      <w:r>
        <w:rPr>
          <w:color w:val="001F5F"/>
          <w:w w:val="120"/>
        </w:rPr>
        <w:t> Airport</w:t>
      </w:r>
      <w:r>
        <w:rPr>
          <w:color w:val="001F5F"/>
          <w:w w:val="120"/>
        </w:rPr>
        <w:t> on</w:t>
      </w:r>
      <w:r>
        <w:rPr>
          <w:color w:val="001F5F"/>
          <w:w w:val="120"/>
        </w:rPr>
        <w:t> January</w:t>
      </w:r>
      <w:r>
        <w:rPr>
          <w:color w:val="001F5F"/>
          <w:w w:val="120"/>
        </w:rPr>
        <w:t> 29,</w:t>
      </w:r>
      <w:r>
        <w:rPr>
          <w:color w:val="001F5F"/>
          <w:w w:val="120"/>
        </w:rPr>
        <w:t> 2025,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President</w:t>
      </w:r>
      <w:r>
        <w:rPr>
          <w:color w:val="001F5F"/>
          <w:w w:val="120"/>
        </w:rPr>
        <w:t> chose</w:t>
      </w:r>
      <w:r>
        <w:rPr>
          <w:color w:val="001F5F"/>
          <w:w w:val="120"/>
        </w:rPr>
        <w:t> to make</w:t>
      </w:r>
      <w:r>
        <w:rPr>
          <w:color w:val="001F5F"/>
          <w:w w:val="120"/>
        </w:rPr>
        <w:t> absurd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offensive</w:t>
      </w:r>
      <w:r>
        <w:rPr>
          <w:color w:val="001F5F"/>
          <w:w w:val="120"/>
        </w:rPr>
        <w:t> remarks</w:t>
      </w:r>
      <w:r>
        <w:rPr>
          <w:color w:val="001F5F"/>
          <w:w w:val="120"/>
        </w:rPr>
        <w:t> blaming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Federal</w:t>
      </w:r>
      <w:r>
        <w:rPr>
          <w:color w:val="001F5F"/>
          <w:w w:val="120"/>
        </w:rPr>
        <w:t> Aviation</w:t>
      </w:r>
      <w:r>
        <w:rPr>
          <w:color w:val="001F5F"/>
          <w:w w:val="120"/>
        </w:rPr>
        <w:t> Administration’s longstanding</w:t>
      </w:r>
      <w:r>
        <w:rPr>
          <w:color w:val="001F5F"/>
          <w:w w:val="120"/>
        </w:rPr>
        <w:t> policies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promote</w:t>
      </w:r>
      <w:r>
        <w:rPr>
          <w:color w:val="001F5F"/>
          <w:w w:val="120"/>
        </w:rPr>
        <w:t> hiring</w:t>
      </w:r>
      <w:r>
        <w:rPr>
          <w:color w:val="001F5F"/>
          <w:w w:val="120"/>
        </w:rPr>
        <w:t> people</w:t>
      </w:r>
      <w:r>
        <w:rPr>
          <w:color w:val="001F5F"/>
          <w:w w:val="120"/>
        </w:rPr>
        <w:t> with</w:t>
      </w:r>
      <w:r>
        <w:rPr>
          <w:color w:val="001F5F"/>
          <w:w w:val="120"/>
        </w:rPr>
        <w:t> disabilities</w:t>
      </w:r>
      <w:r>
        <w:rPr>
          <w:color w:val="001F5F"/>
          <w:w w:val="120"/>
        </w:rPr>
        <w:t> for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deadly</w:t>
      </w:r>
      <w:r>
        <w:rPr>
          <w:color w:val="001F5F"/>
          <w:w w:val="120"/>
        </w:rPr>
        <w:t> crash instead of comforting a grieving nation</w:t>
      </w:r>
      <w:hyperlink w:history="true" w:anchor="_bookmark111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112</w:t>
        </w:r>
      </w:hyperlink>
      <w:r>
        <w:rPr>
          <w:color w:val="001F5F"/>
          <w:spacing w:val="40"/>
          <w:w w:val="120"/>
          <w:position w:val="8"/>
          <w:sz w:val="14"/>
        </w:rPr>
        <w:t> </w:t>
      </w:r>
      <w:r>
        <w:rPr>
          <w:color w:val="001F5F"/>
          <w:w w:val="120"/>
        </w:rPr>
        <w:t>Additionally, the Secretary of Health and Human Services</w:t>
      </w:r>
      <w:r>
        <w:rPr>
          <w:color w:val="001F5F"/>
          <w:w w:val="120"/>
        </w:rPr>
        <w:t> has</w:t>
      </w:r>
      <w:r>
        <w:rPr>
          <w:color w:val="001F5F"/>
          <w:w w:val="120"/>
        </w:rPr>
        <w:t> made</w:t>
      </w:r>
      <w:r>
        <w:rPr>
          <w:color w:val="001F5F"/>
          <w:w w:val="120"/>
        </w:rPr>
        <w:t> false</w:t>
      </w:r>
      <w:r>
        <w:rPr>
          <w:color w:val="001F5F"/>
          <w:w w:val="120"/>
        </w:rPr>
        <w:t> and</w:t>
      </w:r>
      <w:r>
        <w:rPr>
          <w:color w:val="001F5F"/>
          <w:w w:val="120"/>
        </w:rPr>
        <w:t> insulting</w:t>
      </w:r>
      <w:r>
        <w:rPr>
          <w:color w:val="001F5F"/>
          <w:w w:val="120"/>
        </w:rPr>
        <w:t> remarks</w:t>
      </w:r>
      <w:r>
        <w:rPr>
          <w:color w:val="001F5F"/>
          <w:w w:val="120"/>
        </w:rPr>
        <w:t> regarding</w:t>
      </w:r>
      <w:r>
        <w:rPr>
          <w:color w:val="001F5F"/>
          <w:w w:val="120"/>
        </w:rPr>
        <w:t> autistic</w:t>
      </w:r>
      <w:r>
        <w:rPr>
          <w:color w:val="001F5F"/>
          <w:w w:val="120"/>
        </w:rPr>
        <w:t> individuals</w:t>
      </w:r>
      <w:hyperlink w:history="true" w:anchor="_bookmark112">
        <w:r>
          <w:rPr>
            <w:color w:val="001F5F"/>
            <w:w w:val="120"/>
          </w:rPr>
          <w:t>.</w:t>
        </w:r>
        <w:r>
          <w:rPr>
            <w:color w:val="001F5F"/>
            <w:w w:val="120"/>
            <w:position w:val="8"/>
            <w:sz w:val="14"/>
          </w:rPr>
          <w:t>113</w:t>
        </w:r>
      </w:hyperlink>
      <w:r>
        <w:rPr>
          <w:color w:val="001F5F"/>
          <w:spacing w:val="80"/>
          <w:w w:val="150"/>
          <w:position w:val="8"/>
          <w:sz w:val="14"/>
        </w:rPr>
        <w:t> </w:t>
      </w:r>
      <w:r>
        <w:rPr>
          <w:color w:val="001F5F"/>
          <w:w w:val="120"/>
        </w:rPr>
        <w:t>These</w:t>
      </w:r>
      <w:r>
        <w:rPr>
          <w:color w:val="001F5F"/>
          <w:spacing w:val="40"/>
          <w:w w:val="120"/>
        </w:rPr>
        <w:t> </w:t>
      </w:r>
      <w:r>
        <w:rPr>
          <w:color w:val="001F5F"/>
          <w:w w:val="120"/>
        </w:rPr>
        <w:t>actions</w:t>
      </w:r>
      <w:r>
        <w:rPr>
          <w:color w:val="001F5F"/>
          <w:w w:val="120"/>
        </w:rPr>
        <w:t> combined</w:t>
      </w:r>
      <w:r>
        <w:rPr>
          <w:color w:val="001F5F"/>
          <w:w w:val="120"/>
        </w:rPr>
        <w:t> with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deep</w:t>
      </w:r>
      <w:r>
        <w:rPr>
          <w:color w:val="001F5F"/>
          <w:w w:val="120"/>
        </w:rPr>
        <w:t> cuts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Medicaid</w:t>
      </w:r>
      <w:r>
        <w:rPr>
          <w:color w:val="001F5F"/>
          <w:w w:val="120"/>
        </w:rPr>
        <w:t> demonstrate</w:t>
      </w:r>
      <w:r>
        <w:rPr>
          <w:color w:val="001F5F"/>
          <w:w w:val="120"/>
        </w:rPr>
        <w:t> that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Administration</w:t>
      </w:r>
      <w:r>
        <w:rPr>
          <w:color w:val="001F5F"/>
          <w:spacing w:val="80"/>
          <w:w w:val="120"/>
        </w:rPr>
        <w:t> </w:t>
      </w:r>
      <w:r>
        <w:rPr>
          <w:color w:val="001F5F"/>
          <w:w w:val="120"/>
        </w:rPr>
        <w:t>lacks</w:t>
      </w:r>
      <w:r>
        <w:rPr>
          <w:color w:val="001F5F"/>
          <w:w w:val="120"/>
        </w:rPr>
        <w:t> any</w:t>
      </w:r>
      <w:r>
        <w:rPr>
          <w:color w:val="001F5F"/>
          <w:w w:val="120"/>
        </w:rPr>
        <w:t> commitment</w:t>
      </w:r>
      <w:r>
        <w:rPr>
          <w:color w:val="001F5F"/>
          <w:w w:val="120"/>
        </w:rPr>
        <w:t> or</w:t>
      </w:r>
      <w:r>
        <w:rPr>
          <w:color w:val="001F5F"/>
          <w:w w:val="120"/>
        </w:rPr>
        <w:t> desire</w:t>
      </w:r>
      <w:r>
        <w:rPr>
          <w:color w:val="001F5F"/>
          <w:w w:val="120"/>
        </w:rPr>
        <w:t> to</w:t>
      </w:r>
      <w:r>
        <w:rPr>
          <w:color w:val="001F5F"/>
          <w:w w:val="120"/>
        </w:rPr>
        <w:t> improve</w:t>
      </w:r>
      <w:r>
        <w:rPr>
          <w:color w:val="001F5F"/>
          <w:w w:val="120"/>
        </w:rPr>
        <w:t> the</w:t>
      </w:r>
      <w:r>
        <w:rPr>
          <w:color w:val="001F5F"/>
          <w:w w:val="120"/>
        </w:rPr>
        <w:t> lives</w:t>
      </w:r>
      <w:r>
        <w:rPr>
          <w:color w:val="001F5F"/>
          <w:w w:val="120"/>
        </w:rPr>
        <w:t> of</w:t>
      </w:r>
      <w:r>
        <w:rPr>
          <w:color w:val="001F5F"/>
          <w:w w:val="120"/>
        </w:rPr>
        <w:t> those</w:t>
      </w:r>
      <w:r>
        <w:rPr>
          <w:color w:val="001F5F"/>
          <w:w w:val="120"/>
        </w:rPr>
        <w:t> with</w:t>
      </w:r>
      <w:r>
        <w:rPr>
          <w:color w:val="001F5F"/>
          <w:w w:val="120"/>
        </w:rPr>
        <w:t> disabilities. Understandably, many in the disability community believe there has been a government- wide</w:t>
      </w:r>
      <w:r>
        <w:rPr>
          <w:color w:val="001F5F"/>
          <w:spacing w:val="31"/>
          <w:w w:val="120"/>
        </w:rPr>
        <w:t> </w:t>
      </w:r>
      <w:r>
        <w:rPr>
          <w:color w:val="001F5F"/>
          <w:w w:val="120"/>
        </w:rPr>
        <w:t>attack</w:t>
      </w:r>
      <w:r>
        <w:rPr>
          <w:color w:val="001F5F"/>
          <w:spacing w:val="32"/>
          <w:w w:val="120"/>
        </w:rPr>
        <w:t> </w:t>
      </w:r>
      <w:r>
        <w:rPr>
          <w:color w:val="001F5F"/>
          <w:w w:val="120"/>
        </w:rPr>
        <w:t>on</w:t>
      </w:r>
      <w:r>
        <w:rPr>
          <w:color w:val="001F5F"/>
          <w:spacing w:val="26"/>
          <w:w w:val="120"/>
        </w:rPr>
        <w:t> </w:t>
      </w:r>
      <w:r>
        <w:rPr>
          <w:color w:val="001F5F"/>
          <w:w w:val="120"/>
        </w:rPr>
        <w:t>the</w:t>
      </w:r>
      <w:r>
        <w:rPr>
          <w:color w:val="001F5F"/>
          <w:spacing w:val="31"/>
          <w:w w:val="120"/>
        </w:rPr>
        <w:t> </w:t>
      </w:r>
      <w:r>
        <w:rPr>
          <w:color w:val="001F5F"/>
          <w:w w:val="120"/>
        </w:rPr>
        <w:t>disabled</w:t>
      </w:r>
      <w:r>
        <w:rPr>
          <w:color w:val="001F5F"/>
          <w:spacing w:val="34"/>
          <w:w w:val="120"/>
        </w:rPr>
        <w:t> </w:t>
      </w:r>
      <w:r>
        <w:rPr>
          <w:color w:val="001F5F"/>
          <w:w w:val="120"/>
        </w:rPr>
        <w:t>since</w:t>
      </w:r>
      <w:r>
        <w:rPr>
          <w:color w:val="001F5F"/>
          <w:spacing w:val="31"/>
          <w:w w:val="120"/>
        </w:rPr>
        <w:t> </w:t>
      </w:r>
      <w:r>
        <w:rPr>
          <w:color w:val="001F5F"/>
          <w:w w:val="120"/>
        </w:rPr>
        <w:t>President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Trump</w:t>
      </w:r>
      <w:r>
        <w:rPr>
          <w:color w:val="001F5F"/>
          <w:spacing w:val="34"/>
          <w:w w:val="120"/>
        </w:rPr>
        <w:t> </w:t>
      </w:r>
      <w:r>
        <w:rPr>
          <w:color w:val="001F5F"/>
          <w:w w:val="120"/>
        </w:rPr>
        <w:t>began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his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second</w:t>
      </w:r>
      <w:r>
        <w:rPr>
          <w:color w:val="001F5F"/>
          <w:spacing w:val="34"/>
          <w:w w:val="120"/>
        </w:rPr>
        <w:t> </w:t>
      </w:r>
      <w:r>
        <w:rPr>
          <w:color w:val="001F5F"/>
          <w:w w:val="120"/>
        </w:rPr>
        <w:t>term in</w:t>
      </w:r>
      <w:r>
        <w:rPr>
          <w:color w:val="001F5F"/>
          <w:spacing w:val="28"/>
          <w:w w:val="120"/>
        </w:rPr>
        <w:t> </w:t>
      </w:r>
      <w:r>
        <w:rPr>
          <w:color w:val="001F5F"/>
          <w:w w:val="120"/>
        </w:rPr>
        <w:t>office.</w:t>
      </w:r>
      <w:hyperlink w:history="true" w:anchor="_bookmark113">
        <w:r>
          <w:rPr>
            <w:color w:val="001F5F"/>
            <w:w w:val="120"/>
            <w:position w:val="8"/>
            <w:sz w:val="14"/>
          </w:rPr>
          <w:t>114</w:t>
        </w:r>
      </w:hyperlink>
    </w:p>
    <w:p>
      <w:pPr>
        <w:spacing w:line="240" w:lineRule="auto" w:before="288"/>
        <w:ind w:left="100" w:right="112" w:firstLine="0"/>
        <w:jc w:val="both"/>
        <w:rPr>
          <w:b/>
          <w:sz w:val="24"/>
        </w:rPr>
      </w:pPr>
      <w:r>
        <w:rPr>
          <w:color w:val="001F5F"/>
          <w:w w:val="125"/>
          <w:sz w:val="24"/>
        </w:rPr>
        <w:t>Whether</w:t>
      </w:r>
      <w:r>
        <w:rPr>
          <w:color w:val="001F5F"/>
          <w:spacing w:val="-13"/>
          <w:w w:val="125"/>
          <w:sz w:val="24"/>
        </w:rPr>
        <w:t> </w:t>
      </w:r>
      <w:r>
        <w:rPr>
          <w:color w:val="001F5F"/>
          <w:w w:val="125"/>
          <w:sz w:val="24"/>
        </w:rPr>
        <w:t>or</w:t>
      </w:r>
      <w:r>
        <w:rPr>
          <w:color w:val="001F5F"/>
          <w:spacing w:val="-14"/>
          <w:w w:val="125"/>
          <w:sz w:val="24"/>
        </w:rPr>
        <w:t> </w:t>
      </w:r>
      <w:r>
        <w:rPr>
          <w:color w:val="001F5F"/>
          <w:w w:val="125"/>
          <w:sz w:val="24"/>
        </w:rPr>
        <w:t>not</w:t>
      </w:r>
      <w:r>
        <w:rPr>
          <w:color w:val="001F5F"/>
          <w:spacing w:val="-15"/>
          <w:w w:val="125"/>
          <w:sz w:val="24"/>
        </w:rPr>
        <w:t> </w:t>
      </w:r>
      <w:r>
        <w:rPr>
          <w:color w:val="001F5F"/>
          <w:w w:val="125"/>
          <w:sz w:val="24"/>
        </w:rPr>
        <w:t>it</w:t>
      </w:r>
      <w:r>
        <w:rPr>
          <w:color w:val="001F5F"/>
          <w:spacing w:val="-13"/>
          <w:w w:val="125"/>
          <w:sz w:val="24"/>
        </w:rPr>
        <w:t> </w:t>
      </w:r>
      <w:r>
        <w:rPr>
          <w:color w:val="001F5F"/>
          <w:w w:val="125"/>
          <w:sz w:val="24"/>
        </w:rPr>
        <w:t>is</w:t>
      </w:r>
      <w:r>
        <w:rPr>
          <w:color w:val="001F5F"/>
          <w:spacing w:val="-14"/>
          <w:w w:val="125"/>
          <w:sz w:val="24"/>
        </w:rPr>
        <w:t> </w:t>
      </w:r>
      <w:r>
        <w:rPr>
          <w:color w:val="001F5F"/>
          <w:w w:val="125"/>
          <w:sz w:val="24"/>
        </w:rPr>
        <w:t>part</w:t>
      </w:r>
      <w:r>
        <w:rPr>
          <w:color w:val="001F5F"/>
          <w:spacing w:val="-14"/>
          <w:w w:val="125"/>
          <w:sz w:val="24"/>
        </w:rPr>
        <w:t> </w:t>
      </w:r>
      <w:r>
        <w:rPr>
          <w:color w:val="001F5F"/>
          <w:w w:val="125"/>
          <w:sz w:val="24"/>
        </w:rPr>
        <w:t>of</w:t>
      </w:r>
      <w:r>
        <w:rPr>
          <w:color w:val="001F5F"/>
          <w:spacing w:val="-14"/>
          <w:w w:val="125"/>
          <w:sz w:val="24"/>
        </w:rPr>
        <w:t> </w:t>
      </w:r>
      <w:r>
        <w:rPr>
          <w:color w:val="001F5F"/>
          <w:w w:val="125"/>
          <w:sz w:val="24"/>
        </w:rPr>
        <w:t>a</w:t>
      </w:r>
      <w:r>
        <w:rPr>
          <w:color w:val="001F5F"/>
          <w:spacing w:val="-14"/>
          <w:w w:val="125"/>
          <w:sz w:val="24"/>
        </w:rPr>
        <w:t> </w:t>
      </w:r>
      <w:r>
        <w:rPr>
          <w:color w:val="001F5F"/>
          <w:w w:val="125"/>
          <w:sz w:val="24"/>
        </w:rPr>
        <w:t>multifaceted</w:t>
      </w:r>
      <w:r>
        <w:rPr>
          <w:color w:val="001F5F"/>
          <w:spacing w:val="-10"/>
          <w:w w:val="125"/>
          <w:sz w:val="24"/>
        </w:rPr>
        <w:t> </w:t>
      </w:r>
      <w:r>
        <w:rPr>
          <w:color w:val="001F5F"/>
          <w:w w:val="125"/>
          <w:sz w:val="24"/>
        </w:rPr>
        <w:t>attack</w:t>
      </w:r>
      <w:r>
        <w:rPr>
          <w:color w:val="001F5F"/>
          <w:spacing w:val="-12"/>
          <w:w w:val="125"/>
          <w:sz w:val="24"/>
        </w:rPr>
        <w:t> </w:t>
      </w:r>
      <w:r>
        <w:rPr>
          <w:color w:val="001F5F"/>
          <w:w w:val="125"/>
          <w:sz w:val="24"/>
        </w:rPr>
        <w:t>on</w:t>
      </w:r>
      <w:r>
        <w:rPr>
          <w:color w:val="001F5F"/>
          <w:spacing w:val="-15"/>
          <w:w w:val="125"/>
          <w:sz w:val="24"/>
        </w:rPr>
        <w:t> </w:t>
      </w:r>
      <w:r>
        <w:rPr>
          <w:color w:val="001F5F"/>
          <w:w w:val="125"/>
          <w:sz w:val="24"/>
        </w:rPr>
        <w:t>disabled</w:t>
      </w:r>
      <w:r>
        <w:rPr>
          <w:color w:val="001F5F"/>
          <w:spacing w:val="-10"/>
          <w:w w:val="125"/>
          <w:sz w:val="24"/>
        </w:rPr>
        <w:t> </w:t>
      </w:r>
      <w:r>
        <w:rPr>
          <w:color w:val="001F5F"/>
          <w:w w:val="125"/>
          <w:sz w:val="24"/>
        </w:rPr>
        <w:t>people,</w:t>
      </w:r>
      <w:r>
        <w:rPr>
          <w:color w:val="001F5F"/>
          <w:spacing w:val="-13"/>
          <w:w w:val="125"/>
          <w:sz w:val="24"/>
        </w:rPr>
        <w:t> </w:t>
      </w:r>
      <w:r>
        <w:rPr>
          <w:color w:val="001F5F"/>
          <w:w w:val="125"/>
          <w:sz w:val="24"/>
        </w:rPr>
        <w:t>the</w:t>
      </w:r>
      <w:r>
        <w:rPr>
          <w:color w:val="001F5F"/>
          <w:spacing w:val="-13"/>
          <w:w w:val="125"/>
          <w:sz w:val="24"/>
        </w:rPr>
        <w:t> </w:t>
      </w:r>
      <w:r>
        <w:rPr>
          <w:color w:val="001F5F"/>
          <w:w w:val="125"/>
          <w:sz w:val="24"/>
        </w:rPr>
        <w:t>Administration’s rash</w:t>
      </w:r>
      <w:r>
        <w:rPr>
          <w:color w:val="001F5F"/>
          <w:w w:val="125"/>
          <w:sz w:val="24"/>
        </w:rPr>
        <w:t> and</w:t>
      </w:r>
      <w:r>
        <w:rPr>
          <w:color w:val="001F5F"/>
          <w:w w:val="125"/>
          <w:sz w:val="24"/>
        </w:rPr>
        <w:t> ill-considered</w:t>
      </w:r>
      <w:r>
        <w:rPr>
          <w:color w:val="001F5F"/>
          <w:w w:val="125"/>
          <w:sz w:val="24"/>
        </w:rPr>
        <w:t> decision</w:t>
      </w:r>
      <w:r>
        <w:rPr>
          <w:color w:val="001F5F"/>
          <w:w w:val="125"/>
          <w:sz w:val="24"/>
        </w:rPr>
        <w:t> to</w:t>
      </w:r>
      <w:r>
        <w:rPr>
          <w:color w:val="001F5F"/>
          <w:w w:val="125"/>
          <w:sz w:val="24"/>
        </w:rPr>
        <w:t> dismantle</w:t>
      </w:r>
      <w:r>
        <w:rPr>
          <w:color w:val="001F5F"/>
          <w:w w:val="125"/>
          <w:sz w:val="24"/>
        </w:rPr>
        <w:t> ACL</w:t>
      </w:r>
      <w:r>
        <w:rPr>
          <w:color w:val="001F5F"/>
          <w:w w:val="125"/>
          <w:sz w:val="24"/>
        </w:rPr>
        <w:t> will</w:t>
      </w:r>
      <w:r>
        <w:rPr>
          <w:color w:val="001F5F"/>
          <w:w w:val="125"/>
          <w:sz w:val="24"/>
        </w:rPr>
        <w:t> ultimately</w:t>
      </w:r>
      <w:r>
        <w:rPr>
          <w:color w:val="001F5F"/>
          <w:w w:val="125"/>
          <w:sz w:val="24"/>
        </w:rPr>
        <w:t> undermine the</w:t>
      </w:r>
      <w:r>
        <w:rPr>
          <w:color w:val="001F5F"/>
          <w:w w:val="125"/>
          <w:sz w:val="24"/>
        </w:rPr>
        <w:t> services that</w:t>
      </w:r>
      <w:r>
        <w:rPr>
          <w:color w:val="001F5F"/>
          <w:w w:val="125"/>
          <w:sz w:val="24"/>
        </w:rPr>
        <w:t> enable</w:t>
      </w:r>
      <w:r>
        <w:rPr>
          <w:color w:val="001F5F"/>
          <w:w w:val="125"/>
          <w:sz w:val="24"/>
        </w:rPr>
        <w:t> disabled</w:t>
      </w:r>
      <w:r>
        <w:rPr>
          <w:color w:val="001F5F"/>
          <w:w w:val="125"/>
          <w:sz w:val="24"/>
        </w:rPr>
        <w:t> and</w:t>
      </w:r>
      <w:r>
        <w:rPr>
          <w:color w:val="001F5F"/>
          <w:w w:val="125"/>
          <w:sz w:val="24"/>
        </w:rPr>
        <w:t> older</w:t>
      </w:r>
      <w:r>
        <w:rPr>
          <w:color w:val="001F5F"/>
          <w:w w:val="125"/>
          <w:sz w:val="24"/>
        </w:rPr>
        <w:t> individuals</w:t>
      </w:r>
      <w:r>
        <w:rPr>
          <w:color w:val="001F5F"/>
          <w:w w:val="125"/>
          <w:sz w:val="24"/>
        </w:rPr>
        <w:t> to</w:t>
      </w:r>
      <w:r>
        <w:rPr>
          <w:color w:val="001F5F"/>
          <w:w w:val="125"/>
          <w:sz w:val="24"/>
        </w:rPr>
        <w:t> lead</w:t>
      </w:r>
      <w:r>
        <w:rPr>
          <w:color w:val="001F5F"/>
          <w:w w:val="125"/>
          <w:sz w:val="24"/>
        </w:rPr>
        <w:t> healthy</w:t>
      </w:r>
      <w:r>
        <w:rPr>
          <w:color w:val="001F5F"/>
          <w:w w:val="125"/>
          <w:sz w:val="24"/>
        </w:rPr>
        <w:t> and</w:t>
      </w:r>
      <w:r>
        <w:rPr>
          <w:color w:val="001F5F"/>
          <w:w w:val="125"/>
          <w:sz w:val="24"/>
        </w:rPr>
        <w:t> fulfilling</w:t>
      </w:r>
      <w:r>
        <w:rPr>
          <w:color w:val="001F5F"/>
          <w:w w:val="125"/>
          <w:sz w:val="24"/>
        </w:rPr>
        <w:t> lives</w:t>
      </w:r>
      <w:r>
        <w:rPr>
          <w:color w:val="001F5F"/>
          <w:w w:val="125"/>
          <w:sz w:val="24"/>
        </w:rPr>
        <w:t> in</w:t>
      </w:r>
      <w:r>
        <w:rPr>
          <w:color w:val="001F5F"/>
          <w:w w:val="125"/>
          <w:sz w:val="24"/>
        </w:rPr>
        <w:t> our communities.</w:t>
      </w:r>
      <w:r>
        <w:rPr>
          <w:color w:val="001F5F"/>
          <w:spacing w:val="40"/>
          <w:w w:val="125"/>
          <w:sz w:val="24"/>
        </w:rPr>
        <w:t> </w:t>
      </w:r>
      <w:r>
        <w:rPr>
          <w:b/>
          <w:color w:val="001F5F"/>
          <w:w w:val="125"/>
          <w:sz w:val="24"/>
        </w:rPr>
        <w:t>After</w:t>
      </w:r>
      <w:r>
        <w:rPr>
          <w:b/>
          <w:color w:val="001F5F"/>
          <w:w w:val="125"/>
          <w:sz w:val="24"/>
        </w:rPr>
        <w:t> more</w:t>
      </w:r>
      <w:r>
        <w:rPr>
          <w:b/>
          <w:color w:val="001F5F"/>
          <w:w w:val="125"/>
          <w:sz w:val="24"/>
        </w:rPr>
        <w:t> than</w:t>
      </w:r>
      <w:r>
        <w:rPr>
          <w:b/>
          <w:color w:val="001F5F"/>
          <w:w w:val="125"/>
          <w:sz w:val="24"/>
        </w:rPr>
        <w:t> 50</w:t>
      </w:r>
      <w:r>
        <w:rPr>
          <w:b/>
          <w:color w:val="001F5F"/>
          <w:w w:val="125"/>
          <w:sz w:val="24"/>
        </w:rPr>
        <w:t> years</w:t>
      </w:r>
      <w:r>
        <w:rPr>
          <w:b/>
          <w:color w:val="001F5F"/>
          <w:w w:val="125"/>
          <w:sz w:val="24"/>
        </w:rPr>
        <w:t> of</w:t>
      </w:r>
      <w:r>
        <w:rPr>
          <w:b/>
          <w:color w:val="001F5F"/>
          <w:w w:val="125"/>
          <w:sz w:val="24"/>
        </w:rPr>
        <w:t> progress</w:t>
      </w:r>
      <w:r>
        <w:rPr>
          <w:b/>
          <w:color w:val="001F5F"/>
          <w:w w:val="125"/>
          <w:sz w:val="24"/>
        </w:rPr>
        <w:t> during</w:t>
      </w:r>
      <w:r>
        <w:rPr>
          <w:b/>
          <w:color w:val="001F5F"/>
          <w:w w:val="125"/>
          <w:sz w:val="24"/>
        </w:rPr>
        <w:t> both</w:t>
      </w:r>
      <w:r>
        <w:rPr>
          <w:b/>
          <w:color w:val="001F5F"/>
          <w:w w:val="125"/>
          <w:sz w:val="24"/>
        </w:rPr>
        <w:t> Republican</w:t>
      </w:r>
      <w:r>
        <w:rPr>
          <w:b/>
          <w:color w:val="001F5F"/>
          <w:w w:val="125"/>
          <w:sz w:val="24"/>
        </w:rPr>
        <w:t> and Democratic administrations toward greater autonomy,</w:t>
      </w:r>
      <w:r>
        <w:rPr>
          <w:b/>
          <w:color w:val="001F5F"/>
          <w:w w:val="125"/>
          <w:sz w:val="24"/>
        </w:rPr>
        <w:t> independent living,</w:t>
      </w:r>
      <w:r>
        <w:rPr>
          <w:b/>
          <w:color w:val="001F5F"/>
          <w:w w:val="125"/>
          <w:sz w:val="24"/>
        </w:rPr>
        <w:t> and equal economic opportunity for people with disabilities, dismantling ACL threatens to move this country backwards.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457517</wp:posOffset>
                </wp:positionH>
                <wp:positionV relativeFrom="paragraph">
                  <wp:posOffset>207893</wp:posOffset>
                </wp:positionV>
                <wp:extent cx="1829435" cy="635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29435" y="634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.025002pt;margin-top:16.369532pt;width:144.050pt;height:.5pt;mso-position-horizontal-relative:page;mso-position-vertical-relative:paragraph;z-index:-15714816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49"/>
        <w:ind w:left="100" w:right="2982" w:firstLine="0"/>
        <w:jc w:val="left"/>
        <w:rPr>
          <w:sz w:val="20"/>
        </w:rPr>
      </w:pPr>
      <w:bookmarkStart w:name="_bookmark0" w:id="3"/>
      <w:bookmarkEnd w:id="3"/>
      <w:r>
        <w:rPr/>
      </w:r>
      <w:r>
        <w:rPr>
          <w:color w:val="001F5F"/>
          <w:position w:val="7"/>
          <w:sz w:val="12"/>
        </w:rPr>
        <w:t>1</w:t>
      </w:r>
      <w:r>
        <w:rPr>
          <w:color w:val="001F5F"/>
          <w:spacing w:val="25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Aryeh Neier, </w:t>
      </w:r>
      <w:r>
        <w:rPr>
          <w:i/>
          <w:color w:val="001F5F"/>
          <w:w w:val="120"/>
          <w:sz w:val="20"/>
        </w:rPr>
        <w:t>Cleaning Up the Snake Pit</w:t>
      </w:r>
      <w:r>
        <w:rPr>
          <w:color w:val="001F5F"/>
          <w:w w:val="120"/>
          <w:sz w:val="20"/>
        </w:rPr>
        <w:t>, Am. Civil Liberties Union (Nov.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8,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2019), </w:t>
      </w:r>
      <w:hyperlink r:id="rId38">
        <w:r>
          <w:rPr>
            <w:color w:val="001F5F"/>
            <w:spacing w:val="-2"/>
            <w:w w:val="120"/>
            <w:sz w:val="20"/>
            <w:u w:val="single" w:color="001F5F"/>
          </w:rPr>
          <w:t>https://wp.api.aclu.org/news/disability-rights/cleaning-up-the-snake-pit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1" w:lineRule="exact" w:before="0"/>
        <w:ind w:left="100" w:right="0" w:firstLine="0"/>
        <w:jc w:val="left"/>
        <w:rPr>
          <w:sz w:val="20"/>
        </w:rPr>
      </w:pPr>
      <w:bookmarkStart w:name="_bookmark1" w:id="4"/>
      <w:bookmarkEnd w:id="4"/>
      <w:r>
        <w:rPr/>
      </w:r>
      <w:r>
        <w:rPr>
          <w:color w:val="001F5F"/>
          <w:w w:val="115"/>
          <w:position w:val="7"/>
          <w:sz w:val="12"/>
        </w:rPr>
        <w:t>2</w:t>
      </w:r>
      <w:r>
        <w:rPr>
          <w:color w:val="001F5F"/>
          <w:spacing w:val="22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Pub.</w:t>
      </w:r>
      <w:r>
        <w:rPr>
          <w:color w:val="001F5F"/>
          <w:spacing w:val="-3"/>
          <w:w w:val="115"/>
          <w:sz w:val="20"/>
        </w:rPr>
        <w:t> </w:t>
      </w:r>
      <w:r>
        <w:rPr>
          <w:color w:val="001F5F"/>
          <w:w w:val="115"/>
          <w:sz w:val="20"/>
        </w:rPr>
        <w:t>Law</w:t>
      </w:r>
      <w:r>
        <w:rPr>
          <w:color w:val="001F5F"/>
          <w:spacing w:val="-1"/>
          <w:w w:val="115"/>
          <w:sz w:val="20"/>
        </w:rPr>
        <w:t> </w:t>
      </w:r>
      <w:r>
        <w:rPr>
          <w:color w:val="001F5F"/>
          <w:w w:val="115"/>
          <w:sz w:val="20"/>
        </w:rPr>
        <w:t>No.</w:t>
      </w:r>
      <w:r>
        <w:rPr>
          <w:color w:val="001F5F"/>
          <w:spacing w:val="-4"/>
          <w:w w:val="115"/>
          <w:sz w:val="20"/>
        </w:rPr>
        <w:t> </w:t>
      </w:r>
      <w:r>
        <w:rPr>
          <w:color w:val="001F5F"/>
          <w:w w:val="115"/>
          <w:sz w:val="20"/>
        </w:rPr>
        <w:t>93-</w:t>
      </w:r>
      <w:r>
        <w:rPr>
          <w:color w:val="001F5F"/>
          <w:w w:val="105"/>
          <w:sz w:val="20"/>
        </w:rPr>
        <w:t>112</w:t>
      </w:r>
      <w:r>
        <w:rPr>
          <w:color w:val="001F5F"/>
          <w:w w:val="115"/>
          <w:sz w:val="20"/>
        </w:rPr>
        <w:t> </w:t>
      </w:r>
      <w:r>
        <w:rPr>
          <w:color w:val="001F5F"/>
          <w:spacing w:val="-2"/>
          <w:w w:val="115"/>
          <w:sz w:val="20"/>
        </w:rPr>
        <w:t>(1973).</w:t>
      </w:r>
    </w:p>
    <w:p>
      <w:pPr>
        <w:spacing w:before="1"/>
        <w:ind w:left="100" w:right="1407" w:firstLine="0"/>
        <w:jc w:val="left"/>
        <w:rPr>
          <w:sz w:val="20"/>
        </w:rPr>
      </w:pPr>
      <w:bookmarkStart w:name="_bookmark2" w:id="5"/>
      <w:bookmarkEnd w:id="5"/>
      <w:r>
        <w:rPr/>
      </w:r>
      <w:r>
        <w:rPr>
          <w:color w:val="001F5F"/>
          <w:w w:val="120"/>
          <w:position w:val="7"/>
          <w:sz w:val="12"/>
        </w:rPr>
        <w:t>3</w:t>
      </w:r>
      <w:r>
        <w:rPr>
          <w:color w:val="001F5F"/>
          <w:spacing w:val="27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Kitty Cone, </w:t>
      </w:r>
      <w:r>
        <w:rPr>
          <w:i/>
          <w:color w:val="001F5F"/>
          <w:w w:val="120"/>
          <w:sz w:val="20"/>
        </w:rPr>
        <w:t>Short History of the 504 Sit-in</w:t>
      </w:r>
      <w:r>
        <w:rPr>
          <w:color w:val="001F5F"/>
          <w:w w:val="120"/>
          <w:sz w:val="20"/>
        </w:rPr>
        <w:t>, Disability Rights Educ. &amp; Defense Fund (Apr. 4, 2013), </w:t>
      </w:r>
      <w:hyperlink r:id="rId39">
        <w:r>
          <w:rPr>
            <w:color w:val="001F5F"/>
            <w:spacing w:val="-2"/>
            <w:w w:val="120"/>
            <w:sz w:val="20"/>
            <w:u w:val="single" w:color="001F5F"/>
          </w:rPr>
          <w:t>https://dredf.org/short-history-of-the-504-sit-in/.</w:t>
        </w:r>
      </w:hyperlink>
    </w:p>
    <w:p>
      <w:pPr>
        <w:spacing w:line="242" w:lineRule="exact" w:before="2"/>
        <w:ind w:left="100" w:right="0" w:firstLine="0"/>
        <w:jc w:val="left"/>
        <w:rPr>
          <w:sz w:val="20"/>
        </w:rPr>
      </w:pPr>
      <w:bookmarkStart w:name="_bookmark3" w:id="6"/>
      <w:bookmarkEnd w:id="6"/>
      <w:r>
        <w:rPr/>
      </w:r>
      <w:r>
        <w:rPr>
          <w:color w:val="001F5F"/>
          <w:w w:val="120"/>
          <w:position w:val="7"/>
          <w:sz w:val="12"/>
        </w:rPr>
        <w:t>4</w:t>
      </w:r>
      <w:r>
        <w:rPr>
          <w:color w:val="001F5F"/>
          <w:spacing w:val="15"/>
          <w:w w:val="120"/>
          <w:position w:val="7"/>
          <w:sz w:val="12"/>
        </w:rPr>
        <w:t> </w:t>
      </w:r>
      <w:bookmarkStart w:name="_bookmark4" w:id="7"/>
      <w:bookmarkEnd w:id="7"/>
      <w:r>
        <w:rPr>
          <w:color w:val="001F5F"/>
          <w:spacing w:val="-4"/>
          <w:position w:val="7"/>
          <w:sz w:val="12"/>
        </w:rPr>
      </w:r>
      <w:r>
        <w:rPr>
          <w:color w:val="001F5F"/>
          <w:w w:val="120"/>
          <w:sz w:val="20"/>
        </w:rPr>
        <w:t>Pub.</w:t>
      </w:r>
      <w:r>
        <w:rPr>
          <w:color w:val="001F5F"/>
          <w:spacing w:val="-9"/>
          <w:w w:val="120"/>
          <w:sz w:val="20"/>
        </w:rPr>
        <w:t> </w:t>
      </w:r>
      <w:r>
        <w:rPr>
          <w:color w:val="001F5F"/>
          <w:w w:val="120"/>
          <w:sz w:val="20"/>
        </w:rPr>
        <w:t>Law</w:t>
      </w:r>
      <w:r>
        <w:rPr>
          <w:color w:val="001F5F"/>
          <w:spacing w:val="-8"/>
          <w:w w:val="120"/>
          <w:sz w:val="20"/>
        </w:rPr>
        <w:t> </w:t>
      </w:r>
      <w:r>
        <w:rPr>
          <w:color w:val="001F5F"/>
          <w:w w:val="120"/>
          <w:sz w:val="20"/>
        </w:rPr>
        <w:t>No.</w:t>
      </w:r>
      <w:r>
        <w:rPr>
          <w:color w:val="001F5F"/>
          <w:spacing w:val="-10"/>
          <w:w w:val="120"/>
          <w:sz w:val="20"/>
        </w:rPr>
        <w:t> </w:t>
      </w:r>
      <w:r>
        <w:rPr>
          <w:color w:val="001F5F"/>
          <w:w w:val="120"/>
          <w:sz w:val="20"/>
        </w:rPr>
        <w:t>94-103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(1975).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r>
        <w:rPr>
          <w:color w:val="001F5F"/>
          <w:w w:val="115"/>
          <w:position w:val="7"/>
          <w:sz w:val="12"/>
        </w:rPr>
        <w:t>5</w:t>
      </w:r>
      <w:r>
        <w:rPr>
          <w:color w:val="001F5F"/>
          <w:spacing w:val="39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Pub.</w:t>
      </w:r>
      <w:r>
        <w:rPr>
          <w:color w:val="001F5F"/>
          <w:spacing w:val="13"/>
          <w:w w:val="115"/>
          <w:sz w:val="20"/>
        </w:rPr>
        <w:t> </w:t>
      </w:r>
      <w:r>
        <w:rPr>
          <w:color w:val="001F5F"/>
          <w:w w:val="115"/>
          <w:sz w:val="20"/>
        </w:rPr>
        <w:t>Law</w:t>
      </w:r>
      <w:r>
        <w:rPr>
          <w:color w:val="001F5F"/>
          <w:spacing w:val="14"/>
          <w:w w:val="115"/>
          <w:sz w:val="20"/>
        </w:rPr>
        <w:t> </w:t>
      </w:r>
      <w:r>
        <w:rPr>
          <w:color w:val="001F5F"/>
          <w:w w:val="115"/>
          <w:sz w:val="20"/>
        </w:rPr>
        <w:t>No.</w:t>
      </w:r>
      <w:r>
        <w:rPr>
          <w:color w:val="001F5F"/>
          <w:spacing w:val="11"/>
          <w:w w:val="115"/>
          <w:sz w:val="20"/>
        </w:rPr>
        <w:t> </w:t>
      </w:r>
      <w:r>
        <w:rPr>
          <w:color w:val="001F5F"/>
          <w:w w:val="115"/>
          <w:sz w:val="20"/>
        </w:rPr>
        <w:t>89-73</w:t>
      </w:r>
      <w:r>
        <w:rPr>
          <w:color w:val="001F5F"/>
          <w:spacing w:val="19"/>
          <w:w w:val="115"/>
          <w:sz w:val="20"/>
        </w:rPr>
        <w:t> </w:t>
      </w:r>
      <w:r>
        <w:rPr>
          <w:color w:val="001F5F"/>
          <w:spacing w:val="-2"/>
          <w:w w:val="115"/>
          <w:sz w:val="20"/>
        </w:rPr>
        <w:t>(1965).</w:t>
      </w:r>
    </w:p>
    <w:p>
      <w:pPr>
        <w:spacing w:after="0" w:line="242" w:lineRule="exact"/>
        <w:jc w:val="left"/>
        <w:rPr>
          <w:sz w:val="20"/>
        </w:rPr>
        <w:sectPr>
          <w:pgSz w:w="12240" w:h="15840"/>
          <w:pgMar w:header="0" w:footer="727" w:top="3040" w:bottom="920" w:left="620" w:right="600"/>
        </w:sectPr>
      </w:pPr>
    </w:p>
    <w:p>
      <w:pPr>
        <w:spacing w:line="240" w:lineRule="auto" w:before="149"/>
        <w:ind w:left="100" w:right="495" w:firstLine="0"/>
        <w:jc w:val="left"/>
        <w:rPr>
          <w:sz w:val="20"/>
        </w:rPr>
      </w:pPr>
      <w:bookmarkStart w:name="_bookmark5" w:id="8"/>
      <w:bookmarkEnd w:id="8"/>
      <w:r>
        <w:rPr/>
      </w:r>
      <w:r>
        <w:rPr>
          <w:color w:val="001F5F"/>
          <w:w w:val="120"/>
          <w:position w:val="7"/>
          <w:sz w:val="12"/>
        </w:rPr>
        <w:t>6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Pub. Law No. 89-97 (1965); </w:t>
      </w:r>
      <w:r>
        <w:rPr>
          <w:i/>
          <w:color w:val="001F5F"/>
          <w:w w:val="120"/>
          <w:sz w:val="20"/>
        </w:rPr>
        <w:t>Medicare and Medicaid Act</w:t>
      </w:r>
      <w:r>
        <w:rPr>
          <w:color w:val="001F5F"/>
          <w:w w:val="120"/>
          <w:sz w:val="20"/>
        </w:rPr>
        <w:t>, LBJ Presidential Library, </w:t>
      </w:r>
      <w:hyperlink r:id="rId42">
        <w:r>
          <w:rPr>
            <w:color w:val="001F5F"/>
            <w:w w:val="120"/>
            <w:sz w:val="20"/>
            <w:u w:val="single" w:color="001F5F"/>
          </w:rPr>
          <w:t>https://www.lbjlibrary.org/news-and-press/media-kits/medicare-and-medicaid</w:t>
        </w:r>
      </w:hyperlink>
      <w:r>
        <w:rPr>
          <w:color w:val="001F5F"/>
          <w:w w:val="120"/>
          <w:sz w:val="20"/>
          <w:u w:val="none"/>
        </w:rPr>
        <w:t> (last visited July 23, 2025).</w:t>
      </w:r>
      <w:r>
        <w:rPr>
          <w:color w:val="001F5F"/>
          <w:w w:val="120"/>
          <w:sz w:val="20"/>
          <w:u w:val="none"/>
        </w:rPr>
        <w:t> </w:t>
      </w:r>
      <w:bookmarkStart w:name="_bookmark6" w:id="9"/>
      <w:bookmarkEnd w:id="9"/>
      <w:r>
        <w:rPr>
          <w:color w:val="001F5F"/>
          <w:w w:val="83"/>
          <w:sz w:val="20"/>
          <w:u w:val="none"/>
        </w:rPr>
      </w:r>
      <w:r>
        <w:rPr>
          <w:color w:val="001F5F"/>
          <w:w w:val="120"/>
          <w:position w:val="7"/>
          <w:sz w:val="12"/>
          <w:u w:val="none"/>
        </w:rPr>
        <w:t>7</w:t>
      </w:r>
      <w:r>
        <w:rPr>
          <w:color w:val="001F5F"/>
          <w:spacing w:val="40"/>
          <w:w w:val="120"/>
          <w:position w:val="7"/>
          <w:sz w:val="12"/>
          <w:u w:val="none"/>
        </w:rPr>
        <w:t> </w:t>
      </w:r>
      <w:r>
        <w:rPr>
          <w:color w:val="001F5F"/>
          <w:w w:val="120"/>
          <w:sz w:val="20"/>
          <w:u w:val="none"/>
        </w:rPr>
        <w:t>MaryBeth</w:t>
      </w:r>
      <w:r>
        <w:rPr>
          <w:color w:val="001F5F"/>
          <w:spacing w:val="26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Musumeci,</w:t>
      </w:r>
      <w:r>
        <w:rPr>
          <w:color w:val="001F5F"/>
          <w:spacing w:val="26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Modernizing</w:t>
      </w:r>
      <w:r>
        <w:rPr>
          <w:i/>
          <w:color w:val="001F5F"/>
          <w:spacing w:val="29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Medicaid</w:t>
      </w:r>
      <w:r>
        <w:rPr>
          <w:i/>
          <w:color w:val="001F5F"/>
          <w:spacing w:val="26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Eligibility</w:t>
      </w:r>
      <w:r>
        <w:rPr>
          <w:i/>
          <w:color w:val="001F5F"/>
          <w:spacing w:val="29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Criteria</w:t>
      </w:r>
      <w:r>
        <w:rPr>
          <w:i/>
          <w:color w:val="001F5F"/>
          <w:spacing w:val="26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for</w:t>
      </w:r>
      <w:r>
        <w:rPr>
          <w:i/>
          <w:color w:val="001F5F"/>
          <w:spacing w:val="26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Children</w:t>
      </w:r>
      <w:r>
        <w:rPr>
          <w:i/>
          <w:color w:val="001F5F"/>
          <w:spacing w:val="26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with</w:t>
      </w:r>
      <w:r>
        <w:rPr>
          <w:i/>
          <w:color w:val="001F5F"/>
          <w:spacing w:val="26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Significant Disabilities:</w:t>
      </w:r>
      <w:r>
        <w:rPr>
          <w:i/>
          <w:color w:val="001F5F"/>
          <w:w w:val="120"/>
          <w:sz w:val="20"/>
          <w:u w:val="none"/>
        </w:rPr>
        <w:t> Moving from a Disabling to an Enabling Paradigm</w:t>
      </w:r>
      <w:r>
        <w:rPr>
          <w:color w:val="001F5F"/>
          <w:w w:val="120"/>
          <w:sz w:val="20"/>
          <w:u w:val="none"/>
        </w:rPr>
        <w:t>, 37 Am. J. L. and Med. 81, 95 (Jan. 2021).</w:t>
      </w:r>
    </w:p>
    <w:p>
      <w:pPr>
        <w:spacing w:line="243" w:lineRule="exact" w:before="0"/>
        <w:ind w:left="100" w:right="0" w:firstLine="0"/>
        <w:jc w:val="left"/>
        <w:rPr>
          <w:sz w:val="20"/>
        </w:rPr>
      </w:pPr>
      <w:bookmarkStart w:name="_bookmark7" w:id="10"/>
      <w:bookmarkEnd w:id="10"/>
      <w:r>
        <w:rPr/>
      </w:r>
      <w:r>
        <w:rPr>
          <w:color w:val="001F5F"/>
          <w:w w:val="110"/>
          <w:position w:val="7"/>
          <w:sz w:val="12"/>
        </w:rPr>
        <w:t>8</w:t>
      </w:r>
      <w:r>
        <w:rPr>
          <w:color w:val="001F5F"/>
          <w:spacing w:val="12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42</w:t>
      </w:r>
      <w:r>
        <w:rPr>
          <w:color w:val="001F5F"/>
          <w:spacing w:val="-5"/>
          <w:w w:val="110"/>
          <w:sz w:val="20"/>
        </w:rPr>
        <w:t> </w:t>
      </w:r>
      <w:r>
        <w:rPr>
          <w:color w:val="001F5F"/>
          <w:w w:val="110"/>
          <w:sz w:val="20"/>
        </w:rPr>
        <w:t>U.S.C.</w:t>
      </w:r>
      <w:r>
        <w:rPr>
          <w:color w:val="001F5F"/>
          <w:spacing w:val="-4"/>
          <w:w w:val="110"/>
          <w:sz w:val="20"/>
        </w:rPr>
        <w:t> </w:t>
      </w:r>
      <w:r>
        <w:rPr>
          <w:color w:val="001F5F"/>
          <w:w w:val="110"/>
          <w:sz w:val="20"/>
        </w:rPr>
        <w:t>12101</w:t>
      </w:r>
      <w:r>
        <w:rPr>
          <w:color w:val="001F5F"/>
          <w:spacing w:val="-3"/>
          <w:w w:val="110"/>
          <w:sz w:val="20"/>
        </w:rPr>
        <w:t> </w:t>
      </w:r>
      <w:r>
        <w:rPr>
          <w:color w:val="001F5F"/>
          <w:w w:val="110"/>
          <w:sz w:val="20"/>
        </w:rPr>
        <w:t>et</w:t>
      </w:r>
      <w:r>
        <w:rPr>
          <w:color w:val="001F5F"/>
          <w:spacing w:val="-7"/>
          <w:w w:val="110"/>
          <w:sz w:val="20"/>
        </w:rPr>
        <w:t> </w:t>
      </w:r>
      <w:r>
        <w:rPr>
          <w:color w:val="001F5F"/>
          <w:spacing w:val="-4"/>
          <w:w w:val="110"/>
          <w:sz w:val="20"/>
        </w:rPr>
        <w:t>seq.</w:t>
      </w:r>
    </w:p>
    <w:p>
      <w:pPr>
        <w:spacing w:line="242" w:lineRule="exact" w:before="1"/>
        <w:ind w:left="100" w:right="0" w:firstLine="0"/>
        <w:jc w:val="left"/>
        <w:rPr>
          <w:sz w:val="20"/>
        </w:rPr>
      </w:pPr>
      <w:bookmarkStart w:name="_bookmark8" w:id="11"/>
      <w:bookmarkEnd w:id="11"/>
      <w:r>
        <w:rPr/>
      </w:r>
      <w:r>
        <w:rPr>
          <w:color w:val="001F5F"/>
          <w:w w:val="115"/>
          <w:position w:val="7"/>
          <w:sz w:val="12"/>
        </w:rPr>
        <w:t>9</w:t>
      </w:r>
      <w:r>
        <w:rPr>
          <w:color w:val="001F5F"/>
          <w:spacing w:val="31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Olmstead</w:t>
      </w:r>
      <w:r>
        <w:rPr>
          <w:color w:val="001F5F"/>
          <w:spacing w:val="8"/>
          <w:w w:val="115"/>
          <w:sz w:val="20"/>
        </w:rPr>
        <w:t> </w:t>
      </w:r>
      <w:r>
        <w:rPr>
          <w:color w:val="001F5F"/>
          <w:w w:val="115"/>
          <w:sz w:val="20"/>
        </w:rPr>
        <w:t>v.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L.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C.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ex</w:t>
      </w:r>
      <w:r>
        <w:rPr>
          <w:color w:val="001F5F"/>
          <w:spacing w:val="12"/>
          <w:w w:val="115"/>
          <w:sz w:val="20"/>
        </w:rPr>
        <w:t> </w:t>
      </w:r>
      <w:r>
        <w:rPr>
          <w:color w:val="001F5F"/>
          <w:w w:val="115"/>
          <w:sz w:val="20"/>
        </w:rPr>
        <w:t>rel.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Zimring,</w:t>
      </w:r>
      <w:r>
        <w:rPr>
          <w:color w:val="001F5F"/>
          <w:spacing w:val="12"/>
          <w:w w:val="115"/>
          <w:sz w:val="20"/>
        </w:rPr>
        <w:t> </w:t>
      </w:r>
      <w:r>
        <w:rPr>
          <w:color w:val="001F5F"/>
          <w:w w:val="115"/>
          <w:sz w:val="20"/>
        </w:rPr>
        <w:t>527</w:t>
      </w:r>
      <w:r>
        <w:rPr>
          <w:color w:val="001F5F"/>
          <w:spacing w:val="11"/>
          <w:w w:val="115"/>
          <w:sz w:val="20"/>
        </w:rPr>
        <w:t> </w:t>
      </w:r>
      <w:r>
        <w:rPr>
          <w:color w:val="001F5F"/>
          <w:w w:val="115"/>
          <w:sz w:val="20"/>
        </w:rPr>
        <w:t>U.S.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581,</w:t>
      </w:r>
      <w:r>
        <w:rPr>
          <w:color w:val="001F5F"/>
          <w:spacing w:val="12"/>
          <w:w w:val="115"/>
          <w:sz w:val="20"/>
        </w:rPr>
        <w:t> </w:t>
      </w:r>
      <w:r>
        <w:rPr>
          <w:color w:val="001F5F"/>
          <w:w w:val="115"/>
          <w:sz w:val="20"/>
        </w:rPr>
        <w:t>600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spacing w:val="-2"/>
          <w:w w:val="115"/>
          <w:sz w:val="20"/>
        </w:rPr>
        <w:t>(1999).</w:t>
      </w:r>
    </w:p>
    <w:p>
      <w:pPr>
        <w:spacing w:line="242" w:lineRule="exact" w:before="0"/>
        <w:ind w:left="100" w:right="0" w:firstLine="0"/>
        <w:jc w:val="left"/>
        <w:rPr>
          <w:i/>
          <w:sz w:val="20"/>
        </w:rPr>
      </w:pPr>
      <w:bookmarkStart w:name="_bookmark9" w:id="12"/>
      <w:bookmarkEnd w:id="12"/>
      <w:r>
        <w:rPr/>
      </w:r>
      <w:r>
        <w:rPr>
          <w:color w:val="001F5F"/>
          <w:w w:val="110"/>
          <w:position w:val="7"/>
          <w:sz w:val="12"/>
        </w:rPr>
        <w:t>10</w:t>
      </w:r>
      <w:r>
        <w:rPr>
          <w:color w:val="001F5F"/>
          <w:spacing w:val="7"/>
          <w:w w:val="115"/>
          <w:position w:val="7"/>
          <w:sz w:val="12"/>
        </w:rPr>
        <w:t> </w:t>
      </w:r>
      <w:r>
        <w:rPr>
          <w:i/>
          <w:color w:val="001F5F"/>
          <w:spacing w:val="-2"/>
          <w:w w:val="115"/>
          <w:sz w:val="20"/>
        </w:rPr>
        <w:t>Ibid.</w:t>
      </w:r>
    </w:p>
    <w:p>
      <w:pPr>
        <w:spacing w:before="1"/>
        <w:ind w:left="100" w:right="0" w:firstLine="0"/>
        <w:jc w:val="left"/>
        <w:rPr>
          <w:i/>
          <w:sz w:val="20"/>
        </w:rPr>
      </w:pPr>
      <w:bookmarkStart w:name="_bookmark10" w:id="13"/>
      <w:bookmarkEnd w:id="13"/>
      <w:r>
        <w:rPr/>
      </w:r>
      <w:r>
        <w:rPr>
          <w:color w:val="001F5F"/>
          <w:w w:val="85"/>
          <w:position w:val="7"/>
          <w:sz w:val="12"/>
        </w:rPr>
        <w:t>11</w:t>
      </w:r>
      <w:r>
        <w:rPr>
          <w:color w:val="001F5F"/>
          <w:spacing w:val="7"/>
          <w:position w:val="7"/>
          <w:sz w:val="12"/>
        </w:rPr>
        <w:t> </w:t>
      </w:r>
      <w:r>
        <w:rPr>
          <w:i/>
          <w:color w:val="001F5F"/>
          <w:spacing w:val="-2"/>
          <w:sz w:val="20"/>
        </w:rPr>
        <w:t>Ibid.</w:t>
      </w:r>
    </w:p>
    <w:p>
      <w:pPr>
        <w:spacing w:line="240" w:lineRule="auto" w:before="1"/>
        <w:ind w:left="100" w:right="243" w:firstLine="0"/>
        <w:jc w:val="left"/>
        <w:rPr>
          <w:sz w:val="20"/>
        </w:rPr>
      </w:pPr>
      <w:bookmarkStart w:name="_bookmark11" w:id="14"/>
      <w:bookmarkEnd w:id="14"/>
      <w:r>
        <w:rPr/>
      </w:r>
      <w:r>
        <w:rPr>
          <w:color w:val="001F5F"/>
          <w:w w:val="120"/>
          <w:position w:val="7"/>
          <w:sz w:val="12"/>
        </w:rPr>
        <w:t>12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Terrence Ng, Charlene Harrington, Marybeth Musumeci, and Erica L. Reaves, </w:t>
      </w:r>
      <w:r>
        <w:rPr>
          <w:i/>
          <w:color w:val="001F5F"/>
          <w:w w:val="120"/>
          <w:sz w:val="20"/>
        </w:rPr>
        <w:t>Medicaid Home and</w:t>
      </w:r>
      <w:r>
        <w:rPr>
          <w:i/>
          <w:color w:val="001F5F"/>
          <w:w w:val="120"/>
          <w:sz w:val="20"/>
        </w:rPr>
        <w:t> Community-Based Services Programs: 2012 Data Update</w:t>
      </w:r>
      <w:r>
        <w:rPr>
          <w:color w:val="001F5F"/>
          <w:w w:val="120"/>
          <w:sz w:val="20"/>
        </w:rPr>
        <w:t>, Kaiser Family Found. (Nov. 3, 2025), </w:t>
      </w:r>
      <w:hyperlink r:id="rId43">
        <w:r>
          <w:rPr>
            <w:color w:val="001F5F"/>
            <w:spacing w:val="-2"/>
            <w:w w:val="120"/>
            <w:sz w:val="20"/>
            <w:u w:val="single" w:color="001F5F"/>
          </w:rPr>
          <w:t>https://www.kff.org/medicaid/report/medicaid-home-and-community-based-services-programs-2012-data-</w:t>
        </w:r>
      </w:hyperlink>
      <w:r>
        <w:rPr>
          <w:color w:val="001F5F"/>
          <w:spacing w:val="80"/>
          <w:w w:val="120"/>
          <w:sz w:val="20"/>
          <w:u w:val="none"/>
        </w:rPr>
        <w:t> </w:t>
      </w:r>
      <w:hyperlink r:id="rId43">
        <w:r>
          <w:rPr>
            <w:color w:val="001F5F"/>
            <w:spacing w:val="-2"/>
            <w:w w:val="120"/>
            <w:sz w:val="20"/>
            <w:u w:val="single" w:color="001F5F"/>
          </w:rPr>
          <w:t>update/.</w:t>
        </w:r>
      </w:hyperlink>
    </w:p>
    <w:p>
      <w:pPr>
        <w:spacing w:line="240" w:lineRule="auto" w:before="0"/>
        <w:ind w:left="100" w:right="809" w:firstLine="0"/>
        <w:jc w:val="left"/>
        <w:rPr>
          <w:sz w:val="20"/>
        </w:rPr>
      </w:pPr>
      <w:bookmarkStart w:name="_bookmark12" w:id="15"/>
      <w:bookmarkEnd w:id="15"/>
      <w:r>
        <w:rPr/>
      </w:r>
      <w:r>
        <w:rPr>
          <w:color w:val="001F5F"/>
          <w:w w:val="120"/>
          <w:position w:val="7"/>
          <w:sz w:val="12"/>
        </w:rPr>
        <w:t>13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Caitlin Murray, Cara Stepanczuk, Alexandra Carpenter, and Andre Wysocki, </w:t>
      </w:r>
      <w:r>
        <w:rPr>
          <w:i/>
          <w:color w:val="001F5F"/>
          <w:w w:val="120"/>
          <w:sz w:val="20"/>
        </w:rPr>
        <w:t>Trends in Users and</w:t>
      </w:r>
      <w:r>
        <w:rPr>
          <w:i/>
          <w:color w:val="001F5F"/>
          <w:w w:val="120"/>
          <w:sz w:val="20"/>
        </w:rPr>
        <w:t> Expenditures</w:t>
      </w:r>
      <w:r>
        <w:rPr>
          <w:i/>
          <w:color w:val="001F5F"/>
          <w:spacing w:val="3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3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Home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Community-Based</w:t>
      </w:r>
      <w:r>
        <w:rPr>
          <w:i/>
          <w:color w:val="001F5F"/>
          <w:spacing w:val="3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Services</w:t>
      </w:r>
      <w:r>
        <w:rPr>
          <w:i/>
          <w:color w:val="001F5F"/>
          <w:spacing w:val="3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as</w:t>
      </w:r>
      <w:r>
        <w:rPr>
          <w:i/>
          <w:color w:val="001F5F"/>
          <w:spacing w:val="3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Share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3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Total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Medicaid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LTSS</w:t>
      </w:r>
      <w:r>
        <w:rPr>
          <w:i/>
          <w:color w:val="001F5F"/>
          <w:spacing w:val="3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Users</w:t>
      </w:r>
      <w:r>
        <w:rPr>
          <w:i/>
          <w:color w:val="001F5F"/>
          <w:spacing w:val="3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 Expenditures, 2022</w:t>
      </w:r>
      <w:r>
        <w:rPr>
          <w:color w:val="001F5F"/>
          <w:w w:val="120"/>
          <w:sz w:val="20"/>
        </w:rPr>
        <w:t>, Ctrs. for Medicare &amp; Medicaid Servs. (Aug. 29, 2024), </w:t>
      </w:r>
      <w:hyperlink r:id="rId44">
        <w:r>
          <w:rPr>
            <w:color w:val="001F5F"/>
            <w:spacing w:val="-2"/>
            <w:w w:val="120"/>
            <w:sz w:val="20"/>
            <w:u w:val="single" w:color="001F5F"/>
          </w:rPr>
          <w:t>https://www.medicaid.gov/medicaid/long-term-services-supports/downloads/ltss-rebalancing-brief-</w:t>
        </w:r>
      </w:hyperlink>
      <w:r>
        <w:rPr>
          <w:color w:val="001F5F"/>
          <w:spacing w:val="80"/>
          <w:w w:val="120"/>
          <w:sz w:val="20"/>
          <w:u w:val="none"/>
        </w:rPr>
        <w:t> </w:t>
      </w:r>
      <w:hyperlink r:id="rId44">
        <w:r>
          <w:rPr>
            <w:color w:val="001F5F"/>
            <w:spacing w:val="-2"/>
            <w:w w:val="120"/>
            <w:sz w:val="20"/>
            <w:u w:val="single" w:color="001F5F"/>
          </w:rPr>
          <w:t>2022.pdf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13" w:id="16"/>
      <w:bookmarkEnd w:id="16"/>
      <w:r>
        <w:rPr/>
      </w:r>
      <w:r>
        <w:rPr>
          <w:color w:val="001F5F"/>
          <w:w w:val="120"/>
          <w:position w:val="7"/>
          <w:sz w:val="12"/>
        </w:rPr>
        <w:t>14</w:t>
      </w:r>
      <w:r>
        <w:rPr>
          <w:color w:val="001F5F"/>
          <w:spacing w:val="17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History</w:t>
      </w:r>
      <w:r>
        <w:rPr>
          <w:i/>
          <w:color w:val="001F5F"/>
          <w:spacing w:val="-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spacing w:val="-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Impact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Admin.</w:t>
      </w:r>
      <w:r>
        <w:rPr>
          <w:color w:val="001F5F"/>
          <w:spacing w:val="-6"/>
          <w:w w:val="120"/>
          <w:sz w:val="20"/>
        </w:rPr>
        <w:t> </w:t>
      </w:r>
      <w:r>
        <w:rPr>
          <w:color w:val="001F5F"/>
          <w:w w:val="120"/>
          <w:sz w:val="20"/>
        </w:rPr>
        <w:t>for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Cmty.</w:t>
      </w:r>
      <w:r>
        <w:rPr>
          <w:color w:val="001F5F"/>
          <w:spacing w:val="-7"/>
          <w:w w:val="120"/>
          <w:sz w:val="20"/>
        </w:rPr>
        <w:t> </w:t>
      </w:r>
      <w:r>
        <w:rPr>
          <w:color w:val="001F5F"/>
          <w:w w:val="120"/>
          <w:sz w:val="20"/>
        </w:rPr>
        <w:t>Living,</w:t>
      </w:r>
      <w:r>
        <w:rPr>
          <w:color w:val="001F5F"/>
          <w:spacing w:val="1"/>
          <w:w w:val="120"/>
          <w:sz w:val="20"/>
        </w:rPr>
        <w:t> </w:t>
      </w:r>
      <w:hyperlink r:id="rId45">
        <w:r>
          <w:rPr>
            <w:color w:val="001F5F"/>
            <w:w w:val="120"/>
            <w:sz w:val="20"/>
            <w:u w:val="single" w:color="001F5F"/>
          </w:rPr>
          <w:t>https://acl.gov/about-acl/history</w:t>
        </w:r>
      </w:hyperlink>
      <w:r>
        <w:rPr>
          <w:color w:val="001F5F"/>
          <w:spacing w:val="-1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(last</w:t>
      </w:r>
      <w:r>
        <w:rPr>
          <w:color w:val="001F5F"/>
          <w:spacing w:val="-6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visited</w:t>
      </w:r>
      <w:r>
        <w:rPr>
          <w:color w:val="001F5F"/>
          <w:spacing w:val="-5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July</w:t>
      </w:r>
      <w:r>
        <w:rPr>
          <w:color w:val="001F5F"/>
          <w:spacing w:val="-2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23,</w:t>
      </w:r>
      <w:r>
        <w:rPr>
          <w:color w:val="001F5F"/>
          <w:spacing w:val="-7"/>
          <w:w w:val="120"/>
          <w:sz w:val="20"/>
          <w:u w:val="none"/>
        </w:rPr>
        <w:t> </w:t>
      </w:r>
      <w:r>
        <w:rPr>
          <w:color w:val="001F5F"/>
          <w:spacing w:val="-2"/>
          <w:w w:val="120"/>
          <w:sz w:val="20"/>
          <w:u w:val="none"/>
        </w:rPr>
        <w:t>2025).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14" w:id="17"/>
      <w:bookmarkEnd w:id="17"/>
      <w:r>
        <w:rPr/>
      </w:r>
      <w:r>
        <w:rPr>
          <w:color w:val="001F5F"/>
          <w:w w:val="110"/>
          <w:position w:val="7"/>
          <w:sz w:val="12"/>
        </w:rPr>
        <w:t>15</w:t>
      </w:r>
      <w:r>
        <w:rPr>
          <w:color w:val="001F5F"/>
          <w:spacing w:val="33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Exec.</w:t>
      </w:r>
      <w:r>
        <w:rPr>
          <w:color w:val="001F5F"/>
          <w:spacing w:val="16"/>
          <w:w w:val="110"/>
          <w:sz w:val="20"/>
        </w:rPr>
        <w:t> </w:t>
      </w:r>
      <w:r>
        <w:rPr>
          <w:color w:val="001F5F"/>
          <w:w w:val="110"/>
          <w:sz w:val="20"/>
        </w:rPr>
        <w:t>Order</w:t>
      </w:r>
      <w:r>
        <w:rPr>
          <w:color w:val="001F5F"/>
          <w:spacing w:val="11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15"/>
          <w:w w:val="110"/>
          <w:sz w:val="20"/>
        </w:rPr>
        <w:t> </w:t>
      </w:r>
      <w:r>
        <w:rPr>
          <w:color w:val="001F5F"/>
          <w:w w:val="110"/>
          <w:sz w:val="20"/>
        </w:rPr>
        <w:t>13,217,</w:t>
      </w:r>
      <w:r>
        <w:rPr>
          <w:color w:val="001F5F"/>
          <w:spacing w:val="16"/>
          <w:w w:val="110"/>
          <w:sz w:val="20"/>
        </w:rPr>
        <w:t> </w:t>
      </w:r>
      <w:r>
        <w:rPr>
          <w:color w:val="001F5F"/>
          <w:w w:val="110"/>
          <w:sz w:val="20"/>
        </w:rPr>
        <w:t>66</w:t>
      </w:r>
      <w:r>
        <w:rPr>
          <w:color w:val="001F5F"/>
          <w:spacing w:val="9"/>
          <w:w w:val="110"/>
          <w:sz w:val="20"/>
        </w:rPr>
        <w:t> </w:t>
      </w:r>
      <w:r>
        <w:rPr>
          <w:color w:val="001F5F"/>
          <w:w w:val="110"/>
          <w:sz w:val="20"/>
        </w:rPr>
        <w:t>C.F.R.</w:t>
      </w:r>
      <w:r>
        <w:rPr>
          <w:color w:val="001F5F"/>
          <w:spacing w:val="15"/>
          <w:w w:val="110"/>
          <w:sz w:val="20"/>
        </w:rPr>
        <w:t> </w:t>
      </w:r>
      <w:r>
        <w:rPr>
          <w:color w:val="001F5F"/>
          <w:w w:val="110"/>
          <w:sz w:val="20"/>
        </w:rPr>
        <w:t>33155</w:t>
      </w:r>
      <w:r>
        <w:rPr>
          <w:color w:val="001F5F"/>
          <w:spacing w:val="14"/>
          <w:w w:val="110"/>
          <w:sz w:val="20"/>
        </w:rPr>
        <w:t> </w:t>
      </w:r>
      <w:r>
        <w:rPr>
          <w:color w:val="001F5F"/>
          <w:w w:val="110"/>
          <w:sz w:val="20"/>
        </w:rPr>
        <w:t>Exec.</w:t>
      </w:r>
      <w:r>
        <w:rPr>
          <w:color w:val="001F5F"/>
          <w:spacing w:val="9"/>
          <w:w w:val="110"/>
          <w:sz w:val="20"/>
        </w:rPr>
        <w:t> </w:t>
      </w:r>
      <w:r>
        <w:rPr>
          <w:color w:val="001F5F"/>
          <w:w w:val="110"/>
          <w:sz w:val="20"/>
        </w:rPr>
        <w:t>Order</w:t>
      </w:r>
      <w:r>
        <w:rPr>
          <w:color w:val="001F5F"/>
          <w:spacing w:val="18"/>
          <w:w w:val="110"/>
          <w:sz w:val="20"/>
        </w:rPr>
        <w:t> </w:t>
      </w:r>
      <w:r>
        <w:rPr>
          <w:color w:val="001F5F"/>
          <w:w w:val="110"/>
          <w:sz w:val="20"/>
        </w:rPr>
        <w:t>13834</w:t>
      </w:r>
      <w:r>
        <w:rPr>
          <w:color w:val="001F5F"/>
          <w:spacing w:val="9"/>
          <w:w w:val="110"/>
          <w:sz w:val="20"/>
        </w:rPr>
        <w:t> </w:t>
      </w:r>
      <w:r>
        <w:rPr>
          <w:color w:val="001F5F"/>
          <w:w w:val="110"/>
          <w:sz w:val="20"/>
        </w:rPr>
        <w:t>(June</w:t>
      </w:r>
      <w:r>
        <w:rPr>
          <w:color w:val="001F5F"/>
          <w:spacing w:val="10"/>
          <w:w w:val="110"/>
          <w:sz w:val="20"/>
        </w:rPr>
        <w:t> </w:t>
      </w:r>
      <w:r>
        <w:rPr>
          <w:color w:val="001F5F"/>
          <w:w w:val="110"/>
          <w:sz w:val="20"/>
        </w:rPr>
        <w:t>18,</w:t>
      </w:r>
      <w:r>
        <w:rPr>
          <w:color w:val="001F5F"/>
          <w:spacing w:val="9"/>
          <w:w w:val="110"/>
          <w:sz w:val="20"/>
        </w:rPr>
        <w:t> </w:t>
      </w:r>
      <w:r>
        <w:rPr>
          <w:color w:val="001F5F"/>
          <w:spacing w:val="-2"/>
          <w:w w:val="110"/>
          <w:sz w:val="20"/>
        </w:rPr>
        <w:t>2001).</w:t>
      </w:r>
    </w:p>
    <w:p>
      <w:pPr>
        <w:spacing w:before="0"/>
        <w:ind w:left="100" w:right="160" w:firstLine="0"/>
        <w:jc w:val="left"/>
        <w:rPr>
          <w:sz w:val="20"/>
        </w:rPr>
      </w:pPr>
      <w:bookmarkStart w:name="_bookmark15" w:id="18"/>
      <w:bookmarkEnd w:id="18"/>
      <w:r>
        <w:rPr/>
      </w:r>
      <w:r>
        <w:rPr>
          <w:color w:val="001F5F"/>
          <w:w w:val="115"/>
          <w:position w:val="7"/>
          <w:sz w:val="12"/>
        </w:rPr>
        <w:t>16</w:t>
      </w:r>
      <w:r>
        <w:rPr>
          <w:color w:val="001F5F"/>
          <w:spacing w:val="68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Howard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Gleckman</w:t>
      </w:r>
      <w:r>
        <w:rPr>
          <w:i/>
          <w:color w:val="001F5F"/>
          <w:w w:val="115"/>
          <w:sz w:val="20"/>
        </w:rPr>
        <w:t>,</w:t>
      </w:r>
      <w:r>
        <w:rPr>
          <w:i/>
          <w:color w:val="001F5F"/>
          <w:spacing w:val="39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Trump</w:t>
      </w:r>
      <w:r>
        <w:rPr>
          <w:i/>
          <w:color w:val="001F5F"/>
          <w:spacing w:val="51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Abolishes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The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Office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That</w:t>
      </w:r>
      <w:r>
        <w:rPr>
          <w:i/>
          <w:color w:val="001F5F"/>
          <w:spacing w:val="39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Supports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Many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Seniors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And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People</w:t>
      </w:r>
      <w:r>
        <w:rPr>
          <w:i/>
          <w:color w:val="001F5F"/>
          <w:spacing w:val="51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With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Disabilities,</w:t>
      </w:r>
      <w:r>
        <w:rPr>
          <w:i/>
          <w:color w:val="001F5F"/>
          <w:w w:val="115"/>
          <w:sz w:val="20"/>
        </w:rPr>
        <w:t> </w:t>
      </w:r>
      <w:r>
        <w:rPr>
          <w:color w:val="001F5F"/>
          <w:w w:val="115"/>
          <w:sz w:val="20"/>
        </w:rPr>
        <w:t>Forbes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(Mar.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27,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2025),</w:t>
      </w:r>
      <w:r>
        <w:rPr>
          <w:color w:val="001F5F"/>
          <w:spacing w:val="40"/>
          <w:w w:val="115"/>
          <w:sz w:val="20"/>
        </w:rPr>
        <w:t> </w:t>
      </w:r>
      <w:hyperlink r:id="rId46">
        <w:r>
          <w:rPr>
            <w:color w:val="001F5F"/>
            <w:w w:val="115"/>
            <w:sz w:val="20"/>
            <w:u w:val="single" w:color="001F5F"/>
          </w:rPr>
          <w:t>https://www.forbes.com/sites/howardgleckman/2025/03/27/trump-abolishes-the-</w:t>
        </w:r>
      </w:hyperlink>
      <w:r>
        <w:rPr>
          <w:color w:val="001F5F"/>
          <w:w w:val="115"/>
          <w:sz w:val="20"/>
          <w:u w:val="none"/>
        </w:rPr>
        <w:t> </w:t>
      </w:r>
      <w:hyperlink r:id="rId46">
        <w:r>
          <w:rPr>
            <w:color w:val="001F5F"/>
            <w:spacing w:val="-2"/>
            <w:w w:val="115"/>
            <w:sz w:val="20"/>
            <w:u w:val="single" w:color="001F5F"/>
          </w:rPr>
          <w:t>office-that---supports-many-seniors-and-people-with-disabilities/</w:t>
        </w:r>
        <w:r>
          <w:rPr>
            <w:color w:val="001F5F"/>
            <w:spacing w:val="-2"/>
            <w:w w:val="115"/>
            <w:sz w:val="20"/>
            <w:u w:val="none"/>
          </w:rPr>
          <w:t>.</w:t>
        </w:r>
      </w:hyperlink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16" w:id="19"/>
      <w:bookmarkEnd w:id="19"/>
      <w:r>
        <w:rPr/>
      </w:r>
      <w:r>
        <w:rPr>
          <w:color w:val="001F5F"/>
          <w:w w:val="110"/>
          <w:position w:val="7"/>
          <w:sz w:val="12"/>
        </w:rPr>
        <w:t>17</w:t>
      </w:r>
      <w:r>
        <w:rPr>
          <w:color w:val="001F5F"/>
          <w:spacing w:val="55"/>
          <w:w w:val="110"/>
          <w:position w:val="7"/>
          <w:sz w:val="12"/>
        </w:rPr>
        <w:t> </w:t>
      </w:r>
      <w:r>
        <w:rPr>
          <w:i/>
          <w:color w:val="001F5F"/>
          <w:w w:val="110"/>
          <w:sz w:val="20"/>
        </w:rPr>
        <w:t>Supra</w:t>
      </w:r>
      <w:r>
        <w:rPr>
          <w:i/>
          <w:color w:val="001F5F"/>
          <w:spacing w:val="34"/>
          <w:w w:val="110"/>
          <w:sz w:val="20"/>
        </w:rPr>
        <w:t> </w:t>
      </w:r>
      <w:r>
        <w:rPr>
          <w:color w:val="001F5F"/>
          <w:w w:val="110"/>
          <w:sz w:val="20"/>
        </w:rPr>
        <w:t>note</w:t>
      </w:r>
      <w:r>
        <w:rPr>
          <w:color w:val="001F5F"/>
          <w:spacing w:val="42"/>
          <w:w w:val="110"/>
          <w:sz w:val="20"/>
        </w:rPr>
        <w:t> </w:t>
      </w:r>
      <w:r>
        <w:rPr>
          <w:color w:val="001F5F"/>
          <w:spacing w:val="-5"/>
          <w:w w:val="110"/>
          <w:sz w:val="20"/>
        </w:rPr>
        <w:t>14.</w:t>
      </w:r>
    </w:p>
    <w:p>
      <w:pPr>
        <w:spacing w:before="0"/>
        <w:ind w:left="100" w:right="0" w:firstLine="0"/>
        <w:jc w:val="left"/>
        <w:rPr>
          <w:sz w:val="20"/>
        </w:rPr>
      </w:pPr>
      <w:bookmarkStart w:name="_bookmark17" w:id="20"/>
      <w:bookmarkEnd w:id="20"/>
      <w:r>
        <w:rPr/>
      </w:r>
      <w:r>
        <w:rPr>
          <w:color w:val="001F5F"/>
          <w:w w:val="110"/>
          <w:position w:val="7"/>
          <w:sz w:val="12"/>
        </w:rPr>
        <w:t>18</w:t>
      </w:r>
      <w:r>
        <w:rPr>
          <w:color w:val="001F5F"/>
          <w:spacing w:val="21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Pub. Law</w:t>
      </w:r>
      <w:r>
        <w:rPr>
          <w:color w:val="001F5F"/>
          <w:spacing w:val="2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1"/>
          <w:w w:val="110"/>
          <w:sz w:val="20"/>
        </w:rPr>
        <w:t> </w:t>
      </w:r>
      <w:r>
        <w:rPr>
          <w:color w:val="001F5F"/>
          <w:w w:val="110"/>
          <w:sz w:val="20"/>
        </w:rPr>
        <w:t>113-128</w:t>
      </w:r>
      <w:r>
        <w:rPr>
          <w:color w:val="001F5F"/>
          <w:spacing w:val="5"/>
          <w:w w:val="110"/>
          <w:sz w:val="20"/>
        </w:rPr>
        <w:t> </w:t>
      </w:r>
      <w:r>
        <w:rPr>
          <w:color w:val="001F5F"/>
          <w:spacing w:val="-2"/>
          <w:w w:val="110"/>
          <w:sz w:val="20"/>
        </w:rPr>
        <w:t>(2014).</w:t>
      </w:r>
    </w:p>
    <w:p>
      <w:pPr>
        <w:spacing w:before="1"/>
        <w:ind w:left="100" w:right="0" w:firstLine="0"/>
        <w:jc w:val="left"/>
        <w:rPr>
          <w:sz w:val="20"/>
        </w:rPr>
      </w:pPr>
      <w:bookmarkStart w:name="_bookmark18" w:id="21"/>
      <w:bookmarkEnd w:id="21"/>
      <w:r>
        <w:rPr/>
      </w:r>
      <w:r>
        <w:rPr>
          <w:color w:val="001F5F"/>
          <w:w w:val="105"/>
          <w:position w:val="7"/>
          <w:sz w:val="12"/>
        </w:rPr>
        <w:t>19</w:t>
      </w:r>
      <w:r>
        <w:rPr>
          <w:color w:val="001F5F"/>
          <w:spacing w:val="32"/>
          <w:w w:val="105"/>
          <w:position w:val="7"/>
          <w:sz w:val="12"/>
        </w:rPr>
        <w:t> </w:t>
      </w:r>
      <w:bookmarkStart w:name="_bookmark19" w:id="22"/>
      <w:bookmarkEnd w:id="22"/>
      <w:r>
        <w:rPr>
          <w:color w:val="001F5F"/>
          <w:spacing w:val="-3"/>
          <w:position w:val="7"/>
          <w:sz w:val="12"/>
        </w:rPr>
      </w:r>
      <w:r>
        <w:rPr>
          <w:color w:val="001F5F"/>
          <w:w w:val="105"/>
          <w:sz w:val="20"/>
        </w:rPr>
        <w:t>Pub.</w:t>
      </w:r>
      <w:r>
        <w:rPr>
          <w:color w:val="001F5F"/>
          <w:spacing w:val="10"/>
          <w:w w:val="105"/>
          <w:sz w:val="20"/>
        </w:rPr>
        <w:t> </w:t>
      </w:r>
      <w:r>
        <w:rPr>
          <w:color w:val="001F5F"/>
          <w:w w:val="105"/>
          <w:sz w:val="20"/>
        </w:rPr>
        <w:t>Law</w:t>
      </w:r>
      <w:r>
        <w:rPr>
          <w:color w:val="001F5F"/>
          <w:spacing w:val="10"/>
          <w:w w:val="105"/>
          <w:sz w:val="20"/>
        </w:rPr>
        <w:t> </w:t>
      </w:r>
      <w:r>
        <w:rPr>
          <w:color w:val="001F5F"/>
          <w:w w:val="105"/>
          <w:sz w:val="20"/>
        </w:rPr>
        <w:t>No.</w:t>
      </w:r>
      <w:r>
        <w:rPr>
          <w:color w:val="001F5F"/>
          <w:spacing w:val="10"/>
          <w:w w:val="105"/>
          <w:sz w:val="20"/>
        </w:rPr>
        <w:t> </w:t>
      </w:r>
      <w:r>
        <w:rPr>
          <w:color w:val="001F5F"/>
          <w:w w:val="105"/>
          <w:sz w:val="20"/>
        </w:rPr>
        <w:t>115-119</w:t>
      </w:r>
      <w:r>
        <w:rPr>
          <w:color w:val="001F5F"/>
          <w:spacing w:val="16"/>
          <w:w w:val="105"/>
          <w:sz w:val="20"/>
        </w:rPr>
        <w:t> </w:t>
      </w:r>
      <w:r>
        <w:rPr>
          <w:color w:val="001F5F"/>
          <w:spacing w:val="-2"/>
          <w:w w:val="105"/>
          <w:sz w:val="20"/>
        </w:rPr>
        <w:t>(2017).</w:t>
      </w:r>
    </w:p>
    <w:p>
      <w:pPr>
        <w:spacing w:before="1"/>
        <w:ind w:left="100" w:right="0" w:firstLine="0"/>
        <w:jc w:val="left"/>
        <w:rPr>
          <w:sz w:val="20"/>
        </w:rPr>
      </w:pPr>
      <w:r>
        <w:rPr>
          <w:color w:val="001F5F"/>
          <w:w w:val="110"/>
          <w:position w:val="7"/>
          <w:sz w:val="12"/>
        </w:rPr>
        <w:t>20</w:t>
      </w:r>
      <w:r>
        <w:rPr>
          <w:color w:val="001F5F"/>
          <w:spacing w:val="29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Pub.</w:t>
      </w:r>
      <w:r>
        <w:rPr>
          <w:color w:val="001F5F"/>
          <w:spacing w:val="6"/>
          <w:w w:val="110"/>
          <w:sz w:val="20"/>
        </w:rPr>
        <w:t> </w:t>
      </w:r>
      <w:r>
        <w:rPr>
          <w:color w:val="001F5F"/>
          <w:w w:val="110"/>
          <w:sz w:val="20"/>
        </w:rPr>
        <w:t>Law</w:t>
      </w:r>
      <w:r>
        <w:rPr>
          <w:color w:val="001F5F"/>
          <w:spacing w:val="7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7"/>
          <w:w w:val="110"/>
          <w:sz w:val="20"/>
        </w:rPr>
        <w:t> </w:t>
      </w:r>
      <w:r>
        <w:rPr>
          <w:color w:val="001F5F"/>
          <w:w w:val="110"/>
          <w:sz w:val="20"/>
        </w:rPr>
        <w:t>115-196</w:t>
      </w:r>
      <w:r>
        <w:rPr>
          <w:color w:val="001F5F"/>
          <w:spacing w:val="11"/>
          <w:w w:val="110"/>
          <w:sz w:val="20"/>
        </w:rPr>
        <w:t> </w:t>
      </w:r>
      <w:r>
        <w:rPr>
          <w:color w:val="001F5F"/>
          <w:spacing w:val="-2"/>
          <w:w w:val="110"/>
          <w:sz w:val="20"/>
        </w:rPr>
        <w:t>(2018).</w:t>
      </w:r>
    </w:p>
    <w:p>
      <w:pPr>
        <w:spacing w:line="242" w:lineRule="exact" w:before="1"/>
        <w:ind w:left="100" w:right="0" w:firstLine="0"/>
        <w:jc w:val="left"/>
        <w:rPr>
          <w:sz w:val="20"/>
        </w:rPr>
      </w:pPr>
      <w:bookmarkStart w:name="_bookmark20" w:id="23"/>
      <w:bookmarkEnd w:id="23"/>
      <w:r>
        <w:rPr/>
      </w:r>
      <w:r>
        <w:rPr>
          <w:color w:val="001F5F"/>
          <w:w w:val="115"/>
          <w:position w:val="7"/>
          <w:sz w:val="12"/>
        </w:rPr>
        <w:t>21</w:t>
      </w:r>
      <w:r>
        <w:rPr>
          <w:color w:val="001F5F"/>
          <w:spacing w:val="30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Became</w:t>
      </w:r>
      <w:r>
        <w:rPr>
          <w:color w:val="001F5F"/>
          <w:spacing w:val="5"/>
          <w:w w:val="115"/>
          <w:sz w:val="20"/>
        </w:rPr>
        <w:t> </w:t>
      </w:r>
      <w:r>
        <w:rPr>
          <w:color w:val="001F5F"/>
          <w:w w:val="115"/>
          <w:sz w:val="20"/>
        </w:rPr>
        <w:t>law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as</w:t>
      </w:r>
      <w:r>
        <w:rPr>
          <w:color w:val="001F5F"/>
          <w:spacing w:val="10"/>
          <w:w w:val="115"/>
          <w:sz w:val="20"/>
        </w:rPr>
        <w:t> </w:t>
      </w:r>
      <w:r>
        <w:rPr>
          <w:color w:val="001F5F"/>
          <w:w w:val="115"/>
          <w:sz w:val="20"/>
        </w:rPr>
        <w:t>part</w:t>
      </w:r>
      <w:r>
        <w:rPr>
          <w:color w:val="001F5F"/>
          <w:spacing w:val="5"/>
          <w:w w:val="115"/>
          <w:sz w:val="20"/>
        </w:rPr>
        <w:t> </w:t>
      </w:r>
      <w:r>
        <w:rPr>
          <w:color w:val="001F5F"/>
          <w:w w:val="115"/>
          <w:sz w:val="20"/>
        </w:rPr>
        <w:t>of</w:t>
      </w:r>
      <w:r>
        <w:rPr>
          <w:color w:val="001F5F"/>
          <w:spacing w:val="14"/>
          <w:w w:val="115"/>
          <w:sz w:val="20"/>
        </w:rPr>
        <w:t> </w:t>
      </w:r>
      <w:r>
        <w:rPr>
          <w:color w:val="001F5F"/>
          <w:w w:val="115"/>
          <w:sz w:val="20"/>
        </w:rPr>
        <w:t>Pub.</w:t>
      </w:r>
      <w:r>
        <w:rPr>
          <w:color w:val="001F5F"/>
          <w:spacing w:val="4"/>
          <w:w w:val="115"/>
          <w:sz w:val="20"/>
        </w:rPr>
        <w:t> </w:t>
      </w:r>
      <w:r>
        <w:rPr>
          <w:color w:val="001F5F"/>
          <w:w w:val="115"/>
          <w:sz w:val="20"/>
        </w:rPr>
        <w:t>Law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No.</w:t>
      </w:r>
      <w:r>
        <w:rPr>
          <w:color w:val="001F5F"/>
          <w:spacing w:val="12"/>
          <w:w w:val="115"/>
          <w:sz w:val="20"/>
        </w:rPr>
        <w:t> </w:t>
      </w:r>
      <w:r>
        <w:rPr>
          <w:color w:val="001F5F"/>
          <w:w w:val="115"/>
          <w:sz w:val="20"/>
        </w:rPr>
        <w:t>117-263</w:t>
      </w:r>
      <w:r>
        <w:rPr>
          <w:color w:val="001F5F"/>
          <w:spacing w:val="9"/>
          <w:w w:val="115"/>
          <w:sz w:val="20"/>
        </w:rPr>
        <w:t> </w:t>
      </w:r>
      <w:r>
        <w:rPr>
          <w:color w:val="001F5F"/>
          <w:spacing w:val="-2"/>
          <w:w w:val="115"/>
          <w:sz w:val="20"/>
        </w:rPr>
        <w:t>(2022).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21" w:id="24"/>
      <w:bookmarkEnd w:id="24"/>
      <w:r>
        <w:rPr/>
      </w:r>
      <w:r>
        <w:rPr>
          <w:color w:val="001F5F"/>
          <w:w w:val="110"/>
          <w:position w:val="7"/>
          <w:sz w:val="12"/>
        </w:rPr>
        <w:t>22</w:t>
      </w:r>
      <w:r>
        <w:rPr>
          <w:color w:val="001F5F"/>
          <w:spacing w:val="28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Pub.</w:t>
      </w:r>
      <w:r>
        <w:rPr>
          <w:color w:val="001F5F"/>
          <w:spacing w:val="4"/>
          <w:w w:val="110"/>
          <w:sz w:val="20"/>
        </w:rPr>
        <w:t> </w:t>
      </w:r>
      <w:r>
        <w:rPr>
          <w:color w:val="001F5F"/>
          <w:w w:val="110"/>
          <w:sz w:val="20"/>
        </w:rPr>
        <w:t>Law</w:t>
      </w:r>
      <w:r>
        <w:rPr>
          <w:color w:val="001F5F"/>
          <w:spacing w:val="5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3"/>
          <w:w w:val="110"/>
          <w:sz w:val="20"/>
        </w:rPr>
        <w:t> </w:t>
      </w:r>
      <w:r>
        <w:rPr>
          <w:color w:val="001F5F"/>
          <w:w w:val="110"/>
          <w:sz w:val="20"/>
        </w:rPr>
        <w:t>113-128</w:t>
      </w:r>
      <w:r>
        <w:rPr>
          <w:color w:val="001F5F"/>
          <w:spacing w:val="9"/>
          <w:w w:val="110"/>
          <w:sz w:val="20"/>
        </w:rPr>
        <w:t> </w:t>
      </w:r>
      <w:r>
        <w:rPr>
          <w:color w:val="001F5F"/>
          <w:spacing w:val="-2"/>
          <w:w w:val="110"/>
          <w:sz w:val="20"/>
        </w:rPr>
        <w:t>(2014).</w:t>
      </w:r>
    </w:p>
    <w:p>
      <w:pPr>
        <w:spacing w:before="1"/>
        <w:ind w:left="100" w:right="243" w:firstLine="0"/>
        <w:jc w:val="left"/>
        <w:rPr>
          <w:sz w:val="20"/>
        </w:rPr>
      </w:pPr>
      <w:bookmarkStart w:name="_bookmark22" w:id="25"/>
      <w:bookmarkEnd w:id="25"/>
      <w:r>
        <w:rPr/>
      </w:r>
      <w:r>
        <w:rPr>
          <w:color w:val="001F5F"/>
          <w:w w:val="120"/>
          <w:position w:val="7"/>
          <w:sz w:val="12"/>
        </w:rPr>
        <w:t>23</w:t>
      </w:r>
      <w:r>
        <w:rPr>
          <w:color w:val="001F5F"/>
          <w:spacing w:val="29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Enacted as part of the “James M. Inhofe National Defense Authorization Act for Fiscal Year 2023” Pub. Law </w:t>
      </w:r>
      <w:bookmarkStart w:name="_bookmark23" w:id="26"/>
      <w:bookmarkEnd w:id="26"/>
      <w:r>
        <w:rPr>
          <w:color w:val="001F5F"/>
          <w:w w:val="120"/>
          <w:sz w:val="20"/>
        </w:rPr>
        <w:t>N</w:t>
      </w:r>
      <w:r>
        <w:rPr>
          <w:color w:val="001F5F"/>
          <w:w w:val="120"/>
          <w:sz w:val="20"/>
        </w:rPr>
        <w:t>o.</w:t>
      </w:r>
      <w:r>
        <w:rPr>
          <w:color w:val="001F5F"/>
          <w:spacing w:val="-14"/>
          <w:w w:val="120"/>
          <w:sz w:val="20"/>
        </w:rPr>
        <w:t> </w:t>
      </w:r>
      <w:r>
        <w:rPr>
          <w:color w:val="001F5F"/>
          <w:w w:val="120"/>
          <w:sz w:val="20"/>
        </w:rPr>
        <w:t>117-263</w:t>
      </w:r>
      <w:r>
        <w:rPr>
          <w:color w:val="001F5F"/>
          <w:spacing w:val="-14"/>
          <w:w w:val="120"/>
          <w:sz w:val="20"/>
        </w:rPr>
        <w:t> </w:t>
      </w:r>
      <w:r>
        <w:rPr>
          <w:color w:val="001F5F"/>
          <w:w w:val="120"/>
          <w:sz w:val="20"/>
        </w:rPr>
        <w:t>(2022).</w:t>
      </w:r>
    </w:p>
    <w:p>
      <w:pPr>
        <w:spacing w:line="242" w:lineRule="exact" w:before="2"/>
        <w:ind w:left="100" w:right="0" w:firstLine="0"/>
        <w:jc w:val="left"/>
        <w:rPr>
          <w:sz w:val="20"/>
        </w:rPr>
      </w:pPr>
      <w:r>
        <w:rPr>
          <w:color w:val="001F5F"/>
          <w:w w:val="110"/>
          <w:position w:val="7"/>
          <w:sz w:val="12"/>
        </w:rPr>
        <w:t>24</w:t>
      </w:r>
      <w:r>
        <w:rPr>
          <w:color w:val="001F5F"/>
          <w:spacing w:val="38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Pub.</w:t>
      </w:r>
      <w:r>
        <w:rPr>
          <w:color w:val="001F5F"/>
          <w:spacing w:val="15"/>
          <w:w w:val="110"/>
          <w:sz w:val="20"/>
        </w:rPr>
        <w:t> </w:t>
      </w:r>
      <w:r>
        <w:rPr>
          <w:color w:val="001F5F"/>
          <w:w w:val="110"/>
          <w:sz w:val="20"/>
        </w:rPr>
        <w:t>Law</w:t>
      </w:r>
      <w:r>
        <w:rPr>
          <w:color w:val="001F5F"/>
          <w:spacing w:val="17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13"/>
          <w:w w:val="110"/>
          <w:sz w:val="20"/>
        </w:rPr>
        <w:t> </w:t>
      </w:r>
      <w:r>
        <w:rPr>
          <w:color w:val="001F5F"/>
          <w:w w:val="110"/>
          <w:sz w:val="20"/>
        </w:rPr>
        <w:t>114-144</w:t>
      </w:r>
      <w:r>
        <w:rPr>
          <w:color w:val="001F5F"/>
          <w:spacing w:val="17"/>
          <w:w w:val="110"/>
          <w:sz w:val="20"/>
        </w:rPr>
        <w:t> </w:t>
      </w:r>
      <w:r>
        <w:rPr>
          <w:color w:val="001F5F"/>
          <w:spacing w:val="-2"/>
          <w:w w:val="110"/>
          <w:sz w:val="20"/>
        </w:rPr>
        <w:t>(2016).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24" w:id="27"/>
      <w:bookmarkEnd w:id="27"/>
      <w:r>
        <w:rPr/>
      </w:r>
      <w:r>
        <w:rPr>
          <w:color w:val="001F5F"/>
          <w:w w:val="110"/>
          <w:position w:val="7"/>
          <w:sz w:val="12"/>
        </w:rPr>
        <w:t>25</w:t>
      </w:r>
      <w:r>
        <w:rPr>
          <w:color w:val="001F5F"/>
          <w:spacing w:val="21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Pub.</w:t>
      </w:r>
      <w:r>
        <w:rPr>
          <w:color w:val="001F5F"/>
          <w:spacing w:val="-2"/>
          <w:w w:val="110"/>
          <w:sz w:val="20"/>
        </w:rPr>
        <w:t> </w:t>
      </w:r>
      <w:r>
        <w:rPr>
          <w:color w:val="001F5F"/>
          <w:w w:val="110"/>
          <w:sz w:val="20"/>
        </w:rPr>
        <w:t>Law</w:t>
      </w:r>
      <w:r>
        <w:rPr>
          <w:color w:val="001F5F"/>
          <w:spacing w:val="-1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-1"/>
          <w:w w:val="110"/>
          <w:sz w:val="20"/>
        </w:rPr>
        <w:t> </w:t>
      </w:r>
      <w:r>
        <w:rPr>
          <w:color w:val="001F5F"/>
          <w:w w:val="110"/>
          <w:sz w:val="20"/>
        </w:rPr>
        <w:t>116-</w:t>
      </w:r>
      <w:r>
        <w:rPr>
          <w:color w:val="001F5F"/>
          <w:w w:val="105"/>
          <w:sz w:val="20"/>
        </w:rPr>
        <w:t>131</w:t>
      </w:r>
      <w:r>
        <w:rPr>
          <w:color w:val="001F5F"/>
          <w:spacing w:val="-2"/>
          <w:w w:val="110"/>
          <w:sz w:val="20"/>
        </w:rPr>
        <w:t> (2020).</w:t>
      </w:r>
    </w:p>
    <w:p>
      <w:pPr>
        <w:spacing w:before="0"/>
        <w:ind w:left="100" w:right="203" w:firstLine="0"/>
        <w:jc w:val="left"/>
        <w:rPr>
          <w:sz w:val="20"/>
        </w:rPr>
      </w:pPr>
      <w:bookmarkStart w:name="_bookmark25" w:id="28"/>
      <w:bookmarkEnd w:id="28"/>
      <w:r>
        <w:rPr/>
      </w:r>
      <w:r>
        <w:rPr>
          <w:color w:val="001F5F"/>
          <w:w w:val="120"/>
          <w:position w:val="7"/>
          <w:sz w:val="12"/>
        </w:rPr>
        <w:t>26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Elder Abuse Prevention Intervention Demonstrations</w:t>
      </w:r>
      <w:r>
        <w:rPr>
          <w:color w:val="001F5F"/>
          <w:w w:val="120"/>
          <w:sz w:val="20"/>
        </w:rPr>
        <w:t>, Admin. for Cmty. Living,</w:t>
      </w:r>
      <w:r>
        <w:rPr>
          <w:color w:val="001F5F"/>
          <w:spacing w:val="40"/>
          <w:w w:val="120"/>
          <w:sz w:val="20"/>
        </w:rPr>
        <w:t> </w:t>
      </w:r>
      <w:hyperlink r:id="rId47">
        <w:r>
          <w:rPr>
            <w:color w:val="001F5F"/>
            <w:w w:val="120"/>
            <w:sz w:val="20"/>
            <w:u w:val="single" w:color="001F5F"/>
          </w:rPr>
          <w:t>https://acl.gov/programs/elder-justice/elder-abuse-prevention-intervention-demonstrations</w:t>
        </w:r>
        <w:r>
          <w:rPr>
            <w:color w:val="001F5F"/>
            <w:w w:val="120"/>
            <w:sz w:val="20"/>
            <w:u w:val="none"/>
          </w:rPr>
          <w:t> (last visited July</w:t>
        </w:r>
      </w:hyperlink>
      <w:r>
        <w:rPr>
          <w:color w:val="001F5F"/>
          <w:w w:val="120"/>
          <w:sz w:val="20"/>
          <w:u w:val="none"/>
        </w:rPr>
        <w:t> </w:t>
      </w:r>
      <w:bookmarkStart w:name="_bookmark26" w:id="29"/>
      <w:bookmarkEnd w:id="29"/>
      <w:r>
        <w:rPr>
          <w:color w:val="001F5F"/>
          <w:w w:val="119"/>
          <w:sz w:val="20"/>
          <w:u w:val="none"/>
        </w:rPr>
      </w:r>
      <w:hyperlink r:id="rId47">
        <w:r>
          <w:rPr>
            <w:color w:val="001F5F"/>
            <w:w w:val="120"/>
            <w:sz w:val="20"/>
            <w:u w:val="none"/>
          </w:rPr>
          <w:t>3,</w:t>
        </w:r>
        <w:r>
          <w:rPr>
            <w:color w:val="001F5F"/>
            <w:spacing w:val="-1"/>
            <w:w w:val="120"/>
            <w:sz w:val="20"/>
            <w:u w:val="none"/>
          </w:rPr>
          <w:t> </w:t>
        </w:r>
        <w:r>
          <w:rPr>
            <w:color w:val="001F5F"/>
            <w:w w:val="120"/>
            <w:sz w:val="20"/>
            <w:u w:val="none"/>
          </w:rPr>
          <w:t>2025).</w:t>
        </w:r>
      </w:hyperlink>
    </w:p>
    <w:p>
      <w:pPr>
        <w:spacing w:before="0"/>
        <w:ind w:left="100" w:right="697" w:firstLine="0"/>
        <w:jc w:val="left"/>
        <w:rPr>
          <w:sz w:val="20"/>
        </w:rPr>
      </w:pPr>
      <w:r>
        <w:rPr>
          <w:color w:val="001F5F"/>
          <w:w w:val="120"/>
          <w:position w:val="7"/>
          <w:sz w:val="12"/>
        </w:rPr>
        <w:t>27</w:t>
      </w:r>
      <w:r>
        <w:rPr>
          <w:color w:val="001F5F"/>
          <w:spacing w:val="25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Elder Justice Innovation Grants</w:t>
      </w:r>
      <w:r>
        <w:rPr>
          <w:color w:val="001F5F"/>
          <w:w w:val="120"/>
          <w:sz w:val="20"/>
        </w:rPr>
        <w:t>, Admin. for Cmty. Living, </w:t>
      </w:r>
      <w:hyperlink r:id="rId48">
        <w:r>
          <w:rPr>
            <w:color w:val="001F5F"/>
            <w:w w:val="120"/>
            <w:sz w:val="20"/>
            <w:u w:val="single" w:color="001F5F"/>
          </w:rPr>
          <w:t>https://acl.gov/programs/elder-justice/elder-</w:t>
        </w:r>
      </w:hyperlink>
      <w:r>
        <w:rPr>
          <w:color w:val="001F5F"/>
          <w:w w:val="120"/>
          <w:sz w:val="20"/>
          <w:u w:val="none"/>
        </w:rPr>
        <w:t> </w:t>
      </w:r>
      <w:hyperlink r:id="rId48">
        <w:r>
          <w:rPr>
            <w:color w:val="001F5F"/>
            <w:w w:val="120"/>
            <w:sz w:val="20"/>
            <w:u w:val="single" w:color="001F5F"/>
          </w:rPr>
          <w:t>justice-innovation-grants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before="0"/>
        <w:ind w:left="100" w:right="116" w:firstLine="0"/>
        <w:jc w:val="left"/>
        <w:rPr>
          <w:sz w:val="20"/>
        </w:rPr>
      </w:pPr>
      <w:bookmarkStart w:name="_bookmark27" w:id="30"/>
      <w:bookmarkEnd w:id="30"/>
      <w:r>
        <w:rPr/>
      </w:r>
      <w:r>
        <w:rPr>
          <w:color w:val="001F5F"/>
          <w:w w:val="120"/>
          <w:position w:val="7"/>
          <w:sz w:val="12"/>
        </w:rPr>
        <w:t>28</w:t>
      </w:r>
      <w:r>
        <w:rPr>
          <w:color w:val="001F5F"/>
          <w:spacing w:val="29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State Grants to Enhance Adult Protective Services</w:t>
      </w:r>
      <w:r>
        <w:rPr>
          <w:color w:val="001F5F"/>
          <w:w w:val="120"/>
          <w:sz w:val="20"/>
        </w:rPr>
        <w:t>, Admin. for Cmty. Living, </w:t>
      </w:r>
      <w:hyperlink r:id="rId49">
        <w:r>
          <w:rPr>
            <w:color w:val="001F5F"/>
            <w:w w:val="120"/>
            <w:sz w:val="20"/>
            <w:u w:val="single" w:color="001F5F"/>
          </w:rPr>
          <w:t>https://acl.gov/programs/elder-</w:t>
        </w:r>
      </w:hyperlink>
      <w:r>
        <w:rPr>
          <w:color w:val="001F5F"/>
          <w:w w:val="120"/>
          <w:sz w:val="20"/>
          <w:u w:val="none"/>
        </w:rPr>
        <w:t> </w:t>
      </w:r>
      <w:hyperlink r:id="rId49">
        <w:r>
          <w:rPr>
            <w:color w:val="001F5F"/>
            <w:w w:val="120"/>
            <w:sz w:val="20"/>
            <w:u w:val="single" w:color="001F5F"/>
          </w:rPr>
          <w:t>justice/state-grants-enhance-adult-protective-services</w:t>
        </w:r>
      </w:hyperlink>
      <w:r>
        <w:rPr>
          <w:color w:val="001F5F"/>
          <w:w w:val="120"/>
          <w:sz w:val="20"/>
          <w:u w:val="none"/>
        </w:rPr>
        <w:t> (last visited July 3, 2024).</w:t>
      </w:r>
    </w:p>
    <w:p>
      <w:pPr>
        <w:spacing w:line="240" w:lineRule="auto" w:before="0"/>
        <w:ind w:left="100" w:right="554" w:firstLine="0"/>
        <w:jc w:val="left"/>
        <w:rPr>
          <w:sz w:val="20"/>
        </w:rPr>
      </w:pPr>
      <w:bookmarkStart w:name="_bookmark28" w:id="31"/>
      <w:bookmarkEnd w:id="31"/>
      <w:r>
        <w:rPr/>
      </w:r>
      <w:r>
        <w:rPr>
          <w:color w:val="001F5F"/>
          <w:w w:val="120"/>
          <w:position w:val="7"/>
          <w:sz w:val="12"/>
        </w:rPr>
        <w:t>29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National Adult Maltreatment Reporting System (NAMRS)</w:t>
      </w:r>
      <w:r>
        <w:rPr>
          <w:color w:val="001F5F"/>
          <w:w w:val="120"/>
          <w:sz w:val="20"/>
        </w:rPr>
        <w:t>, Admin. for Cmty. Living,</w:t>
      </w:r>
      <w:r>
        <w:rPr>
          <w:color w:val="001F5F"/>
          <w:spacing w:val="40"/>
          <w:w w:val="120"/>
          <w:sz w:val="20"/>
        </w:rPr>
        <w:t> </w:t>
      </w:r>
      <w:hyperlink r:id="rId50">
        <w:r>
          <w:rPr>
            <w:color w:val="001F5F"/>
            <w:w w:val="120"/>
            <w:sz w:val="20"/>
            <w:u w:val="single" w:color="001F5F"/>
          </w:rPr>
          <w:t>https://acl.gov/programs/elder-justice/national-adult-maltreatment-reporting-system-namrs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line="235" w:lineRule="auto" w:before="4"/>
        <w:ind w:left="100" w:right="572" w:firstLine="0"/>
        <w:jc w:val="left"/>
        <w:rPr>
          <w:sz w:val="20"/>
        </w:rPr>
      </w:pPr>
      <w:bookmarkStart w:name="_bookmark29" w:id="32"/>
      <w:bookmarkEnd w:id="32"/>
      <w:r>
        <w:rPr/>
      </w:r>
      <w:r>
        <w:rPr>
          <w:color w:val="001F5F"/>
          <w:w w:val="120"/>
          <w:position w:val="7"/>
          <w:sz w:val="12"/>
        </w:rPr>
        <w:t>30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Long-Term Care Ombudsman Program</w:t>
      </w:r>
      <w:r>
        <w:rPr>
          <w:color w:val="001F5F"/>
          <w:w w:val="120"/>
          <w:sz w:val="20"/>
        </w:rPr>
        <w:t>, Admin. for Cmty. Living, </w:t>
      </w:r>
      <w:hyperlink r:id="rId26">
        <w:r>
          <w:rPr>
            <w:color w:val="001F5F"/>
            <w:w w:val="120"/>
            <w:sz w:val="20"/>
            <w:u w:val="single" w:color="001F5F"/>
          </w:rPr>
          <w:t>https://acl.gov/programs/Protecting-</w:t>
        </w:r>
      </w:hyperlink>
      <w:r>
        <w:rPr>
          <w:color w:val="001F5F"/>
          <w:w w:val="120"/>
          <w:sz w:val="20"/>
          <w:u w:val="none"/>
        </w:rPr>
        <w:t> </w:t>
      </w:r>
      <w:hyperlink r:id="rId26">
        <w:r>
          <w:rPr>
            <w:color w:val="001F5F"/>
            <w:w w:val="120"/>
            <w:sz w:val="20"/>
            <w:u w:val="single" w:color="001F5F"/>
          </w:rPr>
          <w:t>Rights-and-Preventing-Abuse/Long-term-Care-Ombudsman-Program</w:t>
        </w:r>
      </w:hyperlink>
      <w:r>
        <w:rPr>
          <w:color w:val="001F5F"/>
          <w:spacing w:val="34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(last</w:t>
      </w:r>
      <w:r>
        <w:rPr>
          <w:color w:val="001F5F"/>
          <w:spacing w:val="34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visited</w:t>
      </w:r>
      <w:r>
        <w:rPr>
          <w:color w:val="001F5F"/>
          <w:spacing w:val="36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July</w:t>
      </w:r>
      <w:r>
        <w:rPr>
          <w:color w:val="001F5F"/>
          <w:spacing w:val="39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3,</w:t>
      </w:r>
      <w:r>
        <w:rPr>
          <w:color w:val="001F5F"/>
          <w:spacing w:val="32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2025).</w:t>
      </w:r>
    </w:p>
    <w:p>
      <w:pPr>
        <w:spacing w:before="3"/>
        <w:ind w:left="100" w:right="0" w:firstLine="0"/>
        <w:jc w:val="left"/>
        <w:rPr>
          <w:sz w:val="20"/>
        </w:rPr>
      </w:pPr>
      <w:bookmarkStart w:name="_bookmark30" w:id="33"/>
      <w:bookmarkEnd w:id="33"/>
      <w:r>
        <w:rPr/>
      </w:r>
      <w:r>
        <w:rPr>
          <w:color w:val="001F5F"/>
          <w:w w:val="115"/>
          <w:position w:val="7"/>
          <w:sz w:val="12"/>
        </w:rPr>
        <w:t>31</w:t>
      </w:r>
      <w:r>
        <w:rPr>
          <w:color w:val="001F5F"/>
          <w:spacing w:val="65"/>
          <w:w w:val="115"/>
          <w:position w:val="7"/>
          <w:sz w:val="12"/>
        </w:rPr>
        <w:t> </w:t>
      </w:r>
      <w:r>
        <w:rPr>
          <w:i/>
          <w:color w:val="001F5F"/>
          <w:w w:val="115"/>
          <w:sz w:val="20"/>
        </w:rPr>
        <w:t>Nutrition</w:t>
      </w:r>
      <w:r>
        <w:rPr>
          <w:i/>
          <w:color w:val="001F5F"/>
          <w:spacing w:val="39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Services</w:t>
      </w:r>
      <w:r>
        <w:rPr>
          <w:color w:val="001F5F"/>
          <w:w w:val="115"/>
          <w:sz w:val="20"/>
        </w:rPr>
        <w:t>,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Admin.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for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Cmty.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Living,</w:t>
      </w:r>
      <w:r>
        <w:rPr>
          <w:color w:val="001F5F"/>
          <w:spacing w:val="37"/>
          <w:w w:val="115"/>
          <w:sz w:val="20"/>
        </w:rPr>
        <w:t> </w:t>
      </w:r>
      <w:hyperlink r:id="rId27">
        <w:r>
          <w:rPr>
            <w:color w:val="001F5F"/>
            <w:w w:val="115"/>
            <w:sz w:val="20"/>
            <w:u w:val="single" w:color="001F5F"/>
          </w:rPr>
          <w:t>https://acl.gov/programs/health-wellness/nutrition-services</w:t>
        </w:r>
      </w:hyperlink>
      <w:r>
        <w:rPr>
          <w:color w:val="001F5F"/>
          <w:spacing w:val="40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(last visited July 3, 2025).</w:t>
      </w:r>
    </w:p>
    <w:p>
      <w:pPr>
        <w:spacing w:after="0"/>
        <w:jc w:val="left"/>
        <w:rPr>
          <w:sz w:val="20"/>
        </w:rPr>
        <w:sectPr>
          <w:headerReference w:type="default" r:id="rId40"/>
          <w:footerReference w:type="default" r:id="rId41"/>
          <w:pgSz w:w="12240" w:h="15840"/>
          <w:pgMar w:header="0" w:footer="695" w:top="3500" w:bottom="880" w:left="620" w:right="600"/>
        </w:sectPr>
      </w:pPr>
    </w:p>
    <w:p>
      <w:pPr>
        <w:spacing w:before="149"/>
        <w:ind w:left="100" w:right="392" w:firstLine="0"/>
        <w:jc w:val="left"/>
        <w:rPr>
          <w:sz w:val="20"/>
        </w:rPr>
      </w:pPr>
      <w:bookmarkStart w:name="_bookmark31" w:id="34"/>
      <w:bookmarkEnd w:id="34"/>
      <w:r>
        <w:rPr/>
      </w:r>
      <w:r>
        <w:rPr>
          <w:color w:val="001F5F"/>
          <w:w w:val="120"/>
          <w:position w:val="7"/>
          <w:sz w:val="12"/>
        </w:rPr>
        <w:t>32</w:t>
      </w:r>
      <w:r>
        <w:rPr>
          <w:color w:val="001F5F"/>
          <w:spacing w:val="38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National Family Caregiver Support Program</w:t>
      </w:r>
      <w:r>
        <w:rPr>
          <w:color w:val="001F5F"/>
          <w:w w:val="120"/>
          <w:sz w:val="20"/>
        </w:rPr>
        <w:t>, Admin. for Cmty. Living, </w:t>
      </w:r>
      <w:hyperlink r:id="rId28">
        <w:r>
          <w:rPr>
            <w:color w:val="001F5F"/>
            <w:w w:val="120"/>
            <w:sz w:val="20"/>
            <w:u w:val="single" w:color="001F5F"/>
          </w:rPr>
          <w:t>https://acl.gov/programs/support-</w:t>
        </w:r>
      </w:hyperlink>
      <w:r>
        <w:rPr>
          <w:color w:val="001F5F"/>
          <w:w w:val="120"/>
          <w:sz w:val="20"/>
          <w:u w:val="none"/>
        </w:rPr>
        <w:t> </w:t>
      </w:r>
      <w:hyperlink r:id="rId28">
        <w:r>
          <w:rPr>
            <w:color w:val="001F5F"/>
            <w:w w:val="120"/>
            <w:sz w:val="20"/>
            <w:u w:val="single" w:color="001F5F"/>
          </w:rPr>
          <w:t>caregivers/national-family-caregiver-support-program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line="240" w:lineRule="auto" w:before="0"/>
        <w:ind w:left="100" w:right="742" w:firstLine="0"/>
        <w:jc w:val="left"/>
        <w:rPr>
          <w:sz w:val="20"/>
        </w:rPr>
      </w:pPr>
      <w:bookmarkStart w:name="_bookmark32" w:id="35"/>
      <w:bookmarkEnd w:id="35"/>
      <w:r>
        <w:rPr/>
      </w:r>
      <w:r>
        <w:rPr>
          <w:color w:val="001F5F"/>
          <w:w w:val="120"/>
          <w:position w:val="7"/>
          <w:sz w:val="12"/>
        </w:rPr>
        <w:t>33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Aging and Disability Resource Centers</w:t>
      </w:r>
      <w:r>
        <w:rPr>
          <w:color w:val="001F5F"/>
          <w:w w:val="120"/>
          <w:sz w:val="20"/>
        </w:rPr>
        <w:t>, Admin. for Cmty. Living, </w:t>
      </w:r>
      <w:hyperlink r:id="rId51">
        <w:r>
          <w:rPr>
            <w:color w:val="001F5F"/>
            <w:w w:val="120"/>
            <w:sz w:val="20"/>
            <w:u w:val="single" w:color="001F5F"/>
          </w:rPr>
          <w:t>https://acl.gov/programs/aging-and-</w:t>
        </w:r>
      </w:hyperlink>
      <w:r>
        <w:rPr>
          <w:color w:val="001F5F"/>
          <w:w w:val="120"/>
          <w:sz w:val="20"/>
          <w:u w:val="none"/>
        </w:rPr>
        <w:t> </w:t>
      </w:r>
      <w:hyperlink r:id="rId51">
        <w:r>
          <w:rPr>
            <w:color w:val="001F5F"/>
            <w:w w:val="120"/>
            <w:sz w:val="20"/>
            <w:u w:val="single" w:color="001F5F"/>
          </w:rPr>
          <w:t>disability-networks/aging-and-disability-resource-centers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line="237" w:lineRule="auto" w:before="1"/>
        <w:ind w:left="100" w:right="732" w:firstLine="0"/>
        <w:jc w:val="left"/>
        <w:rPr>
          <w:sz w:val="20"/>
        </w:rPr>
      </w:pPr>
      <w:bookmarkStart w:name="_bookmark33" w:id="36"/>
      <w:bookmarkEnd w:id="36"/>
      <w:r>
        <w:rPr/>
      </w:r>
      <w:r>
        <w:rPr>
          <w:color w:val="001F5F"/>
          <w:w w:val="120"/>
          <w:position w:val="7"/>
          <w:sz w:val="12"/>
        </w:rPr>
        <w:t>34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Senior Centers and Supportive Services for Older Adults</w:t>
      </w:r>
      <w:r>
        <w:rPr>
          <w:color w:val="001F5F"/>
          <w:w w:val="120"/>
          <w:sz w:val="20"/>
        </w:rPr>
        <w:t>, Admin. for Cmty. Living,</w:t>
      </w:r>
      <w:r>
        <w:rPr>
          <w:color w:val="001F5F"/>
          <w:spacing w:val="40"/>
          <w:w w:val="120"/>
          <w:sz w:val="20"/>
        </w:rPr>
        <w:t> </w:t>
      </w:r>
      <w:hyperlink r:id="rId52">
        <w:r>
          <w:rPr>
            <w:color w:val="001F5F"/>
            <w:spacing w:val="-2"/>
            <w:w w:val="120"/>
            <w:sz w:val="20"/>
            <w:u w:val="single" w:color="001F5F"/>
          </w:rPr>
          <w:t>https://acl.gov/programs/community-inclusion-integration-and-access/senior-centers-and-supportive-</w:t>
        </w:r>
      </w:hyperlink>
      <w:r>
        <w:rPr>
          <w:color w:val="001F5F"/>
          <w:spacing w:val="40"/>
          <w:w w:val="120"/>
          <w:sz w:val="20"/>
          <w:u w:val="none"/>
        </w:rPr>
        <w:t>  </w:t>
      </w:r>
      <w:hyperlink r:id="rId52">
        <w:r>
          <w:rPr>
            <w:color w:val="001F5F"/>
            <w:w w:val="120"/>
            <w:sz w:val="20"/>
            <w:u w:val="single" w:color="001F5F"/>
          </w:rPr>
          <w:t>services-older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before="4"/>
        <w:ind w:left="100" w:right="532" w:firstLine="0"/>
        <w:jc w:val="left"/>
        <w:rPr>
          <w:sz w:val="20"/>
        </w:rPr>
      </w:pPr>
      <w:bookmarkStart w:name="_bookmark34" w:id="37"/>
      <w:bookmarkEnd w:id="37"/>
      <w:r>
        <w:rPr/>
      </w:r>
      <w:r>
        <w:rPr>
          <w:color w:val="001F5F"/>
          <w:w w:val="120"/>
          <w:position w:val="7"/>
          <w:sz w:val="12"/>
        </w:rPr>
        <w:t>35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Americans with Disabilities Act National Network</w:t>
      </w:r>
      <w:r>
        <w:rPr>
          <w:color w:val="001F5F"/>
          <w:w w:val="120"/>
          <w:sz w:val="20"/>
        </w:rPr>
        <w:t>, Admin. for Cmty. Living, </w:t>
      </w:r>
      <w:hyperlink r:id="rId53">
        <w:r>
          <w:rPr>
            <w:color w:val="001F5F"/>
            <w:w w:val="120"/>
            <w:sz w:val="20"/>
            <w:u w:val="single" w:color="001F5F"/>
          </w:rPr>
          <w:t>https://acl.gov/programs/aging-and-disability-networks/americans-disabilities-act-national-network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line="240" w:lineRule="auto" w:before="0"/>
        <w:ind w:left="100" w:right="0" w:firstLine="0"/>
        <w:jc w:val="left"/>
        <w:rPr>
          <w:sz w:val="20"/>
        </w:rPr>
      </w:pPr>
      <w:bookmarkStart w:name="_bookmark35" w:id="38"/>
      <w:bookmarkEnd w:id="38"/>
      <w:r>
        <w:rPr/>
      </w:r>
      <w:r>
        <w:rPr>
          <w:color w:val="001F5F"/>
          <w:w w:val="120"/>
          <w:position w:val="7"/>
          <w:sz w:val="12"/>
        </w:rPr>
        <w:t>36</w:t>
      </w:r>
      <w:r>
        <w:rPr>
          <w:color w:val="001F5F"/>
          <w:spacing w:val="23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Assistive</w:t>
      </w:r>
      <w:r>
        <w:rPr>
          <w:i/>
          <w:color w:val="001F5F"/>
          <w:spacing w:val="-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Technology</w:t>
      </w:r>
      <w:r>
        <w:rPr>
          <w:color w:val="001F5F"/>
          <w:w w:val="120"/>
          <w:sz w:val="20"/>
        </w:rPr>
        <w:t>, Admin. for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Cmty.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w w:val="120"/>
          <w:sz w:val="20"/>
        </w:rPr>
        <w:t>Living, </w:t>
      </w:r>
      <w:hyperlink r:id="rId54">
        <w:r>
          <w:rPr>
            <w:color w:val="001F5F"/>
            <w:w w:val="120"/>
            <w:sz w:val="20"/>
            <w:u w:val="single" w:color="001F5F"/>
          </w:rPr>
          <w:t>https://acl.gov/programs/assistive-technology/assistive-</w:t>
        </w:r>
      </w:hyperlink>
      <w:r>
        <w:rPr>
          <w:color w:val="001F5F"/>
          <w:w w:val="120"/>
          <w:sz w:val="20"/>
          <w:u w:val="none"/>
        </w:rPr>
        <w:t> </w:t>
      </w:r>
      <w:hyperlink r:id="rId54">
        <w:r>
          <w:rPr>
            <w:color w:val="001F5F"/>
            <w:w w:val="120"/>
            <w:sz w:val="20"/>
            <w:u w:val="single" w:color="001F5F"/>
          </w:rPr>
          <w:t>technology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before="0"/>
        <w:ind w:left="100" w:right="522" w:firstLine="0"/>
        <w:jc w:val="left"/>
        <w:rPr>
          <w:sz w:val="20"/>
        </w:rPr>
      </w:pPr>
      <w:bookmarkStart w:name="_bookmark36" w:id="39"/>
      <w:bookmarkEnd w:id="39"/>
      <w:r>
        <w:rPr/>
      </w:r>
      <w:r>
        <w:rPr>
          <w:color w:val="001F5F"/>
          <w:w w:val="120"/>
          <w:position w:val="7"/>
          <w:sz w:val="12"/>
        </w:rPr>
        <w:t>37</w:t>
      </w:r>
      <w:r>
        <w:rPr>
          <w:color w:val="001F5F"/>
          <w:spacing w:val="36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Centers for Independent Living</w:t>
      </w:r>
      <w:r>
        <w:rPr>
          <w:color w:val="001F5F"/>
          <w:w w:val="120"/>
          <w:sz w:val="20"/>
        </w:rPr>
        <w:t>, Admin. for Cmty. Living, </w:t>
      </w:r>
      <w:hyperlink r:id="rId55">
        <w:r>
          <w:rPr>
            <w:color w:val="001F5F"/>
            <w:w w:val="120"/>
            <w:sz w:val="20"/>
            <w:u w:val="single" w:color="001F5F"/>
          </w:rPr>
          <w:t>https://acl.gov/programs/aging-and-disability-</w:t>
        </w:r>
      </w:hyperlink>
      <w:r>
        <w:rPr>
          <w:color w:val="001F5F"/>
          <w:w w:val="120"/>
          <w:sz w:val="20"/>
          <w:u w:val="none"/>
        </w:rPr>
        <w:t> </w:t>
      </w:r>
      <w:bookmarkStart w:name="_bookmark37" w:id="40"/>
      <w:bookmarkEnd w:id="40"/>
      <w:r>
        <w:rPr>
          <w:color w:val="001F5F"/>
          <w:w w:val="124"/>
          <w:sz w:val="20"/>
          <w:u w:val="none"/>
        </w:rPr>
      </w:r>
      <w:hyperlink r:id="rId55">
        <w:r>
          <w:rPr>
            <w:color w:val="001F5F"/>
            <w:w w:val="120"/>
            <w:sz w:val="20"/>
            <w:u w:val="single" w:color="001F5F"/>
          </w:rPr>
          <w:t>networks/centers-independent-living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line="240" w:lineRule="auto" w:before="0"/>
        <w:ind w:left="100" w:right="252" w:firstLine="0"/>
        <w:jc w:val="left"/>
        <w:rPr>
          <w:sz w:val="20"/>
        </w:rPr>
      </w:pPr>
      <w:r>
        <w:rPr>
          <w:color w:val="001F5F"/>
          <w:w w:val="120"/>
          <w:position w:val="7"/>
          <w:sz w:val="12"/>
        </w:rPr>
        <w:t>38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Protecting Rights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Preventing Abuse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People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with</w:t>
      </w:r>
      <w:r>
        <w:rPr>
          <w:i/>
          <w:color w:val="001F5F"/>
          <w:spacing w:val="3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Disabilities</w:t>
      </w:r>
      <w:r>
        <w:rPr>
          <w:color w:val="001F5F"/>
          <w:w w:val="120"/>
          <w:sz w:val="20"/>
        </w:rPr>
        <w:t>, Admin.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for</w:t>
      </w:r>
      <w:r>
        <w:rPr>
          <w:color w:val="001F5F"/>
          <w:spacing w:val="36"/>
          <w:w w:val="120"/>
          <w:sz w:val="20"/>
        </w:rPr>
        <w:t> </w:t>
      </w:r>
      <w:r>
        <w:rPr>
          <w:color w:val="001F5F"/>
          <w:w w:val="120"/>
          <w:sz w:val="20"/>
        </w:rPr>
        <w:t>Cmty.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Living, </w:t>
      </w:r>
      <w:hyperlink r:id="rId56">
        <w:r>
          <w:rPr>
            <w:color w:val="001F5F"/>
            <w:w w:val="120"/>
            <w:sz w:val="20"/>
            <w:u w:val="single" w:color="001F5F"/>
          </w:rPr>
          <w:t>https://acl.gov/programs/aging-and-disability-networks/state-protection-advocacy-systems</w:t>
        </w:r>
      </w:hyperlink>
      <w:r>
        <w:rPr>
          <w:color w:val="001F5F"/>
          <w:w w:val="120"/>
          <w:sz w:val="20"/>
          <w:u w:val="none"/>
        </w:rPr>
        <w:t> (last visited July 3,</w:t>
      </w:r>
      <w:r>
        <w:rPr>
          <w:color w:val="001F5F"/>
          <w:spacing w:val="-1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2025).</w:t>
      </w:r>
    </w:p>
    <w:p>
      <w:pPr>
        <w:spacing w:line="235" w:lineRule="auto" w:before="2"/>
        <w:ind w:left="100" w:right="552" w:firstLine="0"/>
        <w:jc w:val="left"/>
        <w:rPr>
          <w:sz w:val="20"/>
        </w:rPr>
      </w:pPr>
      <w:bookmarkStart w:name="_bookmark38" w:id="41"/>
      <w:bookmarkEnd w:id="41"/>
      <w:r>
        <w:rPr/>
      </w:r>
      <w:r>
        <w:rPr>
          <w:color w:val="001F5F"/>
          <w:w w:val="120"/>
          <w:position w:val="7"/>
          <w:sz w:val="12"/>
        </w:rPr>
        <w:t>39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State Councils on Developmental Disabilities</w:t>
      </w:r>
      <w:r>
        <w:rPr>
          <w:color w:val="001F5F"/>
          <w:w w:val="120"/>
          <w:sz w:val="20"/>
        </w:rPr>
        <w:t>, Admin. for Cmty. Living, </w:t>
      </w:r>
      <w:hyperlink r:id="rId57">
        <w:r>
          <w:rPr>
            <w:color w:val="001F5F"/>
            <w:w w:val="120"/>
            <w:sz w:val="20"/>
            <w:u w:val="single" w:color="001F5F"/>
          </w:rPr>
          <w:t>https://acl.gov/programs/aging-</w:t>
        </w:r>
      </w:hyperlink>
      <w:r>
        <w:rPr>
          <w:color w:val="001F5F"/>
          <w:w w:val="120"/>
          <w:sz w:val="20"/>
          <w:u w:val="none"/>
        </w:rPr>
        <w:t> </w:t>
      </w:r>
      <w:hyperlink r:id="rId57">
        <w:r>
          <w:rPr>
            <w:color w:val="001F5F"/>
            <w:w w:val="120"/>
            <w:sz w:val="20"/>
            <w:u w:val="single" w:color="001F5F"/>
          </w:rPr>
          <w:t>and-disability-networks/state-councils-developmental-disabilities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before="3"/>
        <w:ind w:left="100" w:right="175" w:firstLine="0"/>
        <w:jc w:val="left"/>
        <w:rPr>
          <w:sz w:val="20"/>
        </w:rPr>
      </w:pPr>
      <w:bookmarkStart w:name="_bookmark39" w:id="42"/>
      <w:bookmarkEnd w:id="42"/>
      <w:r>
        <w:rPr/>
      </w:r>
      <w:r>
        <w:rPr>
          <w:color w:val="001F5F"/>
          <w:w w:val="120"/>
          <w:position w:val="7"/>
          <w:sz w:val="12"/>
        </w:rPr>
        <w:t>40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National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Network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University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Centers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Excellence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Developmental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Disabilities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Education,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Research,</w:t>
      </w:r>
      <w:r>
        <w:rPr>
          <w:i/>
          <w:color w:val="001F5F"/>
          <w:w w:val="120"/>
          <w:sz w:val="20"/>
        </w:rPr>
        <w:t> and Service</w:t>
      </w:r>
      <w:r>
        <w:rPr>
          <w:color w:val="001F5F"/>
          <w:w w:val="120"/>
          <w:sz w:val="20"/>
        </w:rPr>
        <w:t>, Admin. for Cmty. Living, </w:t>
      </w:r>
      <w:hyperlink r:id="rId58">
        <w:r>
          <w:rPr>
            <w:color w:val="001F5F"/>
            <w:w w:val="120"/>
            <w:sz w:val="20"/>
            <w:u w:val="single" w:color="001F5F"/>
          </w:rPr>
          <w:t>https://acl.gov/programs/aging-and-disability-networks/national-</w:t>
        </w:r>
      </w:hyperlink>
      <w:r>
        <w:rPr>
          <w:color w:val="001F5F"/>
          <w:w w:val="120"/>
          <w:sz w:val="20"/>
          <w:u w:val="none"/>
        </w:rPr>
        <w:t> </w:t>
      </w:r>
      <w:hyperlink r:id="rId58">
        <w:r>
          <w:rPr>
            <w:color w:val="001F5F"/>
            <w:w w:val="120"/>
            <w:sz w:val="20"/>
            <w:u w:val="single" w:color="001F5F"/>
          </w:rPr>
          <w:t>network-university</w:t>
        </w:r>
      </w:hyperlink>
      <w:r>
        <w:rPr>
          <w:color w:val="001F5F"/>
          <w:w w:val="120"/>
          <w:sz w:val="20"/>
          <w:u w:val="none"/>
        </w:rPr>
        <w:t> (last visited July 3, 2025).</w:t>
      </w:r>
    </w:p>
    <w:p>
      <w:pPr>
        <w:spacing w:before="0"/>
        <w:ind w:left="100" w:right="1292" w:firstLine="0"/>
        <w:jc w:val="left"/>
        <w:rPr>
          <w:sz w:val="20"/>
        </w:rPr>
      </w:pPr>
      <w:bookmarkStart w:name="_bookmark40" w:id="43"/>
      <w:bookmarkEnd w:id="43"/>
      <w:r>
        <w:rPr/>
      </w:r>
      <w:r>
        <w:rPr>
          <w:color w:val="001F5F"/>
          <w:w w:val="120"/>
          <w:position w:val="7"/>
          <w:sz w:val="12"/>
        </w:rPr>
        <w:t>41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Administration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Community</w:t>
      </w:r>
      <w:r>
        <w:rPr>
          <w:i/>
          <w:color w:val="001F5F"/>
          <w:spacing w:val="3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Living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National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Institute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on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Disability,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Independent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Living,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w w:val="120"/>
          <w:sz w:val="20"/>
        </w:rPr>
        <w:t> Rehabilitation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Research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(NIDILRR)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REPORT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TO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CONGRESS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36"/>
          <w:w w:val="120"/>
          <w:sz w:val="20"/>
        </w:rPr>
        <w:t> </w:t>
      </w:r>
      <w:r>
        <w:rPr>
          <w:color w:val="001F5F"/>
          <w:w w:val="120"/>
          <w:sz w:val="20"/>
        </w:rPr>
        <w:t>Admin.</w:t>
      </w:r>
      <w:r>
        <w:rPr>
          <w:color w:val="001F5F"/>
          <w:spacing w:val="36"/>
          <w:w w:val="120"/>
          <w:sz w:val="20"/>
        </w:rPr>
        <w:t> </w:t>
      </w:r>
      <w:r>
        <w:rPr>
          <w:color w:val="001F5F"/>
          <w:w w:val="120"/>
          <w:sz w:val="20"/>
        </w:rPr>
        <w:t>for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Cmty.</w:t>
      </w:r>
      <w:r>
        <w:rPr>
          <w:color w:val="001F5F"/>
          <w:spacing w:val="36"/>
          <w:w w:val="120"/>
          <w:sz w:val="20"/>
        </w:rPr>
        <w:t> </w:t>
      </w:r>
      <w:r>
        <w:rPr>
          <w:color w:val="001F5F"/>
          <w:w w:val="120"/>
          <w:sz w:val="20"/>
        </w:rPr>
        <w:t>Living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(2024), </w:t>
      </w:r>
      <w:bookmarkStart w:name="_bookmark41" w:id="44"/>
      <w:bookmarkEnd w:id="44"/>
      <w:r>
        <w:rPr>
          <w:color w:val="001F5F"/>
          <w:w w:val="84"/>
          <w:sz w:val="20"/>
        </w:rPr>
      </w:r>
      <w:hyperlink r:id="rId37">
        <w:r>
          <w:rPr>
            <w:color w:val="001F5F"/>
            <w:spacing w:val="-2"/>
            <w:w w:val="120"/>
            <w:sz w:val="20"/>
            <w:u w:val="single" w:color="001F5F"/>
          </w:rPr>
          <w:t>https://acl.gov/sites/default/files/programs/2024-11/FY2023_NIDILRR_ARC_508.pdf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1"/>
        <w:ind w:left="100" w:right="151" w:firstLine="0"/>
        <w:jc w:val="left"/>
        <w:rPr>
          <w:sz w:val="20"/>
        </w:rPr>
      </w:pPr>
      <w:r>
        <w:rPr>
          <w:color w:val="001F5F"/>
          <w:w w:val="120"/>
          <w:position w:val="7"/>
          <w:sz w:val="12"/>
        </w:rPr>
        <w:t>42</w:t>
      </w:r>
      <w:r>
        <w:rPr>
          <w:color w:val="001F5F"/>
          <w:spacing w:val="31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Micah Johnson and Andrea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w w:val="120"/>
          <w:sz w:val="20"/>
        </w:rPr>
        <w:t>Ducas, </w:t>
      </w:r>
      <w:r>
        <w:rPr>
          <w:i/>
          <w:color w:val="001F5F"/>
          <w:w w:val="120"/>
          <w:sz w:val="20"/>
        </w:rPr>
        <w:t>$1 Trillion in Medicaid Cuts—$1</w:t>
      </w:r>
      <w:r>
        <w:rPr>
          <w:i/>
          <w:color w:val="001F5F"/>
          <w:spacing w:val="1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Trillion in Tax Giveaways</w:t>
      </w:r>
      <w:r>
        <w:rPr>
          <w:i/>
          <w:color w:val="001F5F"/>
          <w:spacing w:val="1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 the Richest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sz w:val="20"/>
        </w:rPr>
        <w:t>1 </w:t>
      </w:r>
      <w:r>
        <w:rPr>
          <w:i/>
          <w:color w:val="001F5F"/>
          <w:w w:val="120"/>
          <w:sz w:val="20"/>
        </w:rPr>
        <w:t>Percent: The One Big ‘Beautiful’ Bill’s Budget Math</w:t>
      </w:r>
      <w:r>
        <w:rPr>
          <w:color w:val="001F5F"/>
          <w:w w:val="120"/>
          <w:sz w:val="20"/>
        </w:rPr>
        <w:t>, Ctr. for Am. Progress (July 3, 2025), </w:t>
      </w:r>
      <w:hyperlink r:id="rId59">
        <w:r>
          <w:rPr>
            <w:color w:val="001F5F"/>
            <w:spacing w:val="-2"/>
            <w:w w:val="120"/>
            <w:sz w:val="20"/>
            <w:u w:val="single" w:color="001F5F"/>
          </w:rPr>
          <w:t>https://www.americanprogress.org/article/1-trillion-in-medicaid-cuts-1-trillion-in-tax-giveaways-for-the-</w:t>
        </w:r>
      </w:hyperlink>
      <w:r>
        <w:rPr>
          <w:color w:val="001F5F"/>
          <w:spacing w:val="40"/>
          <w:w w:val="120"/>
          <w:sz w:val="20"/>
          <w:u w:val="none"/>
        </w:rPr>
        <w:t> </w:t>
      </w:r>
      <w:hyperlink r:id="rId59">
        <w:r>
          <w:rPr>
            <w:color w:val="001F5F"/>
            <w:spacing w:val="-2"/>
            <w:w w:val="120"/>
            <w:sz w:val="20"/>
            <w:u w:val="single" w:color="001F5F"/>
          </w:rPr>
          <w:t>richest-1-percent-the-one-big-beautiful-bills-budget-math/.</w:t>
        </w:r>
      </w:hyperlink>
    </w:p>
    <w:p>
      <w:pPr>
        <w:spacing w:line="237" w:lineRule="auto" w:before="1"/>
        <w:ind w:left="100" w:right="662" w:firstLine="0"/>
        <w:jc w:val="left"/>
        <w:rPr>
          <w:sz w:val="20"/>
        </w:rPr>
      </w:pPr>
      <w:bookmarkStart w:name="_bookmark42" w:id="45"/>
      <w:bookmarkEnd w:id="45"/>
      <w:r>
        <w:rPr/>
      </w:r>
      <w:r>
        <w:rPr>
          <w:color w:val="001F5F"/>
          <w:w w:val="120"/>
          <w:position w:val="7"/>
          <w:sz w:val="12"/>
        </w:rPr>
        <w:t>43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March 2025 Medicaid &amp; CHIP Enrollment Data Highlights</w:t>
      </w:r>
      <w:r>
        <w:rPr>
          <w:color w:val="001F5F"/>
          <w:w w:val="120"/>
          <w:sz w:val="20"/>
        </w:rPr>
        <w:t>, Medicaid.gov, </w:t>
      </w:r>
      <w:hyperlink r:id="rId60">
        <w:r>
          <w:rPr>
            <w:color w:val="001F5F"/>
            <w:spacing w:val="-2"/>
            <w:w w:val="120"/>
            <w:sz w:val="20"/>
            <w:u w:val="single" w:color="001F5F"/>
          </w:rPr>
          <w:t>https://www.medicaid.gov/medicaid/program-information/medicaid-and-chip-enrollment-data/report-</w:t>
        </w:r>
      </w:hyperlink>
      <w:r>
        <w:rPr>
          <w:color w:val="001F5F"/>
          <w:spacing w:val="80"/>
          <w:w w:val="120"/>
          <w:sz w:val="20"/>
          <w:u w:val="none"/>
        </w:rPr>
        <w:t> </w:t>
      </w:r>
      <w:hyperlink r:id="rId60">
        <w:r>
          <w:rPr>
            <w:color w:val="001F5F"/>
            <w:w w:val="120"/>
            <w:sz w:val="20"/>
            <w:u w:val="single" w:color="001F5F"/>
          </w:rPr>
          <w:t>highlights</w:t>
        </w:r>
      </w:hyperlink>
      <w:r>
        <w:rPr>
          <w:color w:val="001F5F"/>
          <w:w w:val="120"/>
          <w:sz w:val="20"/>
          <w:u w:val="none"/>
        </w:rPr>
        <w:t> (last visited July 23, 2025).</w:t>
      </w:r>
    </w:p>
    <w:p>
      <w:pPr>
        <w:spacing w:before="3"/>
        <w:ind w:left="100" w:right="169" w:firstLine="0"/>
        <w:jc w:val="left"/>
        <w:rPr>
          <w:sz w:val="20"/>
        </w:rPr>
      </w:pPr>
      <w:bookmarkStart w:name="_bookmark43" w:id="46"/>
      <w:bookmarkEnd w:id="46"/>
      <w:r>
        <w:rPr/>
      </w:r>
      <w:r>
        <w:rPr>
          <w:color w:val="001F5F"/>
          <w:w w:val="120"/>
          <w:position w:val="7"/>
          <w:sz w:val="12"/>
        </w:rPr>
        <w:t>44</w:t>
      </w:r>
      <w:r>
        <w:rPr>
          <w:color w:val="001F5F"/>
          <w:spacing w:val="32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Maggie Astor, </w:t>
      </w:r>
      <w:r>
        <w:rPr>
          <w:i/>
          <w:color w:val="001F5F"/>
          <w:w w:val="120"/>
          <w:sz w:val="20"/>
        </w:rPr>
        <w:t>Disabled Americans Fear What Medicaid Cuts Could Do to Them</w:t>
      </w:r>
      <w:r>
        <w:rPr>
          <w:color w:val="001F5F"/>
          <w:w w:val="120"/>
          <w:sz w:val="20"/>
        </w:rPr>
        <w:t>, N.Y. TIMES (July 21, 2025), </w:t>
      </w:r>
      <w:hyperlink r:id="rId61">
        <w:r>
          <w:rPr>
            <w:color w:val="001F5F"/>
            <w:spacing w:val="-2"/>
            <w:w w:val="120"/>
            <w:sz w:val="20"/>
            <w:u w:val="single" w:color="001F5F"/>
          </w:rPr>
          <w:t>https://www.nytimes.com/2025/07/21/well/medicaid-bill-disabled-americans.html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2"/>
        <w:ind w:left="100" w:right="121" w:firstLine="0"/>
        <w:jc w:val="left"/>
        <w:rPr>
          <w:sz w:val="20"/>
        </w:rPr>
      </w:pPr>
      <w:bookmarkStart w:name="_bookmark44" w:id="47"/>
      <w:bookmarkEnd w:id="47"/>
      <w:r>
        <w:rPr/>
      </w:r>
      <w:r>
        <w:rPr>
          <w:color w:val="001F5F"/>
          <w:w w:val="120"/>
          <w:position w:val="7"/>
          <w:sz w:val="12"/>
        </w:rPr>
        <w:t>45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Elizabeth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20"/>
          <w:sz w:val="20"/>
        </w:rPr>
        <w:t>Hinton,</w:t>
      </w:r>
      <w:r>
        <w:rPr>
          <w:color w:val="001F5F"/>
          <w:spacing w:val="36"/>
          <w:w w:val="120"/>
          <w:sz w:val="20"/>
        </w:rPr>
        <w:t> </w:t>
      </w:r>
      <w:r>
        <w:rPr>
          <w:color w:val="001F5F"/>
          <w:w w:val="120"/>
          <w:sz w:val="20"/>
        </w:rPr>
        <w:t>Amaya</w:t>
      </w:r>
      <w:r>
        <w:rPr>
          <w:color w:val="001F5F"/>
          <w:spacing w:val="34"/>
          <w:w w:val="120"/>
          <w:sz w:val="20"/>
        </w:rPr>
        <w:t> </w:t>
      </w:r>
      <w:r>
        <w:rPr>
          <w:color w:val="001F5F"/>
          <w:w w:val="120"/>
          <w:sz w:val="20"/>
        </w:rPr>
        <w:t>Diana, and</w:t>
      </w:r>
      <w:r>
        <w:rPr>
          <w:color w:val="001F5F"/>
          <w:spacing w:val="38"/>
          <w:w w:val="120"/>
          <w:sz w:val="20"/>
        </w:rPr>
        <w:t> </w:t>
      </w:r>
      <w:r>
        <w:rPr>
          <w:color w:val="001F5F"/>
          <w:w w:val="120"/>
          <w:sz w:val="20"/>
        </w:rPr>
        <w:t>Robin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20"/>
          <w:sz w:val="20"/>
        </w:rPr>
        <w:t>Rudowitz,</w:t>
      </w:r>
      <w:r>
        <w:rPr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Closer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Look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at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Medicaid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Work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Requirement</w:t>
      </w:r>
      <w:r>
        <w:rPr>
          <w:i/>
          <w:color w:val="001F5F"/>
          <w:w w:val="120"/>
          <w:sz w:val="20"/>
        </w:rPr>
        <w:t> Provisions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 the “Big Beautiful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Bill</w:t>
      </w:r>
      <w:r>
        <w:rPr>
          <w:color w:val="001F5F"/>
          <w:w w:val="120"/>
          <w:sz w:val="20"/>
        </w:rPr>
        <w:t>,</w:t>
      </w:r>
      <w:r>
        <w:rPr>
          <w:i/>
          <w:color w:val="001F5F"/>
          <w:w w:val="120"/>
          <w:sz w:val="20"/>
        </w:rPr>
        <w:t>” </w:t>
      </w:r>
      <w:r>
        <w:rPr>
          <w:color w:val="001F5F"/>
          <w:w w:val="120"/>
          <w:sz w:val="20"/>
        </w:rPr>
        <w:t>Kaiser Family</w:t>
      </w:r>
      <w:r>
        <w:rPr>
          <w:color w:val="001F5F"/>
          <w:spacing w:val="33"/>
          <w:w w:val="120"/>
          <w:sz w:val="20"/>
        </w:rPr>
        <w:t> </w:t>
      </w:r>
      <w:r>
        <w:rPr>
          <w:color w:val="001F5F"/>
          <w:w w:val="120"/>
          <w:sz w:val="20"/>
        </w:rPr>
        <w:t>Found. (June</w:t>
      </w:r>
      <w:r>
        <w:rPr>
          <w:color w:val="001F5F"/>
          <w:spacing w:val="29"/>
          <w:w w:val="120"/>
          <w:sz w:val="20"/>
        </w:rPr>
        <w:t> </w:t>
      </w:r>
      <w:r>
        <w:rPr>
          <w:color w:val="001F5F"/>
          <w:w w:val="120"/>
          <w:sz w:val="20"/>
        </w:rPr>
        <w:t>20, 2025), </w:t>
      </w:r>
      <w:hyperlink r:id="rId62">
        <w:r>
          <w:rPr>
            <w:color w:val="001F5F"/>
            <w:spacing w:val="-2"/>
            <w:w w:val="120"/>
            <w:sz w:val="20"/>
            <w:u w:val="single" w:color="001F5F"/>
          </w:rPr>
          <w:t>https://www.kff.org/medicaid/issue-brief/a-closer-look-at-the-medicaid-work-requirement-provisions-in-the-</w:t>
        </w:r>
      </w:hyperlink>
      <w:r>
        <w:rPr>
          <w:color w:val="001F5F"/>
          <w:spacing w:val="80"/>
          <w:w w:val="120"/>
          <w:sz w:val="20"/>
          <w:u w:val="none"/>
        </w:rPr>
        <w:t> </w:t>
      </w:r>
      <w:hyperlink r:id="rId62">
        <w:r>
          <w:rPr>
            <w:color w:val="001F5F"/>
            <w:spacing w:val="-2"/>
            <w:w w:val="120"/>
            <w:sz w:val="20"/>
            <w:u w:val="single" w:color="001F5F"/>
          </w:rPr>
          <w:t>big-beautiful-bill/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35" w:lineRule="auto" w:before="2"/>
        <w:ind w:left="100" w:right="0" w:firstLine="0"/>
        <w:jc w:val="left"/>
        <w:rPr>
          <w:sz w:val="20"/>
        </w:rPr>
      </w:pPr>
      <w:bookmarkStart w:name="_bookmark45" w:id="48"/>
      <w:bookmarkEnd w:id="48"/>
      <w:r>
        <w:rPr/>
      </w:r>
      <w:r>
        <w:rPr>
          <w:color w:val="001F5F"/>
          <w:w w:val="120"/>
          <w:position w:val="7"/>
          <w:sz w:val="12"/>
        </w:rPr>
        <w:t>46</w:t>
      </w:r>
      <w:r>
        <w:rPr>
          <w:color w:val="001F5F"/>
          <w:spacing w:val="38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Email from Congressional Budget Office to Democratic Committee Staff (June </w:t>
      </w:r>
      <w:r>
        <w:rPr>
          <w:color w:val="001F5F"/>
          <w:w w:val="115"/>
          <w:sz w:val="20"/>
        </w:rPr>
        <w:t>15, </w:t>
      </w:r>
      <w:r>
        <w:rPr>
          <w:color w:val="001F5F"/>
          <w:w w:val="120"/>
          <w:sz w:val="20"/>
        </w:rPr>
        <w:t>2025) (on file with Democratic Committee Staff).</w:t>
      </w:r>
    </w:p>
    <w:p>
      <w:pPr>
        <w:spacing w:before="3"/>
        <w:ind w:left="100" w:right="502" w:firstLine="0"/>
        <w:jc w:val="left"/>
        <w:rPr>
          <w:sz w:val="20"/>
        </w:rPr>
      </w:pPr>
      <w:bookmarkStart w:name="_bookmark46" w:id="49"/>
      <w:bookmarkEnd w:id="49"/>
      <w:r>
        <w:rPr/>
      </w:r>
      <w:r>
        <w:rPr>
          <w:color w:val="001F5F"/>
          <w:w w:val="120"/>
          <w:position w:val="7"/>
          <w:sz w:val="12"/>
        </w:rPr>
        <w:t>47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Alice Burns</w:t>
      </w:r>
      <w:r>
        <w:rPr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and Sammy</w:t>
      </w:r>
      <w:r>
        <w:rPr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Cervantes,</w:t>
      </w:r>
      <w:r>
        <w:rPr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5</w:t>
      </w:r>
      <w:r>
        <w:rPr>
          <w:i/>
          <w:color w:val="001F5F"/>
          <w:spacing w:val="3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Key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Facts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About Medicaid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Coverage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People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with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Disabilities</w:t>
      </w:r>
      <w:r>
        <w:rPr>
          <w:color w:val="001F5F"/>
          <w:w w:val="120"/>
          <w:sz w:val="20"/>
        </w:rPr>
        <w:t>, Kaiser</w:t>
      </w:r>
      <w:r>
        <w:rPr>
          <w:color w:val="001F5F"/>
          <w:spacing w:val="-10"/>
          <w:w w:val="120"/>
          <w:sz w:val="20"/>
        </w:rPr>
        <w:t> </w:t>
      </w:r>
      <w:r>
        <w:rPr>
          <w:color w:val="001F5F"/>
          <w:w w:val="120"/>
          <w:sz w:val="20"/>
        </w:rPr>
        <w:t>Family</w:t>
      </w:r>
      <w:r>
        <w:rPr>
          <w:color w:val="001F5F"/>
          <w:spacing w:val="-8"/>
          <w:w w:val="120"/>
          <w:sz w:val="20"/>
        </w:rPr>
        <w:t> </w:t>
      </w:r>
      <w:r>
        <w:rPr>
          <w:color w:val="001F5F"/>
          <w:w w:val="120"/>
          <w:sz w:val="20"/>
        </w:rPr>
        <w:t>Found.</w:t>
      </w:r>
      <w:r>
        <w:rPr>
          <w:color w:val="001F5F"/>
          <w:spacing w:val="-11"/>
          <w:w w:val="120"/>
          <w:sz w:val="20"/>
        </w:rPr>
        <w:t> </w:t>
      </w:r>
      <w:r>
        <w:rPr>
          <w:color w:val="001F5F"/>
          <w:w w:val="120"/>
          <w:sz w:val="20"/>
        </w:rPr>
        <w:t>(Feb.</w:t>
      </w:r>
      <w:r>
        <w:rPr>
          <w:color w:val="001F5F"/>
          <w:spacing w:val="-12"/>
          <w:w w:val="120"/>
          <w:sz w:val="20"/>
        </w:rPr>
        <w:t> </w:t>
      </w:r>
      <w:r>
        <w:rPr>
          <w:color w:val="001F5F"/>
          <w:w w:val="120"/>
          <w:sz w:val="20"/>
        </w:rPr>
        <w:t>7,</w:t>
      </w:r>
      <w:r>
        <w:rPr>
          <w:color w:val="001F5F"/>
          <w:spacing w:val="-11"/>
          <w:w w:val="120"/>
          <w:sz w:val="20"/>
        </w:rPr>
        <w:t> </w:t>
      </w:r>
      <w:r>
        <w:rPr>
          <w:color w:val="001F5F"/>
          <w:w w:val="120"/>
          <w:sz w:val="20"/>
        </w:rPr>
        <w:t>2025),</w:t>
      </w:r>
      <w:r>
        <w:rPr>
          <w:color w:val="001F5F"/>
          <w:spacing w:val="-4"/>
          <w:w w:val="120"/>
          <w:sz w:val="20"/>
        </w:rPr>
        <w:t> </w:t>
      </w:r>
      <w:hyperlink r:id="rId63">
        <w:r>
          <w:rPr>
            <w:color w:val="001F5F"/>
            <w:w w:val="120"/>
            <w:sz w:val="20"/>
            <w:u w:val="single" w:color="001F5F"/>
          </w:rPr>
          <w:t>https://www.kff.org/medicaid/issue-brief/5-key-facts-about-medicaid-</w:t>
        </w:r>
      </w:hyperlink>
      <w:r>
        <w:rPr>
          <w:color w:val="001F5F"/>
          <w:w w:val="120"/>
          <w:sz w:val="20"/>
          <w:u w:val="none"/>
        </w:rPr>
        <w:t> </w:t>
      </w:r>
      <w:hyperlink r:id="rId63">
        <w:r>
          <w:rPr>
            <w:color w:val="001F5F"/>
            <w:spacing w:val="-2"/>
            <w:w w:val="120"/>
            <w:sz w:val="20"/>
            <w:u w:val="single" w:color="001F5F"/>
          </w:rPr>
          <w:t>coverage-for-people-with-disabilities/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248" w:firstLine="0"/>
        <w:jc w:val="both"/>
        <w:rPr>
          <w:sz w:val="20"/>
        </w:rPr>
      </w:pPr>
      <w:bookmarkStart w:name="_bookmark47" w:id="50"/>
      <w:bookmarkEnd w:id="50"/>
      <w:r>
        <w:rPr/>
      </w:r>
      <w:r>
        <w:rPr>
          <w:color w:val="001F5F"/>
          <w:w w:val="120"/>
          <w:position w:val="7"/>
          <w:sz w:val="12"/>
        </w:rPr>
        <w:t>48</w:t>
      </w:r>
      <w:r>
        <w:rPr>
          <w:color w:val="001F5F"/>
          <w:spacing w:val="39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Rhiannon Euhus, Alice Burns, and Robin Rudowitz, </w:t>
      </w:r>
      <w:r>
        <w:rPr>
          <w:i/>
          <w:color w:val="001F5F"/>
          <w:w w:val="120"/>
          <w:sz w:val="20"/>
        </w:rPr>
        <w:t>5 Key Facts About Medicaid Eligibility for Seniors and</w:t>
      </w:r>
      <w:r>
        <w:rPr>
          <w:i/>
          <w:color w:val="001F5F"/>
          <w:w w:val="120"/>
          <w:sz w:val="20"/>
        </w:rPr>
        <w:t> People</w:t>
      </w:r>
      <w:r>
        <w:rPr>
          <w:i/>
          <w:color w:val="001F5F"/>
          <w:spacing w:val="-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with Disabilities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w w:val="120"/>
          <w:sz w:val="20"/>
        </w:rPr>
        <w:t>The</w:t>
      </w:r>
      <w:r>
        <w:rPr>
          <w:color w:val="001F5F"/>
          <w:spacing w:val="-4"/>
          <w:w w:val="120"/>
          <w:sz w:val="20"/>
        </w:rPr>
        <w:t> </w:t>
      </w:r>
      <w:r>
        <w:rPr>
          <w:color w:val="001F5F"/>
          <w:w w:val="120"/>
          <w:sz w:val="20"/>
        </w:rPr>
        <w:t>Kaiser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w w:val="120"/>
          <w:sz w:val="20"/>
        </w:rPr>
        <w:t>Family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Found. (Feb.</w:t>
      </w:r>
      <w:r>
        <w:rPr>
          <w:color w:val="001F5F"/>
          <w:spacing w:val="-6"/>
          <w:w w:val="120"/>
          <w:sz w:val="20"/>
        </w:rPr>
        <w:t> </w:t>
      </w:r>
      <w:r>
        <w:rPr>
          <w:color w:val="001F5F"/>
          <w:w w:val="120"/>
          <w:sz w:val="20"/>
        </w:rPr>
        <w:t>7, 2025),</w:t>
      </w:r>
      <w:r>
        <w:rPr>
          <w:color w:val="001F5F"/>
          <w:spacing w:val="-1"/>
          <w:w w:val="120"/>
          <w:sz w:val="20"/>
        </w:rPr>
        <w:t> </w:t>
      </w:r>
      <w:hyperlink r:id="rId64">
        <w:r>
          <w:rPr>
            <w:color w:val="001F5F"/>
            <w:w w:val="120"/>
            <w:sz w:val="20"/>
            <w:u w:val="single" w:color="001F5F"/>
          </w:rPr>
          <w:t>https://www.kff.org/medicaid/issue-brief/5-</w:t>
        </w:r>
      </w:hyperlink>
      <w:r>
        <w:rPr>
          <w:color w:val="001F5F"/>
          <w:w w:val="120"/>
          <w:sz w:val="20"/>
          <w:u w:val="none"/>
        </w:rPr>
        <w:t> </w:t>
      </w:r>
      <w:hyperlink r:id="rId64">
        <w:r>
          <w:rPr>
            <w:color w:val="001F5F"/>
            <w:spacing w:val="-2"/>
            <w:w w:val="120"/>
            <w:sz w:val="20"/>
            <w:u w:val="none"/>
          </w:rPr>
          <w:t>key-facts-about-medicaid-eligibility-for-seniors-and-people-with-disabilities/.</w:t>
        </w:r>
      </w:hyperlink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695" w:top="3500" w:bottom="880" w:left="620" w:right="600"/>
        </w:sectPr>
      </w:pPr>
    </w:p>
    <w:p>
      <w:pPr>
        <w:spacing w:before="149"/>
        <w:ind w:left="100" w:right="174" w:firstLine="0"/>
        <w:jc w:val="left"/>
        <w:rPr>
          <w:sz w:val="20"/>
        </w:rPr>
      </w:pPr>
      <w:bookmarkStart w:name="_bookmark48" w:id="51"/>
      <w:bookmarkEnd w:id="51"/>
      <w:r>
        <w:rPr/>
      </w:r>
      <w:r>
        <w:rPr>
          <w:color w:val="001F5F"/>
          <w:w w:val="115"/>
          <w:position w:val="7"/>
          <w:sz w:val="12"/>
        </w:rPr>
        <w:t>49</w:t>
      </w:r>
      <w:r>
        <w:rPr>
          <w:color w:val="001F5F"/>
          <w:spacing w:val="58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Maggie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Astor,</w:t>
      </w:r>
      <w:r>
        <w:rPr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Disabled</w:t>
      </w:r>
      <w:r>
        <w:rPr>
          <w:i/>
          <w:color w:val="001F5F"/>
          <w:spacing w:val="33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Americans</w:t>
      </w:r>
      <w:r>
        <w:rPr>
          <w:i/>
          <w:color w:val="001F5F"/>
          <w:spacing w:val="37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Fear</w:t>
      </w:r>
      <w:r>
        <w:rPr>
          <w:i/>
          <w:color w:val="001F5F"/>
          <w:spacing w:val="32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What</w:t>
      </w:r>
      <w:r>
        <w:rPr>
          <w:i/>
          <w:color w:val="001F5F"/>
          <w:spacing w:val="32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Medicaid</w:t>
      </w:r>
      <w:r>
        <w:rPr>
          <w:i/>
          <w:color w:val="001F5F"/>
          <w:spacing w:val="33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Cuts</w:t>
      </w:r>
      <w:r>
        <w:rPr>
          <w:i/>
          <w:color w:val="001F5F"/>
          <w:spacing w:val="37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Could</w:t>
      </w:r>
      <w:r>
        <w:rPr>
          <w:i/>
          <w:color w:val="001F5F"/>
          <w:spacing w:val="33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Do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to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Them</w:t>
      </w:r>
      <w:r>
        <w:rPr>
          <w:color w:val="001F5F"/>
          <w:w w:val="115"/>
          <w:sz w:val="20"/>
        </w:rPr>
        <w:t>,</w:t>
      </w:r>
      <w:r>
        <w:rPr>
          <w:color w:val="001F5F"/>
          <w:spacing w:val="30"/>
          <w:w w:val="115"/>
          <w:sz w:val="20"/>
        </w:rPr>
        <w:t> </w:t>
      </w:r>
      <w:r>
        <w:rPr>
          <w:color w:val="001F5F"/>
          <w:w w:val="115"/>
          <w:sz w:val="20"/>
        </w:rPr>
        <w:t>N.Y.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TIMES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(July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21,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2025), </w:t>
      </w:r>
      <w:hyperlink r:id="rId61">
        <w:r>
          <w:rPr>
            <w:color w:val="001F5F"/>
            <w:spacing w:val="-2"/>
            <w:w w:val="115"/>
            <w:sz w:val="20"/>
            <w:u w:val="single" w:color="001F5F"/>
          </w:rPr>
          <w:t>https://www.nytimes.com/2025/07/21/well/medicaid-bill-disabled-americans.html</w:t>
        </w:r>
        <w:r>
          <w:rPr>
            <w:color w:val="001F5F"/>
            <w:spacing w:val="-2"/>
            <w:w w:val="115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322" w:firstLine="0"/>
        <w:jc w:val="left"/>
        <w:rPr>
          <w:sz w:val="20"/>
        </w:rPr>
      </w:pPr>
      <w:bookmarkStart w:name="_bookmark49" w:id="52"/>
      <w:bookmarkEnd w:id="52"/>
      <w:r>
        <w:rPr/>
      </w:r>
      <w:r>
        <w:rPr>
          <w:color w:val="001F5F"/>
          <w:w w:val="120"/>
          <w:position w:val="7"/>
          <w:sz w:val="12"/>
        </w:rPr>
        <w:t>50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Jessica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Schubel, Alison Barkoff, H. Stephen Kaye,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20"/>
          <w:sz w:val="20"/>
        </w:rPr>
        <w:t>Marc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A. Cohen,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and Jane Tavares,</w:t>
      </w:r>
      <w:r>
        <w:rPr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History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Repeats?</w:t>
      </w:r>
      <w:r>
        <w:rPr>
          <w:i/>
          <w:color w:val="001F5F"/>
          <w:w w:val="120"/>
          <w:sz w:val="20"/>
        </w:rPr>
        <w:t> Faced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With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Medicaid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Cuts,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States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Reduced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Support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Older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Adults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Disabled</w:t>
      </w:r>
      <w:r>
        <w:rPr>
          <w:i/>
          <w:color w:val="001F5F"/>
          <w:spacing w:val="3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People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30"/>
          <w:w w:val="120"/>
          <w:sz w:val="20"/>
        </w:rPr>
        <w:t> </w:t>
      </w:r>
      <w:r>
        <w:rPr>
          <w:color w:val="001F5F"/>
          <w:w w:val="120"/>
          <w:sz w:val="20"/>
        </w:rPr>
        <w:t>Health</w:t>
      </w:r>
      <w:r>
        <w:rPr>
          <w:color w:val="001F5F"/>
          <w:spacing w:val="34"/>
          <w:w w:val="120"/>
          <w:sz w:val="20"/>
        </w:rPr>
        <w:t> </w:t>
      </w:r>
      <w:r>
        <w:rPr>
          <w:color w:val="001F5F"/>
          <w:w w:val="120"/>
          <w:sz w:val="20"/>
        </w:rPr>
        <w:t>Affairs </w:t>
      </w:r>
      <w:r>
        <w:rPr>
          <w:color w:val="001F5F"/>
          <w:spacing w:val="-2"/>
          <w:w w:val="120"/>
          <w:sz w:val="20"/>
        </w:rPr>
        <w:t>(Apr. 16, 2025), </w:t>
      </w:r>
      <w:hyperlink r:id="rId65">
        <w:r>
          <w:rPr>
            <w:color w:val="001F5F"/>
            <w:spacing w:val="-2"/>
            <w:w w:val="120"/>
            <w:sz w:val="20"/>
            <w:u w:val="single" w:color="001F5F"/>
          </w:rPr>
          <w:t>https://www.healthaffairs.org/content/forefront/history-repeats-faced-medicaid-cuts-states-</w:t>
        </w:r>
      </w:hyperlink>
      <w:r>
        <w:rPr>
          <w:color w:val="001F5F"/>
          <w:spacing w:val="-2"/>
          <w:w w:val="120"/>
          <w:sz w:val="20"/>
          <w:u w:val="none"/>
        </w:rPr>
        <w:t> </w:t>
      </w:r>
      <w:hyperlink r:id="rId65">
        <w:r>
          <w:rPr>
            <w:color w:val="001F5F"/>
            <w:spacing w:val="-2"/>
            <w:w w:val="120"/>
            <w:sz w:val="20"/>
            <w:u w:val="single" w:color="001F5F"/>
          </w:rPr>
          <w:t>reduced-support-older-adults-and-disabled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127" w:firstLine="0"/>
        <w:jc w:val="left"/>
        <w:rPr>
          <w:sz w:val="20"/>
        </w:rPr>
      </w:pPr>
      <w:bookmarkStart w:name="_bookmark50" w:id="53"/>
      <w:bookmarkEnd w:id="53"/>
      <w:r>
        <w:rPr/>
      </w:r>
      <w:r>
        <w:rPr>
          <w:color w:val="001F5F"/>
          <w:w w:val="105"/>
          <w:position w:val="7"/>
          <w:sz w:val="12"/>
        </w:rPr>
        <w:t>51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Rhiannon</w:t>
      </w:r>
      <w:r>
        <w:rPr>
          <w:color w:val="001F5F"/>
          <w:spacing w:val="33"/>
          <w:w w:val="120"/>
          <w:sz w:val="20"/>
        </w:rPr>
        <w:t> </w:t>
      </w:r>
      <w:r>
        <w:rPr>
          <w:color w:val="001F5F"/>
          <w:w w:val="120"/>
          <w:sz w:val="20"/>
        </w:rPr>
        <w:t>Euhus,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Elizabeth</w:t>
      </w:r>
      <w:r>
        <w:rPr>
          <w:color w:val="001F5F"/>
          <w:spacing w:val="35"/>
          <w:w w:val="120"/>
          <w:sz w:val="20"/>
        </w:rPr>
        <w:t> </w:t>
      </w:r>
      <w:r>
        <w:rPr>
          <w:color w:val="001F5F"/>
          <w:w w:val="120"/>
          <w:sz w:val="20"/>
        </w:rPr>
        <w:t>Williams,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20"/>
          <w:sz w:val="20"/>
        </w:rPr>
        <w:t>Alice</w:t>
      </w:r>
      <w:r>
        <w:rPr>
          <w:color w:val="001F5F"/>
          <w:spacing w:val="33"/>
          <w:w w:val="120"/>
          <w:sz w:val="20"/>
        </w:rPr>
        <w:t> </w:t>
      </w:r>
      <w:r>
        <w:rPr>
          <w:color w:val="001F5F"/>
          <w:w w:val="120"/>
          <w:sz w:val="20"/>
        </w:rPr>
        <w:t>Burns,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20"/>
          <w:sz w:val="20"/>
        </w:rPr>
        <w:t>and</w:t>
      </w:r>
      <w:r>
        <w:rPr>
          <w:color w:val="001F5F"/>
          <w:spacing w:val="33"/>
          <w:w w:val="120"/>
          <w:sz w:val="20"/>
        </w:rPr>
        <w:t> </w:t>
      </w:r>
      <w:r>
        <w:rPr>
          <w:color w:val="001F5F"/>
          <w:w w:val="120"/>
          <w:sz w:val="20"/>
        </w:rPr>
        <w:t>Robin</w:t>
      </w:r>
      <w:r>
        <w:rPr>
          <w:color w:val="001F5F"/>
          <w:spacing w:val="35"/>
          <w:w w:val="120"/>
          <w:sz w:val="20"/>
        </w:rPr>
        <w:t> </w:t>
      </w:r>
      <w:r>
        <w:rPr>
          <w:color w:val="001F5F"/>
          <w:w w:val="120"/>
          <w:sz w:val="20"/>
        </w:rPr>
        <w:t>Rudowitz,</w:t>
      </w:r>
      <w:r>
        <w:rPr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Allocating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CBO’s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Estimates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w w:val="120"/>
          <w:sz w:val="20"/>
        </w:rPr>
        <w:t> Federal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Medicaid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Spending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Reductions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Across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States: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Enacted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Reconciliation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Package,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Kaiser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Family Found. (July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05"/>
          <w:sz w:val="20"/>
        </w:rPr>
        <w:t>23,</w:t>
      </w:r>
      <w:r>
        <w:rPr>
          <w:color w:val="001F5F"/>
          <w:w w:val="120"/>
          <w:sz w:val="20"/>
        </w:rPr>
        <w:t> 2025),</w:t>
      </w:r>
      <w:r>
        <w:rPr>
          <w:color w:val="001F5F"/>
          <w:spacing w:val="37"/>
          <w:w w:val="120"/>
          <w:sz w:val="20"/>
        </w:rPr>
        <w:t> </w:t>
      </w:r>
      <w:hyperlink r:id="rId66">
        <w:r>
          <w:rPr>
            <w:color w:val="001F5F"/>
            <w:w w:val="120"/>
            <w:sz w:val="20"/>
            <w:u w:val="single" w:color="001F5F"/>
          </w:rPr>
          <w:t>https://tinyurl.com/ms8zj8yy</w:t>
        </w:r>
        <w:r>
          <w:rPr>
            <w:color w:val="001F5F"/>
            <w:w w:val="120"/>
            <w:sz w:val="20"/>
            <w:u w:val="none"/>
          </w:rPr>
          <w:t>;</w:t>
        </w:r>
      </w:hyperlink>
      <w:r>
        <w:rPr>
          <w:color w:val="001F5F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Cost Estimate:</w:t>
      </w:r>
      <w:r>
        <w:rPr>
          <w:i/>
          <w:color w:val="001F5F"/>
          <w:spacing w:val="33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Estimated</w:t>
      </w:r>
      <w:r>
        <w:rPr>
          <w:i/>
          <w:color w:val="001F5F"/>
          <w:spacing w:val="35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Budgetary</w:t>
      </w:r>
      <w:r>
        <w:rPr>
          <w:i/>
          <w:color w:val="001F5F"/>
          <w:spacing w:val="31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Effects</w:t>
      </w:r>
      <w:r>
        <w:rPr>
          <w:i/>
          <w:color w:val="001F5F"/>
          <w:spacing w:val="31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of</w:t>
      </w:r>
      <w:r>
        <w:rPr>
          <w:i/>
          <w:color w:val="001F5F"/>
          <w:spacing w:val="31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Public</w:t>
      </w:r>
      <w:r>
        <w:rPr>
          <w:i/>
          <w:color w:val="001F5F"/>
          <w:w w:val="120"/>
          <w:sz w:val="20"/>
          <w:u w:val="none"/>
        </w:rPr>
        <w:t> Law </w:t>
      </w:r>
      <w:r>
        <w:rPr>
          <w:i/>
          <w:color w:val="001F5F"/>
          <w:w w:val="105"/>
          <w:sz w:val="20"/>
          <w:u w:val="none"/>
        </w:rPr>
        <w:t>119-21,</w:t>
      </w:r>
      <w:r>
        <w:rPr>
          <w:i/>
          <w:color w:val="001F5F"/>
          <w:w w:val="120"/>
          <w:sz w:val="20"/>
          <w:u w:val="none"/>
        </w:rPr>
        <w:t> to Provide for Reconciliation Pursuant to Title II of H. Con. Res. </w:t>
      </w:r>
      <w:r>
        <w:rPr>
          <w:i/>
          <w:color w:val="001F5F"/>
          <w:w w:val="105"/>
          <w:sz w:val="20"/>
          <w:u w:val="none"/>
        </w:rPr>
        <w:t>14,</w:t>
      </w:r>
      <w:r>
        <w:rPr>
          <w:i/>
          <w:color w:val="001F5F"/>
          <w:w w:val="120"/>
          <w:sz w:val="20"/>
          <w:u w:val="none"/>
        </w:rPr>
        <w:t> Relative to CBO’s January 2025 Baseline, </w:t>
      </w:r>
      <w:r>
        <w:rPr>
          <w:color w:val="001F5F"/>
          <w:w w:val="120"/>
          <w:sz w:val="20"/>
          <w:u w:val="none"/>
        </w:rPr>
        <w:t>Cong. Budget Off. (July 4, 2025), </w:t>
      </w:r>
      <w:hyperlink r:id="rId67">
        <w:r>
          <w:rPr>
            <w:color w:val="001F5F"/>
            <w:w w:val="120"/>
            <w:sz w:val="20"/>
            <w:u w:val="single" w:color="001F5F"/>
          </w:rPr>
          <w:t>https://www.cbo.gov/publication/61570</w:t>
        </w:r>
        <w:r>
          <w:rPr>
            <w:color w:val="001F5F"/>
            <w:w w:val="120"/>
            <w:sz w:val="20"/>
            <w:u w:val="none"/>
          </w:rPr>
          <w:t>;</w:t>
        </w:r>
      </w:hyperlink>
      <w:r>
        <w:rPr>
          <w:color w:val="001F5F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Estimate of Annual</w:t>
      </w:r>
      <w:r>
        <w:rPr>
          <w:i/>
          <w:color w:val="001F5F"/>
          <w:w w:val="120"/>
          <w:sz w:val="20"/>
          <w:u w:val="none"/>
        </w:rPr>
        <w:t> Changes</w:t>
      </w:r>
      <w:r>
        <w:rPr>
          <w:i/>
          <w:color w:val="001F5F"/>
          <w:spacing w:val="29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in the Number</w:t>
      </w:r>
      <w:r>
        <w:rPr>
          <w:i/>
          <w:color w:val="001F5F"/>
          <w:spacing w:val="34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of</w:t>
      </w:r>
      <w:r>
        <w:rPr>
          <w:i/>
          <w:color w:val="001F5F"/>
          <w:spacing w:val="29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People Without</w:t>
      </w:r>
      <w:r>
        <w:rPr>
          <w:i/>
          <w:color w:val="001F5F"/>
          <w:spacing w:val="32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Health</w:t>
      </w:r>
      <w:r>
        <w:rPr>
          <w:i/>
          <w:color w:val="001F5F"/>
          <w:spacing w:val="34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Insurance Under Title</w:t>
      </w:r>
      <w:r>
        <w:rPr>
          <w:i/>
          <w:color w:val="001F5F"/>
          <w:spacing w:val="32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VII, P.L.</w:t>
      </w:r>
      <w:r>
        <w:rPr>
          <w:i/>
          <w:color w:val="001F5F"/>
          <w:spacing w:val="31"/>
          <w:w w:val="120"/>
          <w:sz w:val="20"/>
          <w:u w:val="none"/>
        </w:rPr>
        <w:t> </w:t>
      </w:r>
      <w:r>
        <w:rPr>
          <w:i/>
          <w:color w:val="001F5F"/>
          <w:w w:val="105"/>
          <w:sz w:val="20"/>
          <w:u w:val="none"/>
        </w:rPr>
        <w:t>119-21</w:t>
      </w:r>
      <w:r>
        <w:rPr>
          <w:color w:val="001F5F"/>
          <w:w w:val="105"/>
          <w:sz w:val="20"/>
          <w:u w:val="none"/>
        </w:rPr>
        <w:t>,</w:t>
      </w:r>
      <w:r>
        <w:rPr>
          <w:color w:val="001F5F"/>
          <w:w w:val="120"/>
          <w:sz w:val="20"/>
          <w:u w:val="none"/>
        </w:rPr>
        <w:t> Cong.</w:t>
      </w:r>
      <w:r>
        <w:rPr>
          <w:color w:val="001F5F"/>
          <w:spacing w:val="31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Budget</w:t>
      </w:r>
      <w:r>
        <w:rPr>
          <w:color w:val="001F5F"/>
          <w:spacing w:val="32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Off. (Aug.</w:t>
      </w:r>
      <w:r>
        <w:rPr>
          <w:color w:val="001F5F"/>
          <w:spacing w:val="-14"/>
          <w:w w:val="120"/>
          <w:sz w:val="20"/>
          <w:u w:val="none"/>
        </w:rPr>
        <w:t> </w:t>
      </w:r>
      <w:r>
        <w:rPr>
          <w:color w:val="001F5F"/>
          <w:w w:val="105"/>
          <w:sz w:val="20"/>
          <w:u w:val="none"/>
        </w:rPr>
        <w:t>11,</w:t>
      </w:r>
      <w:r>
        <w:rPr>
          <w:color w:val="001F5F"/>
          <w:spacing w:val="-12"/>
          <w:w w:val="105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2025),</w:t>
      </w:r>
      <w:r>
        <w:rPr>
          <w:color w:val="001F5F"/>
          <w:spacing w:val="18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single" w:color="001F5F"/>
        </w:rPr>
        <w:t>https:/</w:t>
      </w:r>
      <w:hyperlink r:id="rId68">
        <w:r>
          <w:rPr>
            <w:color w:val="001F5F"/>
            <w:w w:val="120"/>
            <w:sz w:val="20"/>
            <w:u w:val="single" w:color="001F5F"/>
          </w:rPr>
          <w:t>www.cbo.gov/system/files/2025-08/61367-Uninsured-Data.xlsx</w:t>
        </w:r>
      </w:hyperlink>
      <w:r>
        <w:rPr>
          <w:rFonts w:ascii="Times New Roman" w:hAnsi="Times New Roman"/>
          <w:color w:val="001F5F"/>
          <w:spacing w:val="80"/>
          <w:w w:val="120"/>
          <w:sz w:val="20"/>
          <w:u w:val="double" w:color="001E5E"/>
        </w:rPr>
        <w:t> </w:t>
      </w:r>
      <w:r>
        <w:rPr>
          <w:color w:val="001F5F"/>
          <w:w w:val="120"/>
          <w:sz w:val="20"/>
          <w:u w:val="single" w:color="001F5F"/>
        </w:rPr>
        <w:t>;!!Bg5easoyC-</w:t>
      </w:r>
      <w:r>
        <w:rPr>
          <w:color w:val="001F5F"/>
          <w:w w:val="120"/>
          <w:sz w:val="20"/>
          <w:u w:val="none"/>
        </w:rPr>
        <w:t> </w:t>
      </w:r>
      <w:r>
        <w:rPr>
          <w:color w:val="001F5F"/>
          <w:spacing w:val="-2"/>
          <w:w w:val="120"/>
          <w:sz w:val="20"/>
          <w:u w:val="single" w:color="001F5F"/>
        </w:rPr>
        <w:t>OII2vlEqY8mTBrtW-</w:t>
      </w:r>
      <w:r>
        <w:rPr>
          <w:color w:val="001F5F"/>
          <w:spacing w:val="-2"/>
          <w:w w:val="120"/>
          <w:sz w:val="20"/>
          <w:u w:val="none"/>
        </w:rPr>
        <w:t> </w:t>
      </w:r>
      <w:r>
        <w:rPr>
          <w:color w:val="001F5F"/>
          <w:spacing w:val="-2"/>
          <w:w w:val="120"/>
          <w:sz w:val="20"/>
          <w:u w:val="single" w:color="001F5F"/>
        </w:rPr>
        <w:t>N4OJKAQ!IMajxz92iKx6GAHSI0m5N0R5RG2APovUTGRbxyt4GtdOvUBzxg0VrqSl66haFXk80BDCyjwqMPjcBJ</w:t>
      </w:r>
      <w:r>
        <w:rPr>
          <w:color w:val="001F5F"/>
          <w:spacing w:val="80"/>
          <w:w w:val="150"/>
          <w:sz w:val="20"/>
          <w:u w:val="none"/>
        </w:rPr>
        <w:t>   </w:t>
      </w:r>
      <w:r>
        <w:rPr>
          <w:color w:val="001F5F"/>
          <w:spacing w:val="-2"/>
          <w:w w:val="120"/>
          <w:sz w:val="20"/>
          <w:u w:val="single" w:color="001F5F"/>
        </w:rPr>
        <w:t>CDhCvhBkgLIGM8KEZS$</w:t>
      </w:r>
      <w:r>
        <w:rPr>
          <w:color w:val="001F5F"/>
          <w:spacing w:val="-2"/>
          <w:w w:val="120"/>
          <w:sz w:val="20"/>
          <w:u w:val="none"/>
        </w:rPr>
        <w:t>.</w:t>
      </w:r>
    </w:p>
    <w:p>
      <w:pPr>
        <w:spacing w:line="237" w:lineRule="auto" w:before="0"/>
        <w:ind w:left="100" w:right="364" w:firstLine="0"/>
        <w:jc w:val="left"/>
        <w:rPr>
          <w:sz w:val="20"/>
        </w:rPr>
      </w:pPr>
      <w:bookmarkStart w:name="_bookmark51" w:id="54"/>
      <w:bookmarkEnd w:id="54"/>
      <w:r>
        <w:rPr/>
      </w:r>
      <w:r>
        <w:rPr>
          <w:color w:val="001F5F"/>
          <w:w w:val="120"/>
          <w:position w:val="7"/>
          <w:sz w:val="12"/>
        </w:rPr>
        <w:t>52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Letter</w:t>
      </w:r>
      <w:r>
        <w:rPr>
          <w:color w:val="001F5F"/>
          <w:spacing w:val="29"/>
          <w:w w:val="120"/>
          <w:sz w:val="20"/>
        </w:rPr>
        <w:t> </w:t>
      </w:r>
      <w:r>
        <w:rPr>
          <w:color w:val="001F5F"/>
          <w:w w:val="120"/>
          <w:sz w:val="20"/>
        </w:rPr>
        <w:t>to</w:t>
      </w:r>
      <w:r>
        <w:rPr>
          <w:color w:val="001F5F"/>
          <w:spacing w:val="29"/>
          <w:w w:val="120"/>
          <w:sz w:val="20"/>
        </w:rPr>
        <w:t> </w:t>
      </w:r>
      <w:r>
        <w:rPr>
          <w:color w:val="001F5F"/>
          <w:w w:val="120"/>
          <w:sz w:val="20"/>
        </w:rPr>
        <w:t>House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Committee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on</w:t>
      </w:r>
      <w:r>
        <w:rPr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the</w:t>
      </w:r>
      <w:r>
        <w:rPr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Budget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Chairman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Jodey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Arrington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and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House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Committee</w:t>
      </w:r>
      <w:r>
        <w:rPr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on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Energy and Com. Chairman Brett Guthrie from Cong. Budget Off. Dir. Phillip L. Swagel (June 24, 2025), </w:t>
      </w:r>
      <w:hyperlink r:id="rId69">
        <w:r>
          <w:rPr>
            <w:color w:val="001F5F"/>
            <w:spacing w:val="-2"/>
            <w:w w:val="120"/>
            <w:sz w:val="20"/>
            <w:u w:val="single" w:color="001F5F"/>
          </w:rPr>
          <w:t>https://www.cbo.gov/system/files/2025-06/Arrington-Guthrie-Letter-Medicaid.pdf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539" w:firstLine="0"/>
        <w:jc w:val="left"/>
        <w:rPr>
          <w:sz w:val="20"/>
        </w:rPr>
      </w:pPr>
      <w:bookmarkStart w:name="_bookmark52" w:id="55"/>
      <w:bookmarkEnd w:id="55"/>
      <w:r>
        <w:rPr/>
      </w:r>
      <w:r>
        <w:rPr>
          <w:color w:val="001F5F"/>
          <w:w w:val="125"/>
          <w:position w:val="7"/>
          <w:sz w:val="12"/>
        </w:rPr>
        <w:t>53</w:t>
      </w:r>
      <w:r>
        <w:rPr>
          <w:color w:val="001F5F"/>
          <w:spacing w:val="29"/>
          <w:w w:val="125"/>
          <w:position w:val="7"/>
          <w:sz w:val="12"/>
        </w:rPr>
        <w:t> </w:t>
      </w:r>
      <w:r>
        <w:rPr>
          <w:color w:val="001F5F"/>
          <w:w w:val="125"/>
          <w:sz w:val="20"/>
        </w:rPr>
        <w:t>Priya Chidambaram, Anna Mudumala, Alice Burns, and Robin Rudowitz, </w:t>
      </w:r>
      <w:r>
        <w:rPr>
          <w:i/>
          <w:color w:val="001F5F"/>
          <w:w w:val="125"/>
          <w:sz w:val="20"/>
        </w:rPr>
        <w:t>Experiences of Direct Care</w:t>
      </w:r>
      <w:r>
        <w:rPr>
          <w:i/>
          <w:color w:val="001F5F"/>
          <w:w w:val="125"/>
          <w:sz w:val="20"/>
        </w:rPr>
        <w:t> Workers and Family Caregivers of Home- and Community-Based Services (HCBS)</w:t>
      </w:r>
      <w:r>
        <w:rPr>
          <w:color w:val="001F5F"/>
          <w:w w:val="125"/>
          <w:sz w:val="20"/>
        </w:rPr>
        <w:t>,</w:t>
      </w:r>
      <w:r>
        <w:rPr>
          <w:color w:val="001F5F"/>
          <w:spacing w:val="-1"/>
          <w:w w:val="125"/>
          <w:sz w:val="20"/>
        </w:rPr>
        <w:t> </w:t>
      </w:r>
      <w:r>
        <w:rPr>
          <w:color w:val="001F5F"/>
          <w:w w:val="125"/>
          <w:sz w:val="20"/>
        </w:rPr>
        <w:t>Kaiser Family Found. </w:t>
      </w:r>
      <w:r>
        <w:rPr>
          <w:color w:val="001F5F"/>
          <w:w w:val="120"/>
          <w:sz w:val="20"/>
        </w:rPr>
        <w:t>(Oct.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30,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2024), </w:t>
      </w:r>
      <w:hyperlink r:id="rId70">
        <w:r>
          <w:rPr>
            <w:color w:val="001F5F"/>
            <w:w w:val="120"/>
            <w:sz w:val="20"/>
            <w:u w:val="single" w:color="001F5F"/>
          </w:rPr>
          <w:t>https://www.kff.org/medicaid/issue-brief/experiences-of-direct-care-workers-and-family-</w:t>
        </w:r>
      </w:hyperlink>
      <w:r>
        <w:rPr>
          <w:color w:val="001F5F"/>
          <w:w w:val="120"/>
          <w:sz w:val="20"/>
          <w:u w:val="none"/>
        </w:rPr>
        <w:t> </w:t>
      </w:r>
      <w:hyperlink r:id="rId70">
        <w:r>
          <w:rPr>
            <w:color w:val="001F5F"/>
            <w:spacing w:val="-2"/>
            <w:w w:val="125"/>
            <w:sz w:val="20"/>
            <w:u w:val="single" w:color="001F5F"/>
          </w:rPr>
          <w:t>caregivers-of-home-and-community-based-services-hcbs/</w:t>
        </w:r>
        <w:r>
          <w:rPr>
            <w:color w:val="001F5F"/>
            <w:spacing w:val="-2"/>
            <w:w w:val="125"/>
            <w:sz w:val="20"/>
            <w:u w:val="none"/>
          </w:rPr>
          <w:t>.</w:t>
        </w:r>
      </w:hyperlink>
    </w:p>
    <w:p>
      <w:pPr>
        <w:spacing w:line="243" w:lineRule="exact" w:before="0"/>
        <w:ind w:left="100" w:right="0" w:firstLine="0"/>
        <w:jc w:val="left"/>
        <w:rPr>
          <w:sz w:val="20"/>
        </w:rPr>
      </w:pPr>
      <w:bookmarkStart w:name="_bookmark53" w:id="56"/>
      <w:bookmarkEnd w:id="56"/>
      <w:r>
        <w:rPr/>
      </w:r>
      <w:r>
        <w:rPr>
          <w:color w:val="001F5F"/>
          <w:w w:val="120"/>
          <w:position w:val="7"/>
          <w:sz w:val="12"/>
        </w:rPr>
        <w:t>54</w:t>
      </w:r>
      <w:r>
        <w:rPr>
          <w:color w:val="001F5F"/>
          <w:spacing w:val="29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Application</w:t>
      </w:r>
      <w:r>
        <w:rPr>
          <w:color w:val="001F5F"/>
          <w:spacing w:val="6"/>
          <w:w w:val="120"/>
          <w:sz w:val="20"/>
        </w:rPr>
        <w:t> </w:t>
      </w:r>
      <w:r>
        <w:rPr>
          <w:color w:val="001F5F"/>
          <w:w w:val="120"/>
          <w:sz w:val="20"/>
        </w:rPr>
        <w:t>of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w w:val="120"/>
          <w:sz w:val="20"/>
        </w:rPr>
        <w:t>the</w:t>
      </w:r>
      <w:r>
        <w:rPr>
          <w:color w:val="001F5F"/>
          <w:spacing w:val="6"/>
          <w:w w:val="120"/>
          <w:sz w:val="20"/>
        </w:rPr>
        <w:t> </w:t>
      </w:r>
      <w:r>
        <w:rPr>
          <w:color w:val="001F5F"/>
          <w:w w:val="120"/>
          <w:sz w:val="20"/>
        </w:rPr>
        <w:t>Fair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w w:val="120"/>
          <w:sz w:val="20"/>
        </w:rPr>
        <w:t>Labor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w w:val="120"/>
          <w:sz w:val="20"/>
        </w:rPr>
        <w:t>Standards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w w:val="120"/>
          <w:sz w:val="20"/>
        </w:rPr>
        <w:t>Act</w:t>
      </w:r>
      <w:r>
        <w:rPr>
          <w:color w:val="001F5F"/>
          <w:spacing w:val="12"/>
          <w:w w:val="120"/>
          <w:sz w:val="20"/>
        </w:rPr>
        <w:t> </w:t>
      </w:r>
      <w:r>
        <w:rPr>
          <w:color w:val="001F5F"/>
          <w:w w:val="120"/>
          <w:sz w:val="20"/>
        </w:rPr>
        <w:t>to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w w:val="120"/>
          <w:sz w:val="20"/>
        </w:rPr>
        <w:t>Domestic</w:t>
      </w:r>
      <w:r>
        <w:rPr>
          <w:color w:val="001F5F"/>
          <w:spacing w:val="10"/>
          <w:w w:val="120"/>
          <w:sz w:val="20"/>
        </w:rPr>
        <w:t> </w:t>
      </w:r>
      <w:r>
        <w:rPr>
          <w:color w:val="001F5F"/>
          <w:w w:val="120"/>
          <w:sz w:val="20"/>
        </w:rPr>
        <w:t>Service,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90</w:t>
      </w:r>
      <w:r>
        <w:rPr>
          <w:color w:val="001F5F"/>
          <w:spacing w:val="11"/>
          <w:w w:val="120"/>
          <w:sz w:val="20"/>
        </w:rPr>
        <w:t> </w:t>
      </w:r>
      <w:r>
        <w:rPr>
          <w:color w:val="001F5F"/>
          <w:w w:val="120"/>
          <w:sz w:val="20"/>
        </w:rPr>
        <w:t>Fed.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w w:val="120"/>
          <w:sz w:val="20"/>
        </w:rPr>
        <w:t>Reg.</w:t>
      </w:r>
      <w:r>
        <w:rPr>
          <w:color w:val="001F5F"/>
          <w:spacing w:val="5"/>
          <w:w w:val="120"/>
          <w:sz w:val="20"/>
        </w:rPr>
        <w:t> </w:t>
      </w:r>
      <w:r>
        <w:rPr>
          <w:color w:val="001F5F"/>
          <w:w w:val="120"/>
          <w:sz w:val="20"/>
        </w:rPr>
        <w:t>28976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(July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w w:val="120"/>
          <w:sz w:val="20"/>
        </w:rPr>
        <w:t>2,</w:t>
      </w:r>
      <w:r>
        <w:rPr>
          <w:color w:val="001F5F"/>
          <w:spacing w:val="11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2025).</w:t>
      </w:r>
    </w:p>
    <w:p>
      <w:pPr>
        <w:spacing w:before="1"/>
        <w:ind w:left="100" w:right="758" w:firstLine="0"/>
        <w:jc w:val="both"/>
        <w:rPr>
          <w:sz w:val="20"/>
        </w:rPr>
      </w:pPr>
      <w:bookmarkStart w:name="_bookmark54" w:id="57"/>
      <w:bookmarkEnd w:id="57"/>
      <w:r>
        <w:rPr/>
      </w:r>
      <w:r>
        <w:rPr>
          <w:color w:val="001F5F"/>
          <w:w w:val="120"/>
          <w:position w:val="7"/>
          <w:sz w:val="12"/>
        </w:rPr>
        <w:t>55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Priya Chidambaram and Drishti Pillai, </w:t>
      </w:r>
      <w:r>
        <w:rPr>
          <w:i/>
          <w:color w:val="001F5F"/>
          <w:w w:val="120"/>
          <w:sz w:val="20"/>
        </w:rPr>
        <w:t>What Role Do Immigrants Play in The Direct Long-Term Care</w:t>
      </w:r>
      <w:r>
        <w:rPr>
          <w:i/>
          <w:color w:val="001F5F"/>
          <w:w w:val="120"/>
          <w:sz w:val="20"/>
        </w:rPr>
        <w:t> </w:t>
      </w:r>
      <w:r>
        <w:rPr>
          <w:i/>
          <w:color w:val="001F5F"/>
          <w:spacing w:val="-2"/>
          <w:w w:val="120"/>
          <w:sz w:val="20"/>
        </w:rPr>
        <w:t>Workforce?</w:t>
      </w:r>
      <w:r>
        <w:rPr>
          <w:color w:val="001F5F"/>
          <w:spacing w:val="-2"/>
          <w:w w:val="120"/>
          <w:sz w:val="20"/>
        </w:rPr>
        <w:t>, Kaiser Family Found. (Apr. 2, 2025), </w:t>
      </w:r>
      <w:hyperlink r:id="rId71">
        <w:r>
          <w:rPr>
            <w:color w:val="001F5F"/>
            <w:spacing w:val="-2"/>
            <w:w w:val="120"/>
            <w:sz w:val="20"/>
            <w:u w:val="single" w:color="001F5F"/>
          </w:rPr>
          <w:t>https://www.kff.org/medicaid/issue-brief/what-role-do-</w:t>
        </w:r>
      </w:hyperlink>
      <w:r>
        <w:rPr>
          <w:color w:val="001F5F"/>
          <w:spacing w:val="-2"/>
          <w:w w:val="120"/>
          <w:sz w:val="20"/>
          <w:u w:val="none"/>
        </w:rPr>
        <w:t> </w:t>
      </w:r>
      <w:hyperlink r:id="rId71">
        <w:r>
          <w:rPr>
            <w:color w:val="001F5F"/>
            <w:spacing w:val="-2"/>
            <w:w w:val="120"/>
            <w:sz w:val="20"/>
            <w:u w:val="single" w:color="001F5F"/>
          </w:rPr>
          <w:t>immigrants-play-in-the-direct-long-term-care-workforce/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458" w:firstLine="0"/>
        <w:jc w:val="left"/>
        <w:rPr>
          <w:sz w:val="20"/>
        </w:rPr>
      </w:pPr>
      <w:bookmarkStart w:name="_bookmark55" w:id="58"/>
      <w:bookmarkEnd w:id="58"/>
      <w:r>
        <w:rPr/>
      </w:r>
      <w:r>
        <w:rPr>
          <w:color w:val="001F5F"/>
          <w:w w:val="120"/>
          <w:position w:val="7"/>
          <w:sz w:val="12"/>
        </w:rPr>
        <w:t>56</w:t>
      </w:r>
      <w:r>
        <w:rPr>
          <w:color w:val="001F5F"/>
          <w:spacing w:val="37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Lisa Harootunian, Kamryn Perry, Allison Buffett, Brian O’Gara, and G. William Hoagland,</w:t>
      </w:r>
      <w:r>
        <w:rPr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Addressing the</w:t>
      </w:r>
      <w:r>
        <w:rPr>
          <w:i/>
          <w:color w:val="001F5F"/>
          <w:w w:val="120"/>
          <w:sz w:val="20"/>
        </w:rPr>
        <w:t> Direct Care Workforce Shortage</w:t>
      </w:r>
      <w:r>
        <w:rPr>
          <w:color w:val="001F5F"/>
          <w:w w:val="120"/>
          <w:sz w:val="20"/>
        </w:rPr>
        <w:t>, Bipartisan Policy Ctr. (Dec. 7, 2023), </w:t>
      </w:r>
      <w:bookmarkStart w:name="_bookmark56" w:id="59"/>
      <w:bookmarkEnd w:id="59"/>
      <w:r>
        <w:rPr>
          <w:color w:val="001F5F"/>
          <w:w w:val="84"/>
          <w:sz w:val="20"/>
        </w:rPr>
      </w:r>
      <w:hyperlink r:id="rId72">
        <w:r>
          <w:rPr>
            <w:color w:val="001F5F"/>
            <w:spacing w:val="-2"/>
            <w:w w:val="120"/>
            <w:sz w:val="20"/>
            <w:u w:val="single" w:color="001F5F"/>
          </w:rPr>
          <w:t>https://bipartisanpolicy.org/report/addressing-the-direct-care-workforce-shortage/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2" w:lineRule="exact" w:before="1"/>
        <w:ind w:left="100" w:right="0" w:firstLine="0"/>
        <w:jc w:val="left"/>
        <w:rPr>
          <w:sz w:val="20"/>
        </w:rPr>
      </w:pPr>
      <w:r>
        <w:rPr>
          <w:color w:val="001F5F"/>
          <w:w w:val="110"/>
          <w:position w:val="7"/>
          <w:sz w:val="12"/>
        </w:rPr>
        <w:t>57</w:t>
      </w:r>
      <w:r>
        <w:rPr>
          <w:color w:val="001F5F"/>
          <w:spacing w:val="42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Exec.</w:t>
      </w:r>
      <w:r>
        <w:rPr>
          <w:color w:val="001F5F"/>
          <w:spacing w:val="28"/>
          <w:w w:val="110"/>
          <w:sz w:val="20"/>
        </w:rPr>
        <w:t> </w:t>
      </w:r>
      <w:r>
        <w:rPr>
          <w:color w:val="001F5F"/>
          <w:w w:val="110"/>
          <w:sz w:val="20"/>
        </w:rPr>
        <w:t>Order</w:t>
      </w:r>
      <w:r>
        <w:rPr>
          <w:color w:val="001F5F"/>
          <w:spacing w:val="23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28"/>
          <w:w w:val="110"/>
          <w:sz w:val="20"/>
        </w:rPr>
        <w:t> </w:t>
      </w:r>
      <w:r>
        <w:rPr>
          <w:color w:val="001F5F"/>
          <w:w w:val="105"/>
          <w:sz w:val="20"/>
        </w:rPr>
        <w:t>14,151,</w:t>
      </w:r>
      <w:r>
        <w:rPr>
          <w:color w:val="001F5F"/>
          <w:spacing w:val="27"/>
          <w:w w:val="110"/>
          <w:sz w:val="20"/>
        </w:rPr>
        <w:t> </w:t>
      </w:r>
      <w:r>
        <w:rPr>
          <w:color w:val="001F5F"/>
          <w:w w:val="110"/>
          <w:sz w:val="20"/>
        </w:rPr>
        <w:t>90</w:t>
      </w:r>
      <w:r>
        <w:rPr>
          <w:color w:val="001F5F"/>
          <w:spacing w:val="20"/>
          <w:w w:val="110"/>
          <w:sz w:val="20"/>
        </w:rPr>
        <w:t> </w:t>
      </w:r>
      <w:r>
        <w:rPr>
          <w:color w:val="001F5F"/>
          <w:w w:val="110"/>
          <w:sz w:val="20"/>
        </w:rPr>
        <w:t>Fed.</w:t>
      </w:r>
      <w:r>
        <w:rPr>
          <w:color w:val="001F5F"/>
          <w:spacing w:val="26"/>
          <w:w w:val="110"/>
          <w:sz w:val="20"/>
        </w:rPr>
        <w:t> </w:t>
      </w:r>
      <w:r>
        <w:rPr>
          <w:color w:val="001F5F"/>
          <w:w w:val="110"/>
          <w:sz w:val="20"/>
        </w:rPr>
        <w:t>Reg.</w:t>
      </w:r>
      <w:r>
        <w:rPr>
          <w:color w:val="001F5F"/>
          <w:spacing w:val="21"/>
          <w:w w:val="110"/>
          <w:sz w:val="20"/>
        </w:rPr>
        <w:t> </w:t>
      </w:r>
      <w:r>
        <w:rPr>
          <w:color w:val="001F5F"/>
          <w:w w:val="110"/>
          <w:sz w:val="20"/>
        </w:rPr>
        <w:t>8,339</w:t>
      </w:r>
      <w:r>
        <w:rPr>
          <w:color w:val="001F5F"/>
          <w:spacing w:val="27"/>
          <w:w w:val="110"/>
          <w:sz w:val="20"/>
        </w:rPr>
        <w:t> </w:t>
      </w:r>
      <w:r>
        <w:rPr>
          <w:color w:val="001F5F"/>
          <w:w w:val="110"/>
          <w:sz w:val="20"/>
        </w:rPr>
        <w:t>(Jan.</w:t>
      </w:r>
      <w:r>
        <w:rPr>
          <w:color w:val="001F5F"/>
          <w:spacing w:val="26"/>
          <w:w w:val="110"/>
          <w:sz w:val="20"/>
        </w:rPr>
        <w:t> </w:t>
      </w:r>
      <w:r>
        <w:rPr>
          <w:color w:val="001F5F"/>
          <w:w w:val="110"/>
          <w:sz w:val="20"/>
        </w:rPr>
        <w:t>20,</w:t>
      </w:r>
      <w:r>
        <w:rPr>
          <w:color w:val="001F5F"/>
          <w:spacing w:val="20"/>
          <w:w w:val="110"/>
          <w:sz w:val="20"/>
        </w:rPr>
        <w:t> </w:t>
      </w:r>
      <w:r>
        <w:rPr>
          <w:color w:val="001F5F"/>
          <w:w w:val="110"/>
          <w:sz w:val="20"/>
        </w:rPr>
        <w:t>2025);</w:t>
      </w:r>
      <w:r>
        <w:rPr>
          <w:color w:val="001F5F"/>
          <w:spacing w:val="20"/>
          <w:w w:val="110"/>
          <w:sz w:val="20"/>
        </w:rPr>
        <w:t> </w:t>
      </w:r>
      <w:r>
        <w:rPr>
          <w:color w:val="001F5F"/>
          <w:w w:val="110"/>
          <w:sz w:val="20"/>
        </w:rPr>
        <w:t>Exec.</w:t>
      </w:r>
      <w:r>
        <w:rPr>
          <w:color w:val="001F5F"/>
          <w:spacing w:val="21"/>
          <w:w w:val="110"/>
          <w:sz w:val="20"/>
        </w:rPr>
        <w:t> </w:t>
      </w:r>
      <w:r>
        <w:rPr>
          <w:color w:val="001F5F"/>
          <w:w w:val="110"/>
          <w:sz w:val="20"/>
        </w:rPr>
        <w:t>Order</w:t>
      </w:r>
      <w:r>
        <w:rPr>
          <w:color w:val="001F5F"/>
          <w:spacing w:val="23"/>
          <w:w w:val="110"/>
          <w:sz w:val="20"/>
        </w:rPr>
        <w:t> </w:t>
      </w:r>
      <w:r>
        <w:rPr>
          <w:color w:val="001F5F"/>
          <w:w w:val="110"/>
          <w:sz w:val="20"/>
        </w:rPr>
        <w:t>No.</w:t>
      </w:r>
      <w:r>
        <w:rPr>
          <w:color w:val="001F5F"/>
          <w:spacing w:val="27"/>
          <w:w w:val="110"/>
          <w:sz w:val="20"/>
        </w:rPr>
        <w:t> </w:t>
      </w:r>
      <w:r>
        <w:rPr>
          <w:color w:val="001F5F"/>
          <w:w w:val="105"/>
          <w:sz w:val="20"/>
        </w:rPr>
        <w:t>14,173,</w:t>
      </w:r>
      <w:r>
        <w:rPr>
          <w:color w:val="001F5F"/>
          <w:spacing w:val="28"/>
          <w:w w:val="110"/>
          <w:sz w:val="20"/>
        </w:rPr>
        <w:t> </w:t>
      </w:r>
      <w:r>
        <w:rPr>
          <w:color w:val="001F5F"/>
          <w:w w:val="110"/>
          <w:sz w:val="20"/>
        </w:rPr>
        <w:t>90</w:t>
      </w:r>
      <w:r>
        <w:rPr>
          <w:color w:val="001F5F"/>
          <w:spacing w:val="20"/>
          <w:w w:val="110"/>
          <w:sz w:val="20"/>
        </w:rPr>
        <w:t> </w:t>
      </w:r>
      <w:r>
        <w:rPr>
          <w:color w:val="001F5F"/>
          <w:w w:val="110"/>
          <w:sz w:val="20"/>
        </w:rPr>
        <w:t>Fed.</w:t>
      </w:r>
      <w:r>
        <w:rPr>
          <w:color w:val="001F5F"/>
          <w:spacing w:val="26"/>
          <w:w w:val="110"/>
          <w:sz w:val="20"/>
        </w:rPr>
        <w:t> </w:t>
      </w:r>
      <w:r>
        <w:rPr>
          <w:color w:val="001F5F"/>
          <w:w w:val="110"/>
          <w:sz w:val="20"/>
        </w:rPr>
        <w:t>Reg.</w:t>
      </w:r>
      <w:r>
        <w:rPr>
          <w:color w:val="001F5F"/>
          <w:spacing w:val="20"/>
          <w:w w:val="110"/>
          <w:sz w:val="20"/>
        </w:rPr>
        <w:t> </w:t>
      </w:r>
      <w:r>
        <w:rPr>
          <w:color w:val="001F5F"/>
          <w:w w:val="110"/>
          <w:sz w:val="20"/>
        </w:rPr>
        <w:t>8,633</w:t>
      </w:r>
      <w:r>
        <w:rPr>
          <w:color w:val="001F5F"/>
          <w:spacing w:val="26"/>
          <w:w w:val="110"/>
          <w:sz w:val="20"/>
        </w:rPr>
        <w:t> </w:t>
      </w:r>
      <w:r>
        <w:rPr>
          <w:color w:val="001F5F"/>
          <w:w w:val="110"/>
          <w:sz w:val="20"/>
        </w:rPr>
        <w:t>(Jan.</w:t>
      </w:r>
      <w:r>
        <w:rPr>
          <w:color w:val="001F5F"/>
          <w:spacing w:val="34"/>
          <w:w w:val="110"/>
          <w:sz w:val="20"/>
        </w:rPr>
        <w:t> </w:t>
      </w:r>
      <w:r>
        <w:rPr>
          <w:color w:val="001F5F"/>
          <w:spacing w:val="-5"/>
          <w:w w:val="110"/>
          <w:sz w:val="20"/>
        </w:rPr>
        <w:t>21,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r>
        <w:rPr>
          <w:color w:val="001F5F"/>
          <w:spacing w:val="-2"/>
          <w:w w:val="110"/>
          <w:sz w:val="20"/>
        </w:rPr>
        <w:t>2025).</w:t>
      </w:r>
    </w:p>
    <w:p>
      <w:pPr>
        <w:spacing w:before="1"/>
        <w:ind w:left="100" w:right="0" w:firstLine="0"/>
        <w:jc w:val="left"/>
        <w:rPr>
          <w:sz w:val="20"/>
        </w:rPr>
      </w:pPr>
      <w:bookmarkStart w:name="_bookmark57" w:id="60"/>
      <w:bookmarkEnd w:id="60"/>
      <w:r>
        <w:rPr/>
      </w:r>
      <w:r>
        <w:rPr>
          <w:color w:val="001F5F"/>
          <w:w w:val="125"/>
          <w:position w:val="7"/>
          <w:sz w:val="12"/>
        </w:rPr>
        <w:t>58</w:t>
      </w:r>
      <w:r>
        <w:rPr>
          <w:color w:val="001F5F"/>
          <w:spacing w:val="21"/>
          <w:w w:val="125"/>
          <w:position w:val="7"/>
          <w:sz w:val="12"/>
        </w:rPr>
        <w:t> </w:t>
      </w:r>
      <w:r>
        <w:rPr>
          <w:i/>
          <w:color w:val="001F5F"/>
          <w:w w:val="125"/>
          <w:sz w:val="20"/>
        </w:rPr>
        <w:t>INITIAL</w:t>
      </w:r>
      <w:r>
        <w:rPr>
          <w:i/>
          <w:color w:val="001F5F"/>
          <w:spacing w:val="2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RESCISSIONS</w:t>
      </w:r>
      <w:r>
        <w:rPr>
          <w:i/>
          <w:color w:val="001F5F"/>
          <w:spacing w:val="2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OF</w:t>
      </w:r>
      <w:r>
        <w:rPr>
          <w:i/>
          <w:color w:val="001F5F"/>
          <w:spacing w:val="-1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HARMFUL</w:t>
      </w:r>
      <w:r>
        <w:rPr>
          <w:i/>
          <w:color w:val="001F5F"/>
          <w:spacing w:val="2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EXECUTIVE</w:t>
      </w:r>
      <w:r>
        <w:rPr>
          <w:i/>
          <w:color w:val="001F5F"/>
          <w:spacing w:val="1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ORDERS</w:t>
      </w:r>
      <w:r>
        <w:rPr>
          <w:i/>
          <w:color w:val="001F5F"/>
          <w:spacing w:val="2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AND ACTIONS</w:t>
      </w:r>
      <w:r>
        <w:rPr>
          <w:color w:val="001F5F"/>
          <w:w w:val="125"/>
          <w:sz w:val="20"/>
        </w:rPr>
        <w:t>,</w:t>
      </w:r>
      <w:r>
        <w:rPr>
          <w:color w:val="001F5F"/>
          <w:spacing w:val="-3"/>
          <w:w w:val="125"/>
          <w:sz w:val="20"/>
        </w:rPr>
        <w:t> </w:t>
      </w:r>
      <w:r>
        <w:rPr>
          <w:color w:val="001F5F"/>
          <w:w w:val="125"/>
          <w:sz w:val="20"/>
        </w:rPr>
        <w:t>The</w:t>
      </w:r>
      <w:r>
        <w:rPr>
          <w:color w:val="001F5F"/>
          <w:spacing w:val="-1"/>
          <w:w w:val="125"/>
          <w:sz w:val="20"/>
        </w:rPr>
        <w:t> </w:t>
      </w:r>
      <w:r>
        <w:rPr>
          <w:color w:val="001F5F"/>
          <w:w w:val="125"/>
          <w:sz w:val="20"/>
        </w:rPr>
        <w:t>White</w:t>
      </w:r>
      <w:r>
        <w:rPr>
          <w:color w:val="001F5F"/>
          <w:spacing w:val="4"/>
          <w:w w:val="125"/>
          <w:sz w:val="20"/>
        </w:rPr>
        <w:t> </w:t>
      </w:r>
      <w:r>
        <w:rPr>
          <w:color w:val="001F5F"/>
          <w:w w:val="125"/>
          <w:sz w:val="20"/>
        </w:rPr>
        <w:t>House</w:t>
      </w:r>
      <w:r>
        <w:rPr>
          <w:color w:val="001F5F"/>
          <w:spacing w:val="-1"/>
          <w:w w:val="125"/>
          <w:sz w:val="20"/>
        </w:rPr>
        <w:t> </w:t>
      </w:r>
      <w:r>
        <w:rPr>
          <w:color w:val="001F5F"/>
          <w:w w:val="125"/>
          <w:sz w:val="20"/>
        </w:rPr>
        <w:t>(Jan.</w:t>
      </w:r>
      <w:r>
        <w:rPr>
          <w:color w:val="001F5F"/>
          <w:spacing w:val="-4"/>
          <w:w w:val="125"/>
          <w:sz w:val="20"/>
        </w:rPr>
        <w:t> </w:t>
      </w:r>
      <w:r>
        <w:rPr>
          <w:color w:val="001F5F"/>
          <w:w w:val="125"/>
          <w:sz w:val="20"/>
        </w:rPr>
        <w:t>20,</w:t>
      </w:r>
      <w:r>
        <w:rPr>
          <w:color w:val="001F5F"/>
          <w:spacing w:val="-2"/>
          <w:w w:val="125"/>
          <w:sz w:val="20"/>
        </w:rPr>
        <w:t> 2025),</w:t>
      </w:r>
    </w:p>
    <w:p>
      <w:pPr>
        <w:spacing w:before="1"/>
        <w:ind w:left="100" w:right="502" w:firstLine="0"/>
        <w:jc w:val="left"/>
        <w:rPr>
          <w:sz w:val="20"/>
        </w:rPr>
      </w:pPr>
      <w:hyperlink r:id="rId73">
        <w:r>
          <w:rPr>
            <w:color w:val="001F5F"/>
            <w:spacing w:val="-2"/>
            <w:w w:val="115"/>
            <w:sz w:val="20"/>
            <w:u w:val="single" w:color="001F5F"/>
          </w:rPr>
          <w:t>https://www.whitehouse.gov/presidential-actions/2025/01/initial-rescissions-of-harmful-executive-orders-</w:t>
        </w:r>
      </w:hyperlink>
      <w:r>
        <w:rPr>
          <w:color w:val="001F5F"/>
          <w:spacing w:val="80"/>
          <w:w w:val="115"/>
          <w:sz w:val="20"/>
          <w:u w:val="none"/>
        </w:rPr>
        <w:t>   </w:t>
      </w:r>
      <w:hyperlink r:id="rId73">
        <w:r>
          <w:rPr>
            <w:color w:val="001F5F"/>
            <w:w w:val="115"/>
            <w:sz w:val="20"/>
            <w:u w:val="single" w:color="001F5F"/>
          </w:rPr>
          <w:t>and-actions/</w:t>
        </w:r>
        <w:r>
          <w:rPr>
            <w:color w:val="001F5F"/>
            <w:w w:val="115"/>
            <w:sz w:val="20"/>
            <w:u w:val="none"/>
          </w:rPr>
          <w:t>;</w:t>
        </w:r>
      </w:hyperlink>
      <w:r>
        <w:rPr>
          <w:color w:val="001F5F"/>
          <w:w w:val="115"/>
          <w:sz w:val="20"/>
          <w:u w:val="none"/>
        </w:rPr>
        <w:t> </w:t>
      </w:r>
      <w:hyperlink r:id="rId74">
        <w:r>
          <w:rPr>
            <w:color w:val="001F5F"/>
            <w:w w:val="115"/>
            <w:sz w:val="20"/>
            <w:u w:val="single" w:color="001F5F"/>
          </w:rPr>
          <w:t>Exec. Order No. 14,151</w:t>
        </w:r>
        <w:r>
          <w:rPr>
            <w:color w:val="001F5F"/>
            <w:w w:val="115"/>
            <w:sz w:val="20"/>
            <w:u w:val="none"/>
          </w:rPr>
          <w:t>,</w:t>
        </w:r>
      </w:hyperlink>
      <w:r>
        <w:rPr>
          <w:color w:val="001F5F"/>
          <w:w w:val="115"/>
          <w:sz w:val="20"/>
          <w:u w:val="none"/>
        </w:rPr>
        <w:t> 90 Fed. Reg. 8,339 (Jan. 20, 2025); </w:t>
      </w:r>
      <w:hyperlink r:id="rId75">
        <w:r>
          <w:rPr>
            <w:color w:val="001F5F"/>
            <w:w w:val="115"/>
            <w:sz w:val="20"/>
            <w:u w:val="single" w:color="001F5F"/>
          </w:rPr>
          <w:t>Exec. Order No. 14,173</w:t>
        </w:r>
        <w:r>
          <w:rPr>
            <w:color w:val="001F5F"/>
            <w:w w:val="115"/>
            <w:sz w:val="20"/>
            <w:u w:val="none"/>
          </w:rPr>
          <w:t>,</w:t>
        </w:r>
      </w:hyperlink>
      <w:r>
        <w:rPr>
          <w:color w:val="001F5F"/>
          <w:w w:val="115"/>
          <w:sz w:val="20"/>
          <w:u w:val="none"/>
        </w:rPr>
        <w:t> 90 Fed. Reg.</w:t>
      </w:r>
    </w:p>
    <w:p>
      <w:pPr>
        <w:spacing w:line="241" w:lineRule="exact" w:before="0"/>
        <w:ind w:left="100" w:right="0" w:firstLine="0"/>
        <w:jc w:val="left"/>
        <w:rPr>
          <w:sz w:val="20"/>
        </w:rPr>
      </w:pPr>
      <w:r>
        <w:rPr>
          <w:color w:val="001F5F"/>
          <w:w w:val="110"/>
          <w:sz w:val="20"/>
        </w:rPr>
        <w:t>8,633</w:t>
      </w:r>
      <w:r>
        <w:rPr>
          <w:color w:val="001F5F"/>
          <w:spacing w:val="2"/>
          <w:w w:val="110"/>
          <w:sz w:val="20"/>
        </w:rPr>
        <w:t> </w:t>
      </w:r>
      <w:r>
        <w:rPr>
          <w:color w:val="001F5F"/>
          <w:w w:val="110"/>
          <w:sz w:val="20"/>
        </w:rPr>
        <w:t>(Jan.</w:t>
      </w:r>
      <w:r>
        <w:rPr>
          <w:color w:val="001F5F"/>
          <w:spacing w:val="2"/>
          <w:w w:val="110"/>
          <w:sz w:val="20"/>
        </w:rPr>
        <w:t> </w:t>
      </w:r>
      <w:r>
        <w:rPr>
          <w:color w:val="001F5F"/>
          <w:w w:val="110"/>
          <w:sz w:val="20"/>
        </w:rPr>
        <w:t>21,</w:t>
      </w:r>
      <w:r>
        <w:rPr>
          <w:color w:val="001F5F"/>
          <w:spacing w:val="3"/>
          <w:w w:val="110"/>
          <w:sz w:val="20"/>
        </w:rPr>
        <w:t> </w:t>
      </w:r>
      <w:r>
        <w:rPr>
          <w:color w:val="001F5F"/>
          <w:spacing w:val="-2"/>
          <w:w w:val="110"/>
          <w:sz w:val="20"/>
        </w:rPr>
        <w:t>2025).</w:t>
      </w:r>
    </w:p>
    <w:p>
      <w:pPr>
        <w:spacing w:before="1"/>
        <w:ind w:left="100" w:right="0" w:firstLine="0"/>
        <w:jc w:val="left"/>
        <w:rPr>
          <w:sz w:val="20"/>
        </w:rPr>
      </w:pPr>
      <w:bookmarkStart w:name="_bookmark58" w:id="61"/>
      <w:bookmarkEnd w:id="61"/>
      <w:r>
        <w:rPr/>
      </w:r>
      <w:r>
        <w:rPr>
          <w:color w:val="001F5F"/>
          <w:w w:val="105"/>
          <w:position w:val="7"/>
          <w:sz w:val="12"/>
        </w:rPr>
        <w:t>59</w:t>
      </w:r>
      <w:r>
        <w:rPr>
          <w:color w:val="001F5F"/>
          <w:spacing w:val="42"/>
          <w:w w:val="105"/>
          <w:position w:val="7"/>
          <w:sz w:val="12"/>
        </w:rPr>
        <w:t> </w:t>
      </w:r>
      <w:r>
        <w:rPr>
          <w:color w:val="001F5F"/>
          <w:w w:val="105"/>
          <w:sz w:val="20"/>
        </w:rPr>
        <w:t>29</w:t>
      </w:r>
      <w:r>
        <w:rPr>
          <w:color w:val="001F5F"/>
          <w:spacing w:val="18"/>
          <w:w w:val="105"/>
          <w:sz w:val="20"/>
        </w:rPr>
        <w:t> </w:t>
      </w:r>
      <w:r>
        <w:rPr>
          <w:color w:val="001F5F"/>
          <w:w w:val="105"/>
          <w:sz w:val="20"/>
        </w:rPr>
        <w:t>U.S.C.</w:t>
      </w:r>
      <w:r>
        <w:rPr>
          <w:color w:val="001F5F"/>
          <w:spacing w:val="26"/>
          <w:w w:val="105"/>
          <w:sz w:val="20"/>
        </w:rPr>
        <w:t> </w:t>
      </w:r>
      <w:r>
        <w:rPr>
          <w:color w:val="001F5F"/>
          <w:w w:val="105"/>
          <w:sz w:val="20"/>
        </w:rPr>
        <w:t>§</w:t>
      </w:r>
      <w:r>
        <w:rPr>
          <w:color w:val="001F5F"/>
          <w:spacing w:val="23"/>
          <w:w w:val="105"/>
          <w:sz w:val="20"/>
        </w:rPr>
        <w:t> </w:t>
      </w:r>
      <w:r>
        <w:rPr>
          <w:color w:val="001F5F"/>
          <w:spacing w:val="-4"/>
          <w:w w:val="105"/>
          <w:sz w:val="20"/>
        </w:rPr>
        <w:t>793.</w:t>
      </w:r>
    </w:p>
    <w:p>
      <w:pPr>
        <w:spacing w:line="237" w:lineRule="auto" w:before="3"/>
        <w:ind w:left="100" w:right="627" w:firstLine="0"/>
        <w:jc w:val="left"/>
        <w:rPr>
          <w:sz w:val="20"/>
        </w:rPr>
      </w:pPr>
      <w:bookmarkStart w:name="_bookmark59" w:id="62"/>
      <w:bookmarkEnd w:id="62"/>
      <w:r>
        <w:rPr/>
      </w:r>
      <w:r>
        <w:rPr>
          <w:color w:val="001F5F"/>
          <w:w w:val="120"/>
          <w:position w:val="7"/>
          <w:sz w:val="12"/>
        </w:rPr>
        <w:t>60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Commencement Address at Howard University: “To Fulfill These Rights” (June 4, 1965), </w:t>
      </w:r>
      <w:hyperlink r:id="rId76">
        <w:r>
          <w:rPr>
            <w:color w:val="001F5F"/>
            <w:spacing w:val="-2"/>
            <w:w w:val="120"/>
            <w:sz w:val="20"/>
            <w:u w:val="single" w:color="001F5F"/>
          </w:rPr>
          <w:t>https://www.presidency.ucsb.edu/documents/commencement-address-howard-university-fulfill-these-</w:t>
        </w:r>
      </w:hyperlink>
      <w:r>
        <w:rPr>
          <w:color w:val="001F5F"/>
          <w:spacing w:val="40"/>
          <w:w w:val="120"/>
          <w:sz w:val="20"/>
          <w:u w:val="none"/>
        </w:rPr>
        <w:t>  </w:t>
      </w:r>
      <w:hyperlink r:id="rId76">
        <w:r>
          <w:rPr>
            <w:color w:val="001F5F"/>
            <w:spacing w:val="-2"/>
            <w:w w:val="120"/>
            <w:sz w:val="20"/>
            <w:u w:val="single" w:color="001F5F"/>
          </w:rPr>
          <w:t>rights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3"/>
        <w:ind w:left="100" w:right="194" w:firstLine="0"/>
        <w:jc w:val="left"/>
        <w:rPr>
          <w:sz w:val="20"/>
        </w:rPr>
      </w:pPr>
      <w:bookmarkStart w:name="_bookmark60" w:id="63"/>
      <w:bookmarkEnd w:id="63"/>
      <w:r>
        <w:rPr/>
      </w:r>
      <w:r>
        <w:rPr>
          <w:color w:val="001F5F"/>
          <w:w w:val="120"/>
          <w:position w:val="7"/>
          <w:sz w:val="12"/>
        </w:rPr>
        <w:t>61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HHS Grants Policy Statement</w:t>
      </w:r>
      <w:r>
        <w:rPr>
          <w:color w:val="001F5F"/>
          <w:w w:val="120"/>
          <w:sz w:val="20"/>
        </w:rPr>
        <w:t>, U.S. Dep’t of Health &amp; Hum. Servs., </w:t>
      </w:r>
      <w:hyperlink r:id="rId77">
        <w:r>
          <w:rPr>
            <w:color w:val="001F5F"/>
            <w:spacing w:val="-2"/>
            <w:w w:val="120"/>
            <w:sz w:val="20"/>
            <w:u w:val="single" w:color="001F5F"/>
          </w:rPr>
          <w:t>https://www.hhs.gov/sites/default/files/hhs-grants-policy-statement-april-2025.pdf</w:t>
        </w:r>
      </w:hyperlink>
      <w:r>
        <w:rPr>
          <w:color w:val="001F5F"/>
          <w:spacing w:val="-2"/>
          <w:w w:val="120"/>
          <w:sz w:val="20"/>
          <w:u w:val="none"/>
        </w:rPr>
        <w:t> (last visited July 23, 2025). </w:t>
      </w:r>
      <w:bookmarkStart w:name="_bookmark61" w:id="64"/>
      <w:bookmarkEnd w:id="64"/>
      <w:r>
        <w:rPr>
          <w:color w:val="001F5F"/>
          <w:w w:val="83"/>
          <w:sz w:val="20"/>
          <w:u w:val="none"/>
        </w:rPr>
      </w:r>
      <w:r>
        <w:rPr>
          <w:color w:val="001F5F"/>
          <w:w w:val="120"/>
          <w:position w:val="7"/>
          <w:sz w:val="12"/>
          <w:u w:val="none"/>
        </w:rPr>
        <w:t>62</w:t>
      </w:r>
      <w:r>
        <w:rPr>
          <w:color w:val="001F5F"/>
          <w:spacing w:val="40"/>
          <w:w w:val="120"/>
          <w:position w:val="7"/>
          <w:sz w:val="12"/>
          <w:u w:val="none"/>
        </w:rPr>
        <w:t> </w:t>
      </w:r>
      <w:r>
        <w:rPr>
          <w:color w:val="001F5F"/>
          <w:w w:val="120"/>
          <w:sz w:val="20"/>
          <w:u w:val="none"/>
        </w:rPr>
        <w:t>Litigation Tracker: Legal Challenges to Trump Administration Actions, Just Security (July 22, 2025), </w:t>
      </w:r>
      <w:hyperlink r:id="rId78">
        <w:r>
          <w:rPr>
            <w:color w:val="001F5F"/>
            <w:spacing w:val="-2"/>
            <w:w w:val="120"/>
            <w:sz w:val="20"/>
            <w:u w:val="single" w:color="001F5F"/>
          </w:rPr>
          <w:t>https://www.justsecurity.org/107087/tracker-litigation-legal-challenges-trump-administration/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62" w:id="65"/>
      <w:bookmarkEnd w:id="65"/>
      <w:r>
        <w:rPr/>
      </w:r>
      <w:r>
        <w:rPr>
          <w:color w:val="001F5F"/>
          <w:w w:val="120"/>
          <w:position w:val="7"/>
          <w:sz w:val="12"/>
        </w:rPr>
        <w:t>63</w:t>
      </w:r>
      <w:r>
        <w:rPr>
          <w:color w:val="001F5F"/>
          <w:spacing w:val="3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Pub.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Law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No.</w:t>
      </w:r>
      <w:r>
        <w:rPr>
          <w:color w:val="001F5F"/>
          <w:spacing w:val="2"/>
          <w:w w:val="120"/>
          <w:sz w:val="20"/>
        </w:rPr>
        <w:t> </w:t>
      </w:r>
      <w:r>
        <w:rPr>
          <w:color w:val="001F5F"/>
          <w:w w:val="120"/>
          <w:sz w:val="20"/>
        </w:rPr>
        <w:t>79-404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(1946).</w:t>
      </w:r>
    </w:p>
    <w:p>
      <w:pPr>
        <w:spacing w:after="0" w:line="242" w:lineRule="exact"/>
        <w:jc w:val="left"/>
        <w:rPr>
          <w:sz w:val="20"/>
        </w:rPr>
        <w:sectPr>
          <w:pgSz w:w="12240" w:h="15840"/>
          <w:pgMar w:header="0" w:footer="695" w:top="3500" w:bottom="920" w:left="620" w:right="600"/>
        </w:sectPr>
      </w:pPr>
    </w:p>
    <w:p>
      <w:pPr>
        <w:spacing w:line="237" w:lineRule="auto" w:before="151"/>
        <w:ind w:left="100" w:right="0" w:firstLine="0"/>
        <w:jc w:val="left"/>
        <w:rPr>
          <w:sz w:val="20"/>
        </w:rPr>
      </w:pPr>
      <w:bookmarkStart w:name="_bookmark63" w:id="66"/>
      <w:bookmarkEnd w:id="66"/>
      <w:r>
        <w:rPr/>
      </w:r>
      <w:r>
        <w:rPr>
          <w:color w:val="001F5F"/>
          <w:w w:val="120"/>
          <w:position w:val="7"/>
          <w:sz w:val="12"/>
        </w:rPr>
        <w:t>64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Nina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Totenberg,</w:t>
      </w:r>
      <w:r>
        <w:rPr>
          <w:i/>
          <w:color w:val="001F5F"/>
          <w:spacing w:val="3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Supreme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Court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limits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nationwide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injunctions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birthright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citizenship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order,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Nat’l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Pub. </w:t>
      </w:r>
      <w:r>
        <w:rPr>
          <w:color w:val="001F5F"/>
          <w:w w:val="115"/>
          <w:sz w:val="20"/>
        </w:rPr>
        <w:t>Radio (June 27, 2025), </w:t>
      </w:r>
      <w:hyperlink r:id="rId79">
        <w:r>
          <w:rPr>
            <w:color w:val="001F5F"/>
            <w:w w:val="115"/>
            <w:sz w:val="20"/>
            <w:u w:val="single" w:color="001F5F"/>
          </w:rPr>
          <w:t>https://www.npr.org/2025/06/27/nx-s1-5435786/scotus-birthright-citizenship-universal-</w:t>
        </w:r>
      </w:hyperlink>
      <w:r>
        <w:rPr>
          <w:color w:val="001F5F"/>
          <w:spacing w:val="40"/>
          <w:w w:val="120"/>
          <w:sz w:val="20"/>
          <w:u w:val="none"/>
        </w:rPr>
        <w:t> </w:t>
      </w:r>
      <w:hyperlink r:id="rId79">
        <w:r>
          <w:rPr>
            <w:color w:val="001F5F"/>
            <w:spacing w:val="-2"/>
            <w:w w:val="120"/>
            <w:sz w:val="20"/>
            <w:u w:val="single" w:color="001F5F"/>
          </w:rPr>
          <w:t>injunctions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4"/>
        <w:ind w:left="100" w:right="2296" w:firstLine="0"/>
        <w:jc w:val="left"/>
        <w:rPr>
          <w:sz w:val="20"/>
        </w:rPr>
      </w:pPr>
      <w:bookmarkStart w:name="_bookmark64" w:id="67"/>
      <w:bookmarkEnd w:id="67"/>
      <w:r>
        <w:rPr/>
      </w:r>
      <w:r>
        <w:rPr>
          <w:color w:val="001F5F"/>
          <w:w w:val="120"/>
          <w:position w:val="7"/>
          <w:sz w:val="12"/>
        </w:rPr>
        <w:t>65</w:t>
      </w:r>
      <w:r>
        <w:rPr>
          <w:color w:val="001F5F"/>
          <w:spacing w:val="35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Kate Yandell, </w:t>
      </w:r>
      <w:r>
        <w:rPr>
          <w:i/>
          <w:color w:val="001F5F"/>
          <w:w w:val="120"/>
          <w:sz w:val="20"/>
        </w:rPr>
        <w:t>What RFK Jr. Gets Wrong About Autism</w:t>
      </w:r>
      <w:r>
        <w:rPr>
          <w:color w:val="001F5F"/>
          <w:w w:val="120"/>
          <w:sz w:val="20"/>
        </w:rPr>
        <w:t>, FactCheck.org (Aug. 23, 2024), </w:t>
      </w:r>
      <w:hyperlink r:id="rId80">
        <w:r>
          <w:rPr>
            <w:color w:val="001F5F"/>
            <w:spacing w:val="-2"/>
            <w:w w:val="120"/>
            <w:sz w:val="20"/>
            <w:u w:val="single" w:color="001F5F"/>
          </w:rPr>
          <w:t>https://www.factcheck.org/2023/08/scicheck-what-rfk-jr-gets-wrong-about-autism/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1"/>
        <w:ind w:left="100" w:right="384" w:firstLine="0"/>
        <w:jc w:val="left"/>
        <w:rPr>
          <w:sz w:val="20"/>
        </w:rPr>
      </w:pPr>
      <w:bookmarkStart w:name="_bookmark65" w:id="68"/>
      <w:bookmarkEnd w:id="68"/>
      <w:r>
        <w:rPr/>
      </w:r>
      <w:r>
        <w:rPr>
          <w:color w:val="001F5F"/>
          <w:w w:val="120"/>
          <w:position w:val="7"/>
          <w:sz w:val="12"/>
        </w:rPr>
        <w:t>66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Louis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Jacobson,</w:t>
      </w:r>
      <w:r>
        <w:rPr>
          <w:color w:val="001F5F"/>
          <w:spacing w:val="2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RFK Jr. exaggerates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share</w:t>
      </w:r>
      <w:r>
        <w:rPr>
          <w:i/>
          <w:color w:val="001F5F"/>
          <w:spacing w:val="2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autistic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population</w:t>
      </w:r>
      <w:r>
        <w:rPr>
          <w:i/>
          <w:color w:val="001F5F"/>
          <w:spacing w:val="2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with</w:t>
      </w:r>
      <w:r>
        <w:rPr>
          <w:i/>
          <w:color w:val="001F5F"/>
          <w:spacing w:val="2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severe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limitations,</w:t>
      </w:r>
      <w:r>
        <w:rPr>
          <w:color w:val="001F5F"/>
          <w:spacing w:val="26"/>
          <w:w w:val="120"/>
          <w:sz w:val="20"/>
        </w:rPr>
        <w:t> </w:t>
      </w:r>
      <w:r>
        <w:rPr>
          <w:color w:val="001F5F"/>
          <w:w w:val="120"/>
          <w:sz w:val="20"/>
        </w:rPr>
        <w:t>PolitiFact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(Apr. </w:t>
      </w:r>
      <w:r>
        <w:rPr>
          <w:color w:val="001F5F"/>
          <w:w w:val="115"/>
          <w:sz w:val="20"/>
        </w:rPr>
        <w:t>21, 2025), </w:t>
      </w:r>
      <w:hyperlink r:id="rId81">
        <w:r>
          <w:rPr>
            <w:color w:val="001F5F"/>
            <w:w w:val="115"/>
            <w:sz w:val="20"/>
            <w:u w:val="single" w:color="001F5F"/>
          </w:rPr>
          <w:t>https://www.politifact.com/article/2025/apr/21/rfk-jr-exaggerates-share-of-autistic-population-wi/</w:t>
        </w:r>
        <w:r>
          <w:rPr>
            <w:color w:val="001F5F"/>
            <w:w w:val="115"/>
            <w:sz w:val="20"/>
            <w:u w:val="none"/>
          </w:rPr>
          <w:t>.</w:t>
        </w:r>
      </w:hyperlink>
      <w:r>
        <w:rPr>
          <w:color w:val="001F5F"/>
          <w:spacing w:val="40"/>
          <w:w w:val="115"/>
          <w:sz w:val="20"/>
          <w:u w:val="none"/>
        </w:rPr>
        <w:t> </w:t>
      </w:r>
      <w:bookmarkStart w:name="_bookmark66" w:id="69"/>
      <w:bookmarkEnd w:id="69"/>
      <w:r>
        <w:rPr>
          <w:color w:val="001F5F"/>
          <w:w w:val="83"/>
          <w:sz w:val="20"/>
          <w:u w:val="none"/>
        </w:rPr>
      </w:r>
      <w:r>
        <w:rPr>
          <w:color w:val="001F5F"/>
          <w:w w:val="120"/>
          <w:position w:val="7"/>
          <w:sz w:val="12"/>
          <w:u w:val="none"/>
        </w:rPr>
        <w:t>67</w:t>
      </w:r>
      <w:r>
        <w:rPr>
          <w:color w:val="001F5F"/>
          <w:spacing w:val="40"/>
          <w:w w:val="120"/>
          <w:position w:val="7"/>
          <w:sz w:val="12"/>
          <w:u w:val="none"/>
        </w:rPr>
        <w:t> </w:t>
      </w:r>
      <w:r>
        <w:rPr>
          <w:color w:val="001F5F"/>
          <w:w w:val="120"/>
          <w:sz w:val="20"/>
          <w:u w:val="none"/>
        </w:rPr>
        <w:t>Jessica Wright, </w:t>
      </w:r>
      <w:r>
        <w:rPr>
          <w:i/>
          <w:color w:val="001F5F"/>
          <w:w w:val="120"/>
          <w:sz w:val="20"/>
          <w:u w:val="none"/>
        </w:rPr>
        <w:t>Autism prevalence in the United States, explained, </w:t>
      </w:r>
      <w:r>
        <w:rPr>
          <w:color w:val="001F5F"/>
          <w:w w:val="120"/>
          <w:sz w:val="20"/>
          <w:u w:val="none"/>
        </w:rPr>
        <w:t>The Transmitter (Sept. 3, 2020), </w:t>
      </w:r>
      <w:bookmarkStart w:name="_bookmark67" w:id="70"/>
      <w:bookmarkEnd w:id="70"/>
      <w:r>
        <w:rPr>
          <w:color w:val="001F5F"/>
          <w:w w:val="84"/>
          <w:sz w:val="20"/>
          <w:u w:val="none"/>
        </w:rPr>
      </w:r>
      <w:hyperlink r:id="rId82">
        <w:r>
          <w:rPr>
            <w:color w:val="001F5F"/>
            <w:spacing w:val="-2"/>
            <w:w w:val="120"/>
            <w:sz w:val="20"/>
            <w:u w:val="single" w:color="001F5F"/>
          </w:rPr>
          <w:t>https://www.thetransmitter.org/spectrum/autism-rates-united-states-explained/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35" w:lineRule="auto" w:before="3"/>
        <w:ind w:left="100" w:right="243" w:firstLine="0"/>
        <w:jc w:val="left"/>
        <w:rPr>
          <w:sz w:val="20"/>
        </w:rPr>
      </w:pPr>
      <w:r>
        <w:rPr>
          <w:color w:val="001F5F"/>
          <w:spacing w:val="-2"/>
          <w:w w:val="125"/>
          <w:position w:val="7"/>
          <w:sz w:val="12"/>
        </w:rPr>
        <w:t>68</w:t>
      </w:r>
      <w:r>
        <w:rPr>
          <w:color w:val="001F5F"/>
          <w:spacing w:val="15"/>
          <w:w w:val="125"/>
          <w:position w:val="7"/>
          <w:sz w:val="12"/>
        </w:rPr>
        <w:t> </w:t>
      </w:r>
      <w:r>
        <w:rPr>
          <w:color w:val="001F5F"/>
          <w:spacing w:val="-2"/>
          <w:w w:val="125"/>
          <w:sz w:val="20"/>
        </w:rPr>
        <w:t>Patricia</w:t>
      </w:r>
      <w:r>
        <w:rPr>
          <w:color w:val="001F5F"/>
          <w:spacing w:val="-5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M.</w:t>
      </w:r>
      <w:r>
        <w:rPr>
          <w:color w:val="001F5F"/>
          <w:spacing w:val="-9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Dietz,</w:t>
      </w:r>
      <w:r>
        <w:rPr>
          <w:color w:val="001F5F"/>
          <w:spacing w:val="-9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Charles</w:t>
      </w:r>
      <w:r>
        <w:rPr>
          <w:color w:val="001F5F"/>
          <w:spacing w:val="-5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E.</w:t>
      </w:r>
      <w:r>
        <w:rPr>
          <w:color w:val="001F5F"/>
          <w:spacing w:val="-9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Rose,</w:t>
      </w:r>
      <w:r>
        <w:rPr>
          <w:color w:val="001F5F"/>
          <w:spacing w:val="-9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Dedria</w:t>
      </w:r>
      <w:r>
        <w:rPr>
          <w:color w:val="001F5F"/>
          <w:spacing w:val="-5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McArthur,</w:t>
      </w:r>
      <w:r>
        <w:rPr>
          <w:color w:val="001F5F"/>
          <w:spacing w:val="-9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and</w:t>
      </w:r>
      <w:r>
        <w:rPr>
          <w:color w:val="001F5F"/>
          <w:spacing w:val="-8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Matthew</w:t>
      </w:r>
      <w:r>
        <w:rPr>
          <w:color w:val="001F5F"/>
          <w:spacing w:val="-8"/>
          <w:w w:val="125"/>
          <w:sz w:val="20"/>
        </w:rPr>
        <w:t> </w:t>
      </w:r>
      <w:r>
        <w:rPr>
          <w:color w:val="001F5F"/>
          <w:spacing w:val="-2"/>
          <w:w w:val="125"/>
          <w:sz w:val="20"/>
        </w:rPr>
        <w:t>Maenner</w:t>
      </w:r>
      <w:r>
        <w:rPr>
          <w:i/>
          <w:color w:val="001F5F"/>
          <w:spacing w:val="-2"/>
          <w:w w:val="125"/>
          <w:sz w:val="20"/>
        </w:rPr>
        <w:t>,</w:t>
      </w:r>
      <w:r>
        <w:rPr>
          <w:i/>
          <w:color w:val="001F5F"/>
          <w:spacing w:val="-4"/>
          <w:w w:val="125"/>
          <w:sz w:val="20"/>
        </w:rPr>
        <w:t> </w:t>
      </w:r>
      <w:r>
        <w:rPr>
          <w:i/>
          <w:color w:val="001F5F"/>
          <w:spacing w:val="-2"/>
          <w:w w:val="125"/>
          <w:sz w:val="20"/>
        </w:rPr>
        <w:t>National</w:t>
      </w:r>
      <w:r>
        <w:rPr>
          <w:i/>
          <w:color w:val="001F5F"/>
          <w:spacing w:val="-6"/>
          <w:w w:val="125"/>
          <w:sz w:val="20"/>
        </w:rPr>
        <w:t> </w:t>
      </w:r>
      <w:r>
        <w:rPr>
          <w:i/>
          <w:color w:val="001F5F"/>
          <w:spacing w:val="-2"/>
          <w:w w:val="125"/>
          <w:sz w:val="20"/>
        </w:rPr>
        <w:t>and</w:t>
      </w:r>
      <w:r>
        <w:rPr>
          <w:i/>
          <w:color w:val="001F5F"/>
          <w:spacing w:val="-3"/>
          <w:w w:val="125"/>
          <w:sz w:val="20"/>
        </w:rPr>
        <w:t> </w:t>
      </w:r>
      <w:r>
        <w:rPr>
          <w:i/>
          <w:color w:val="001F5F"/>
          <w:spacing w:val="-2"/>
          <w:w w:val="125"/>
          <w:sz w:val="20"/>
        </w:rPr>
        <w:t>State</w:t>
      </w:r>
      <w:r>
        <w:rPr>
          <w:i/>
          <w:color w:val="001F5F"/>
          <w:spacing w:val="-3"/>
          <w:w w:val="125"/>
          <w:sz w:val="20"/>
        </w:rPr>
        <w:t> </w:t>
      </w:r>
      <w:r>
        <w:rPr>
          <w:i/>
          <w:color w:val="001F5F"/>
          <w:spacing w:val="-2"/>
          <w:w w:val="125"/>
          <w:sz w:val="20"/>
        </w:rPr>
        <w:t>Estimates</w:t>
      </w:r>
      <w:r>
        <w:rPr>
          <w:i/>
          <w:color w:val="001F5F"/>
          <w:spacing w:val="-2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of Adults with Autism</w:t>
      </w:r>
      <w:r>
        <w:rPr>
          <w:i/>
          <w:color w:val="001F5F"/>
          <w:spacing w:val="-2"/>
          <w:w w:val="125"/>
          <w:sz w:val="20"/>
        </w:rPr>
        <w:t> </w:t>
      </w:r>
      <w:r>
        <w:rPr>
          <w:i/>
          <w:color w:val="001F5F"/>
          <w:w w:val="125"/>
          <w:sz w:val="20"/>
        </w:rPr>
        <w:t>Spectrum Disorder, </w:t>
      </w:r>
      <w:r>
        <w:rPr>
          <w:color w:val="001F5F"/>
          <w:w w:val="125"/>
          <w:sz w:val="20"/>
        </w:rPr>
        <w:t>Ctrs.</w:t>
      </w:r>
      <w:r>
        <w:rPr>
          <w:color w:val="001F5F"/>
          <w:spacing w:val="-2"/>
          <w:w w:val="125"/>
          <w:sz w:val="20"/>
        </w:rPr>
        <w:t> </w:t>
      </w:r>
      <w:r>
        <w:rPr>
          <w:color w:val="001F5F"/>
          <w:w w:val="125"/>
          <w:sz w:val="20"/>
        </w:rPr>
        <w:t>for Disease</w:t>
      </w:r>
      <w:r>
        <w:rPr>
          <w:color w:val="001F5F"/>
          <w:spacing w:val="-1"/>
          <w:w w:val="125"/>
          <w:sz w:val="20"/>
        </w:rPr>
        <w:t> </w:t>
      </w:r>
      <w:r>
        <w:rPr>
          <w:color w:val="001F5F"/>
          <w:w w:val="125"/>
          <w:sz w:val="20"/>
        </w:rPr>
        <w:t>Control and</w:t>
      </w:r>
      <w:r>
        <w:rPr>
          <w:color w:val="001F5F"/>
          <w:spacing w:val="-1"/>
          <w:w w:val="125"/>
          <w:sz w:val="20"/>
        </w:rPr>
        <w:t> </w:t>
      </w:r>
      <w:r>
        <w:rPr>
          <w:color w:val="001F5F"/>
          <w:w w:val="125"/>
          <w:sz w:val="20"/>
        </w:rPr>
        <w:t>Prevention</w:t>
      </w:r>
      <w:r>
        <w:rPr>
          <w:color w:val="001F5F"/>
          <w:spacing w:val="-1"/>
          <w:w w:val="125"/>
          <w:sz w:val="20"/>
        </w:rPr>
        <w:t> </w:t>
      </w:r>
      <w:r>
        <w:rPr>
          <w:color w:val="001F5F"/>
          <w:w w:val="125"/>
          <w:sz w:val="20"/>
        </w:rPr>
        <w:t>Public Access (Dec.</w:t>
      </w:r>
    </w:p>
    <w:p>
      <w:pPr>
        <w:spacing w:before="3"/>
        <w:ind w:left="100" w:right="0" w:firstLine="0"/>
        <w:jc w:val="left"/>
        <w:rPr>
          <w:sz w:val="20"/>
        </w:rPr>
      </w:pPr>
      <w:r>
        <w:rPr>
          <w:color w:val="001F5F"/>
          <w:w w:val="110"/>
          <w:sz w:val="20"/>
        </w:rPr>
        <w:t>2020),</w:t>
      </w:r>
      <w:r>
        <w:rPr>
          <w:color w:val="001F5F"/>
          <w:spacing w:val="22"/>
          <w:w w:val="110"/>
          <w:sz w:val="20"/>
        </w:rPr>
        <w:t> </w:t>
      </w:r>
      <w:hyperlink r:id="rId83">
        <w:r>
          <w:rPr>
            <w:color w:val="001F5F"/>
            <w:spacing w:val="-2"/>
            <w:w w:val="110"/>
            <w:sz w:val="20"/>
            <w:u w:val="single" w:color="001F5F"/>
          </w:rPr>
          <w:t>https://stacks.cdc.gov/view/cdc/119183</w:t>
        </w:r>
        <w:r>
          <w:rPr>
            <w:color w:val="001F5F"/>
            <w:spacing w:val="-2"/>
            <w:w w:val="110"/>
            <w:sz w:val="20"/>
            <w:u w:val="none"/>
          </w:rPr>
          <w:t>.</w:t>
        </w:r>
      </w:hyperlink>
    </w:p>
    <w:p>
      <w:pPr>
        <w:spacing w:line="237" w:lineRule="auto" w:before="3"/>
        <w:ind w:left="100" w:right="495" w:firstLine="0"/>
        <w:jc w:val="left"/>
        <w:rPr>
          <w:sz w:val="20"/>
        </w:rPr>
      </w:pPr>
      <w:bookmarkStart w:name="_bookmark68" w:id="71"/>
      <w:bookmarkEnd w:id="71"/>
      <w:r>
        <w:rPr/>
      </w:r>
      <w:r>
        <w:rPr>
          <w:color w:val="001F5F"/>
          <w:w w:val="120"/>
          <w:position w:val="7"/>
          <w:sz w:val="12"/>
        </w:rPr>
        <w:t>69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Jianping</w:t>
      </w:r>
      <w:r>
        <w:rPr>
          <w:color w:val="001F5F"/>
          <w:spacing w:val="19"/>
          <w:w w:val="120"/>
          <w:sz w:val="20"/>
        </w:rPr>
        <w:t> </w:t>
      </w:r>
      <w:r>
        <w:rPr>
          <w:color w:val="001F5F"/>
          <w:w w:val="120"/>
          <w:sz w:val="20"/>
        </w:rPr>
        <w:t>Lu,</w:t>
      </w:r>
      <w:r>
        <w:rPr>
          <w:color w:val="001F5F"/>
          <w:spacing w:val="19"/>
          <w:w w:val="120"/>
          <w:sz w:val="20"/>
        </w:rPr>
        <w:t> </w:t>
      </w:r>
      <w:r>
        <w:rPr>
          <w:color w:val="001F5F"/>
          <w:w w:val="120"/>
          <w:sz w:val="20"/>
        </w:rPr>
        <w:t>Zichen</w:t>
      </w:r>
      <w:r>
        <w:rPr>
          <w:color w:val="001F5F"/>
          <w:spacing w:val="30"/>
          <w:w w:val="120"/>
          <w:sz w:val="20"/>
        </w:rPr>
        <w:t> </w:t>
      </w:r>
      <w:r>
        <w:rPr>
          <w:color w:val="001F5F"/>
          <w:w w:val="120"/>
          <w:sz w:val="20"/>
        </w:rPr>
        <w:t>Wang,</w:t>
      </w:r>
      <w:r>
        <w:rPr>
          <w:color w:val="001F5F"/>
          <w:spacing w:val="19"/>
          <w:w w:val="120"/>
          <w:sz w:val="20"/>
        </w:rPr>
        <w:t> </w:t>
      </w:r>
      <w:r>
        <w:rPr>
          <w:color w:val="001F5F"/>
          <w:w w:val="120"/>
          <w:sz w:val="20"/>
        </w:rPr>
        <w:t>Yujie</w:t>
      </w:r>
      <w:r>
        <w:rPr>
          <w:color w:val="001F5F"/>
          <w:spacing w:val="28"/>
          <w:w w:val="120"/>
          <w:sz w:val="20"/>
        </w:rPr>
        <w:t> </w:t>
      </w:r>
      <w:r>
        <w:rPr>
          <w:color w:val="001F5F"/>
          <w:w w:val="120"/>
          <w:sz w:val="20"/>
        </w:rPr>
        <w:t>Liang,</w:t>
      </w:r>
      <w:r>
        <w:rPr>
          <w:color w:val="001F5F"/>
          <w:spacing w:val="19"/>
          <w:w w:val="120"/>
          <w:sz w:val="20"/>
        </w:rPr>
        <w:t> </w:t>
      </w:r>
      <w:r>
        <w:rPr>
          <w:color w:val="001F5F"/>
          <w:w w:val="120"/>
          <w:sz w:val="20"/>
        </w:rPr>
        <w:t>and</w:t>
      </w:r>
      <w:r>
        <w:rPr>
          <w:color w:val="001F5F"/>
          <w:spacing w:val="28"/>
          <w:w w:val="120"/>
          <w:sz w:val="20"/>
        </w:rPr>
        <w:t> </w:t>
      </w:r>
      <w:r>
        <w:rPr>
          <w:color w:val="001F5F"/>
          <w:w w:val="120"/>
          <w:sz w:val="20"/>
        </w:rPr>
        <w:t>Paul</w:t>
      </w:r>
      <w:r>
        <w:rPr>
          <w:color w:val="001F5F"/>
          <w:spacing w:val="25"/>
          <w:w w:val="120"/>
          <w:sz w:val="20"/>
        </w:rPr>
        <w:t> </w:t>
      </w:r>
      <w:r>
        <w:rPr>
          <w:color w:val="001F5F"/>
          <w:w w:val="120"/>
          <w:sz w:val="20"/>
        </w:rPr>
        <w:t>Yao,</w:t>
      </w:r>
      <w:r>
        <w:rPr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Rethinking</w:t>
      </w:r>
      <w:r>
        <w:rPr>
          <w:i/>
          <w:color w:val="001F5F"/>
          <w:spacing w:val="2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autism: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impact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2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maternal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risk</w:t>
      </w:r>
      <w:r>
        <w:rPr>
          <w:i/>
          <w:color w:val="001F5F"/>
          <w:w w:val="120"/>
          <w:sz w:val="20"/>
        </w:rPr>
        <w:t> factors on autism development</w:t>
      </w:r>
      <w:r>
        <w:rPr>
          <w:color w:val="001F5F"/>
          <w:w w:val="120"/>
          <w:sz w:val="20"/>
        </w:rPr>
        <w:t>, Am. Journal of Translational Rsch. (Feb. 15, 2022), </w:t>
      </w:r>
      <w:hyperlink r:id="rId84">
        <w:r>
          <w:rPr>
            <w:color w:val="001F5F"/>
            <w:spacing w:val="-2"/>
            <w:w w:val="120"/>
            <w:sz w:val="20"/>
            <w:u w:val="single" w:color="001F5F"/>
          </w:rPr>
          <w:t>https://pmc.ncbi.nlm.nih.gov/articles/PMC8902545/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3"/>
        <w:ind w:left="100" w:right="495" w:firstLine="0"/>
        <w:jc w:val="left"/>
        <w:rPr>
          <w:sz w:val="20"/>
        </w:rPr>
      </w:pPr>
      <w:bookmarkStart w:name="_bookmark69" w:id="72"/>
      <w:bookmarkEnd w:id="72"/>
      <w:r>
        <w:rPr/>
      </w:r>
      <w:r>
        <w:rPr>
          <w:color w:val="001F5F"/>
          <w:w w:val="120"/>
          <w:position w:val="7"/>
          <w:sz w:val="12"/>
        </w:rPr>
        <w:t>70</w:t>
      </w:r>
      <w:r>
        <w:rPr>
          <w:color w:val="001F5F"/>
          <w:spacing w:val="11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Autism,</w:t>
      </w:r>
      <w:r>
        <w:rPr>
          <w:i/>
          <w:color w:val="001F5F"/>
          <w:spacing w:val="-9"/>
          <w:w w:val="120"/>
          <w:sz w:val="20"/>
        </w:rPr>
        <w:t> </w:t>
      </w:r>
      <w:r>
        <w:rPr>
          <w:color w:val="001F5F"/>
          <w:w w:val="120"/>
          <w:sz w:val="20"/>
        </w:rPr>
        <w:t>Nat’l</w:t>
      </w:r>
      <w:r>
        <w:rPr>
          <w:color w:val="001F5F"/>
          <w:spacing w:val="-11"/>
          <w:w w:val="120"/>
          <w:sz w:val="20"/>
        </w:rPr>
        <w:t> </w:t>
      </w:r>
      <w:r>
        <w:rPr>
          <w:color w:val="001F5F"/>
          <w:w w:val="120"/>
          <w:sz w:val="20"/>
        </w:rPr>
        <w:t>Inst.</w:t>
      </w:r>
      <w:r>
        <w:rPr>
          <w:color w:val="001F5F"/>
          <w:spacing w:val="-14"/>
          <w:w w:val="120"/>
          <w:sz w:val="20"/>
        </w:rPr>
        <w:t> </w:t>
      </w:r>
      <w:r>
        <w:rPr>
          <w:color w:val="001F5F"/>
          <w:w w:val="120"/>
          <w:sz w:val="20"/>
        </w:rPr>
        <w:t>of</w:t>
      </w:r>
      <w:r>
        <w:rPr>
          <w:color w:val="001F5F"/>
          <w:spacing w:val="-10"/>
          <w:w w:val="120"/>
          <w:sz w:val="20"/>
        </w:rPr>
        <w:t> </w:t>
      </w:r>
      <w:r>
        <w:rPr>
          <w:color w:val="001F5F"/>
          <w:w w:val="120"/>
          <w:sz w:val="20"/>
        </w:rPr>
        <w:t>Env’t</w:t>
      </w:r>
      <w:r>
        <w:rPr>
          <w:color w:val="001F5F"/>
          <w:spacing w:val="-13"/>
          <w:w w:val="120"/>
          <w:sz w:val="20"/>
        </w:rPr>
        <w:t> </w:t>
      </w:r>
      <w:r>
        <w:rPr>
          <w:color w:val="001F5F"/>
          <w:w w:val="120"/>
          <w:sz w:val="20"/>
        </w:rPr>
        <w:t>Health</w:t>
      </w:r>
      <w:r>
        <w:rPr>
          <w:color w:val="001F5F"/>
          <w:spacing w:val="-12"/>
          <w:w w:val="120"/>
          <w:sz w:val="20"/>
        </w:rPr>
        <w:t> </w:t>
      </w:r>
      <w:r>
        <w:rPr>
          <w:color w:val="001F5F"/>
          <w:w w:val="120"/>
          <w:sz w:val="20"/>
        </w:rPr>
        <w:t>Scis.,</w:t>
      </w:r>
      <w:r>
        <w:rPr>
          <w:color w:val="001F5F"/>
          <w:spacing w:val="-9"/>
          <w:w w:val="120"/>
          <w:sz w:val="20"/>
        </w:rPr>
        <w:t> </w:t>
      </w:r>
      <w:hyperlink r:id="rId85">
        <w:r>
          <w:rPr>
            <w:color w:val="001F5F"/>
            <w:w w:val="120"/>
            <w:sz w:val="20"/>
            <w:u w:val="single" w:color="001F5F"/>
          </w:rPr>
          <w:t>https://www.niehs.nih.gov/health/topics/conditions/autism</w:t>
        </w:r>
      </w:hyperlink>
      <w:r>
        <w:rPr>
          <w:color w:val="001F5F"/>
          <w:spacing w:val="-8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(last visited July 21, 2025).</w:t>
      </w:r>
    </w:p>
    <w:p>
      <w:pPr>
        <w:spacing w:line="237" w:lineRule="auto" w:before="4"/>
        <w:ind w:left="100" w:right="357" w:firstLine="0"/>
        <w:jc w:val="left"/>
        <w:rPr>
          <w:sz w:val="20"/>
        </w:rPr>
      </w:pPr>
      <w:bookmarkStart w:name="_bookmark70" w:id="73"/>
      <w:bookmarkEnd w:id="73"/>
      <w:r>
        <w:rPr/>
      </w:r>
      <w:r>
        <w:rPr>
          <w:color w:val="001F5F"/>
          <w:w w:val="120"/>
          <w:position w:val="7"/>
          <w:sz w:val="12"/>
        </w:rPr>
        <w:t>71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Jessica L. Penot, </w:t>
      </w:r>
      <w:r>
        <w:rPr>
          <w:i/>
          <w:color w:val="001F5F"/>
          <w:w w:val="120"/>
          <w:sz w:val="20"/>
        </w:rPr>
        <w:t>Living an Authentic Autistic Life Can Be Wonderful</w:t>
      </w:r>
      <w:r>
        <w:rPr>
          <w:color w:val="001F5F"/>
          <w:w w:val="120"/>
          <w:sz w:val="20"/>
        </w:rPr>
        <w:t>, Psychology Today (Sept. 2, 2024),</w:t>
      </w:r>
      <w:r>
        <w:rPr>
          <w:color w:val="001F5F"/>
          <w:spacing w:val="40"/>
          <w:w w:val="120"/>
          <w:sz w:val="20"/>
        </w:rPr>
        <w:t> </w:t>
      </w:r>
      <w:hyperlink r:id="rId86">
        <w:r>
          <w:rPr>
            <w:color w:val="001F5F"/>
            <w:spacing w:val="-2"/>
            <w:w w:val="120"/>
            <w:sz w:val="20"/>
            <w:u w:val="single" w:color="001F5F"/>
          </w:rPr>
          <w:t>https://www.psychologytoday.com/us/blog/the-forgotten-women/202409/living-an-authentic-autistic-life-</w:t>
        </w:r>
      </w:hyperlink>
      <w:r>
        <w:rPr>
          <w:color w:val="001F5F"/>
          <w:spacing w:val="40"/>
          <w:w w:val="120"/>
          <w:sz w:val="20"/>
          <w:u w:val="none"/>
        </w:rPr>
        <w:t> </w:t>
      </w:r>
      <w:hyperlink r:id="rId86">
        <w:r>
          <w:rPr>
            <w:color w:val="001F5F"/>
            <w:spacing w:val="-2"/>
            <w:w w:val="120"/>
            <w:sz w:val="20"/>
            <w:u w:val="single" w:color="001F5F"/>
          </w:rPr>
          <w:t>can-be-wonderful?msockid=2e234aaee760670f145f5c8ce6eb668e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37" w:lineRule="auto" w:before="5"/>
        <w:ind w:left="100" w:right="482" w:firstLine="0"/>
        <w:jc w:val="left"/>
        <w:rPr>
          <w:sz w:val="20"/>
        </w:rPr>
      </w:pPr>
      <w:bookmarkStart w:name="_bookmark71" w:id="74"/>
      <w:bookmarkEnd w:id="74"/>
      <w:r>
        <w:rPr/>
      </w:r>
      <w:r>
        <w:rPr>
          <w:color w:val="001F5F"/>
          <w:w w:val="120"/>
          <w:position w:val="7"/>
          <w:sz w:val="12"/>
        </w:rPr>
        <w:t>72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Brandy</w:t>
      </w:r>
      <w:r>
        <w:rPr>
          <w:color w:val="001F5F"/>
          <w:spacing w:val="35"/>
          <w:w w:val="120"/>
          <w:sz w:val="20"/>
        </w:rPr>
        <w:t> </w:t>
      </w:r>
      <w:r>
        <w:rPr>
          <w:color w:val="001F5F"/>
          <w:w w:val="120"/>
          <w:sz w:val="20"/>
        </w:rPr>
        <w:t>Zadrozny, </w:t>
      </w:r>
      <w:r>
        <w:rPr>
          <w:i/>
          <w:color w:val="001F5F"/>
          <w:w w:val="120"/>
          <w:sz w:val="20"/>
        </w:rPr>
        <w:t>At Senate hearing,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anti-vaxxers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seek</w:t>
      </w:r>
      <w:r>
        <w:rPr>
          <w:i/>
          <w:color w:val="001F5F"/>
          <w:spacing w:val="3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to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capitalize on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friends</w:t>
      </w:r>
      <w:r>
        <w:rPr>
          <w:i/>
          <w:color w:val="001F5F"/>
          <w:spacing w:val="3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high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places</w:t>
      </w:r>
      <w:r>
        <w:rPr>
          <w:color w:val="001F5F"/>
          <w:w w:val="120"/>
          <w:sz w:val="20"/>
        </w:rPr>
        <w:t>, </w:t>
      </w:r>
      <w:r>
        <w:rPr>
          <w:color w:val="001F5F"/>
          <w:spacing w:val="-2"/>
          <w:w w:val="120"/>
          <w:sz w:val="20"/>
        </w:rPr>
        <w:t>Microsoft/Nat’l Broad.</w:t>
      </w:r>
      <w:r>
        <w:rPr>
          <w:color w:val="001F5F"/>
          <w:spacing w:val="-4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Serv.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(July 15,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2025), </w:t>
      </w:r>
      <w:hyperlink r:id="rId87">
        <w:r>
          <w:rPr>
            <w:color w:val="001F5F"/>
            <w:spacing w:val="-2"/>
            <w:w w:val="120"/>
            <w:sz w:val="20"/>
            <w:u w:val="single" w:color="001F5F"/>
          </w:rPr>
          <w:t>https://www.msnbc.com/politics/congress/ron-johnson-senate-</w:t>
        </w:r>
      </w:hyperlink>
      <w:r>
        <w:rPr>
          <w:color w:val="001F5F"/>
          <w:spacing w:val="-2"/>
          <w:w w:val="120"/>
          <w:sz w:val="20"/>
          <w:u w:val="none"/>
        </w:rPr>
        <w:t> </w:t>
      </w:r>
      <w:hyperlink r:id="rId87">
        <w:r>
          <w:rPr>
            <w:color w:val="001F5F"/>
            <w:spacing w:val="-2"/>
            <w:w w:val="120"/>
            <w:sz w:val="20"/>
            <w:u w:val="single" w:color="001F5F"/>
          </w:rPr>
          <w:t>hearing-anti-vaccine-misinformation-rcna218659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3"/>
        <w:ind w:left="100" w:right="182" w:firstLine="0"/>
        <w:jc w:val="left"/>
        <w:rPr>
          <w:sz w:val="20"/>
        </w:rPr>
      </w:pPr>
      <w:bookmarkStart w:name="_bookmark72" w:id="75"/>
      <w:bookmarkEnd w:id="75"/>
      <w:r>
        <w:rPr/>
      </w:r>
      <w:r>
        <w:rPr>
          <w:color w:val="001F5F"/>
          <w:w w:val="120"/>
          <w:position w:val="7"/>
          <w:sz w:val="12"/>
        </w:rPr>
        <w:t>73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Vaccine</w:t>
      </w:r>
      <w:r>
        <w:rPr>
          <w:i/>
          <w:color w:val="001F5F"/>
          <w:spacing w:val="3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Safety: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Examine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Evidence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healthychildren.org, </w:t>
      </w:r>
      <w:hyperlink r:id="rId88">
        <w:r>
          <w:rPr>
            <w:color w:val="001F5F"/>
            <w:spacing w:val="-2"/>
            <w:w w:val="120"/>
            <w:sz w:val="20"/>
            <w:u w:val="single" w:color="001F5F"/>
          </w:rPr>
          <w:t>https://www.healthychildren.org/English/safety-prevention/immunizations/Pages/vaccine-studies-examine-</w:t>
        </w:r>
      </w:hyperlink>
      <w:r>
        <w:rPr>
          <w:color w:val="001F5F"/>
          <w:spacing w:val="40"/>
          <w:w w:val="120"/>
          <w:sz w:val="20"/>
          <w:u w:val="none"/>
        </w:rPr>
        <w:t>  </w:t>
      </w:r>
      <w:hyperlink r:id="rId88">
        <w:r>
          <w:rPr>
            <w:color w:val="001F5F"/>
            <w:w w:val="120"/>
            <w:sz w:val="20"/>
            <w:u w:val="single" w:color="001F5F"/>
          </w:rPr>
          <w:t>the-evidence.aspx</w:t>
        </w:r>
      </w:hyperlink>
      <w:r>
        <w:rPr>
          <w:color w:val="001F5F"/>
          <w:w w:val="120"/>
          <w:sz w:val="20"/>
          <w:u w:val="none"/>
        </w:rPr>
        <w:t> (last visited July 22, 2025).</w:t>
      </w:r>
    </w:p>
    <w:p>
      <w:pPr>
        <w:spacing w:line="242" w:lineRule="exact" w:before="3"/>
        <w:ind w:left="100" w:right="0" w:firstLine="0"/>
        <w:jc w:val="left"/>
        <w:rPr>
          <w:sz w:val="20"/>
        </w:rPr>
      </w:pPr>
      <w:bookmarkStart w:name="_bookmark73" w:id="76"/>
      <w:bookmarkEnd w:id="76"/>
      <w:r>
        <w:rPr/>
      </w:r>
      <w:r>
        <w:rPr>
          <w:color w:val="001F5F"/>
          <w:w w:val="115"/>
          <w:position w:val="7"/>
          <w:sz w:val="12"/>
        </w:rPr>
        <w:t>74</w:t>
      </w:r>
      <w:r>
        <w:rPr>
          <w:color w:val="001F5F"/>
          <w:spacing w:val="26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State</w:t>
      </w:r>
      <w:r>
        <w:rPr>
          <w:color w:val="001F5F"/>
          <w:spacing w:val="4"/>
          <w:w w:val="115"/>
          <w:sz w:val="20"/>
        </w:rPr>
        <w:t> </w:t>
      </w:r>
      <w:r>
        <w:rPr>
          <w:color w:val="001F5F"/>
          <w:w w:val="115"/>
          <w:sz w:val="20"/>
        </w:rPr>
        <w:t>of</w:t>
      </w:r>
      <w:r>
        <w:rPr>
          <w:color w:val="001F5F"/>
          <w:spacing w:val="7"/>
          <w:w w:val="115"/>
          <w:sz w:val="20"/>
        </w:rPr>
        <w:t> </w:t>
      </w:r>
      <w:r>
        <w:rPr>
          <w:color w:val="001F5F"/>
          <w:w w:val="115"/>
          <w:sz w:val="20"/>
        </w:rPr>
        <w:t>New</w:t>
      </w:r>
      <w:r>
        <w:rPr>
          <w:color w:val="001F5F"/>
          <w:spacing w:val="3"/>
          <w:w w:val="115"/>
          <w:sz w:val="20"/>
        </w:rPr>
        <w:t> </w:t>
      </w:r>
      <w:r>
        <w:rPr>
          <w:color w:val="001F5F"/>
          <w:w w:val="115"/>
          <w:sz w:val="20"/>
        </w:rPr>
        <w:t>York</w:t>
      </w:r>
      <w:r>
        <w:rPr>
          <w:color w:val="001F5F"/>
          <w:spacing w:val="11"/>
          <w:w w:val="115"/>
          <w:sz w:val="20"/>
        </w:rPr>
        <w:t> </w:t>
      </w:r>
      <w:r>
        <w:rPr>
          <w:color w:val="001F5F"/>
          <w:w w:val="115"/>
          <w:sz w:val="20"/>
        </w:rPr>
        <w:t>et</w:t>
      </w:r>
      <w:r>
        <w:rPr>
          <w:color w:val="001F5F"/>
          <w:spacing w:val="4"/>
          <w:w w:val="115"/>
          <w:sz w:val="20"/>
        </w:rPr>
        <w:t> </w:t>
      </w:r>
      <w:r>
        <w:rPr>
          <w:color w:val="001F5F"/>
          <w:w w:val="115"/>
          <w:sz w:val="20"/>
        </w:rPr>
        <w:t>al.</w:t>
      </w:r>
      <w:r>
        <w:rPr>
          <w:color w:val="001F5F"/>
          <w:spacing w:val="8"/>
          <w:w w:val="115"/>
          <w:sz w:val="20"/>
        </w:rPr>
        <w:t> </w:t>
      </w:r>
      <w:r>
        <w:rPr>
          <w:color w:val="001F5F"/>
          <w:w w:val="115"/>
          <w:sz w:val="20"/>
        </w:rPr>
        <w:t>v.</w:t>
      </w:r>
      <w:r>
        <w:rPr>
          <w:color w:val="001F5F"/>
          <w:spacing w:val="8"/>
          <w:w w:val="115"/>
          <w:sz w:val="20"/>
        </w:rPr>
        <w:t> </w:t>
      </w:r>
      <w:r>
        <w:rPr>
          <w:color w:val="001F5F"/>
          <w:w w:val="115"/>
          <w:sz w:val="20"/>
        </w:rPr>
        <w:t>Robert</w:t>
      </w:r>
      <w:r>
        <w:rPr>
          <w:color w:val="001F5F"/>
          <w:spacing w:val="9"/>
          <w:w w:val="115"/>
          <w:sz w:val="20"/>
        </w:rPr>
        <w:t> </w:t>
      </w:r>
      <w:r>
        <w:rPr>
          <w:color w:val="001F5F"/>
          <w:w w:val="115"/>
          <w:sz w:val="20"/>
        </w:rPr>
        <w:t>F.</w:t>
      </w:r>
      <w:r>
        <w:rPr>
          <w:color w:val="001F5F"/>
          <w:spacing w:val="9"/>
          <w:w w:val="115"/>
          <w:sz w:val="20"/>
        </w:rPr>
        <w:t> </w:t>
      </w:r>
      <w:r>
        <w:rPr>
          <w:color w:val="001F5F"/>
          <w:w w:val="115"/>
          <w:sz w:val="20"/>
        </w:rPr>
        <w:t>Kennedy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et</w:t>
      </w:r>
      <w:r>
        <w:rPr>
          <w:color w:val="001F5F"/>
          <w:spacing w:val="9"/>
          <w:w w:val="115"/>
          <w:sz w:val="20"/>
        </w:rPr>
        <w:t> </w:t>
      </w:r>
      <w:r>
        <w:rPr>
          <w:color w:val="001F5F"/>
          <w:w w:val="115"/>
          <w:sz w:val="20"/>
        </w:rPr>
        <w:t>al.,</w:t>
      </w:r>
      <w:r>
        <w:rPr>
          <w:color w:val="001F5F"/>
          <w:spacing w:val="8"/>
          <w:w w:val="115"/>
          <w:sz w:val="20"/>
        </w:rPr>
        <w:t> </w:t>
      </w:r>
      <w:r>
        <w:rPr>
          <w:color w:val="001F5F"/>
          <w:w w:val="115"/>
          <w:sz w:val="20"/>
        </w:rPr>
        <w:t>1:25-cv-00196</w:t>
      </w:r>
      <w:r>
        <w:rPr>
          <w:color w:val="001F5F"/>
          <w:spacing w:val="8"/>
          <w:w w:val="115"/>
          <w:sz w:val="20"/>
        </w:rPr>
        <w:t> </w:t>
      </w:r>
      <w:r>
        <w:rPr>
          <w:color w:val="001F5F"/>
          <w:w w:val="115"/>
          <w:sz w:val="20"/>
        </w:rPr>
        <w:t>(2025),</w:t>
      </w:r>
      <w:r>
        <w:rPr>
          <w:color w:val="001F5F"/>
          <w:spacing w:val="3"/>
          <w:w w:val="115"/>
          <w:sz w:val="20"/>
        </w:rPr>
        <w:t> </w:t>
      </w:r>
      <w:r>
        <w:rPr>
          <w:color w:val="001F5F"/>
          <w:w w:val="115"/>
          <w:sz w:val="20"/>
        </w:rPr>
        <w:t>at</w:t>
      </w:r>
      <w:r>
        <w:rPr>
          <w:color w:val="001F5F"/>
          <w:spacing w:val="9"/>
          <w:w w:val="115"/>
          <w:sz w:val="20"/>
        </w:rPr>
        <w:t> </w:t>
      </w:r>
      <w:r>
        <w:rPr>
          <w:color w:val="001F5F"/>
          <w:spacing w:val="-5"/>
          <w:w w:val="115"/>
          <w:sz w:val="20"/>
        </w:rPr>
        <w:t>4.</w:t>
      </w:r>
    </w:p>
    <w:p>
      <w:pPr>
        <w:spacing w:before="0"/>
        <w:ind w:left="100" w:right="243" w:firstLine="0"/>
        <w:jc w:val="left"/>
        <w:rPr>
          <w:sz w:val="20"/>
        </w:rPr>
      </w:pPr>
      <w:bookmarkStart w:name="_bookmark74" w:id="77"/>
      <w:bookmarkEnd w:id="77"/>
      <w:r>
        <w:rPr/>
      </w:r>
      <w:r>
        <w:rPr>
          <w:color w:val="001F5F"/>
          <w:w w:val="120"/>
          <w:position w:val="7"/>
          <w:sz w:val="12"/>
        </w:rPr>
        <w:t>75</w:t>
      </w:r>
      <w:r>
        <w:rPr>
          <w:color w:val="001F5F"/>
          <w:spacing w:val="35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HHS Announces Transformation to Make America Healthy Again</w:t>
      </w:r>
      <w:r>
        <w:rPr>
          <w:color w:val="001F5F"/>
          <w:w w:val="120"/>
          <w:sz w:val="20"/>
        </w:rPr>
        <w:t>, U.S. Dep’t of Health &amp; Hum. Servs. (Mar. 27, 2025), </w:t>
      </w:r>
      <w:hyperlink r:id="rId89">
        <w:r>
          <w:rPr>
            <w:color w:val="001F5F"/>
            <w:w w:val="120"/>
            <w:sz w:val="20"/>
            <w:u w:val="single" w:color="001F5F"/>
          </w:rPr>
          <w:t>https://www.hhs.gov/about/news/hhs-restructuring-doge.html</w:t>
        </w:r>
        <w:r>
          <w:rPr>
            <w:color w:val="001F5F"/>
            <w:w w:val="120"/>
            <w:sz w:val="20"/>
            <w:u w:val="none"/>
          </w:rPr>
          <w:t>.</w:t>
        </w:r>
      </w:hyperlink>
    </w:p>
    <w:p>
      <w:pPr>
        <w:spacing w:line="237" w:lineRule="auto" w:before="1"/>
        <w:ind w:left="100" w:right="155" w:firstLine="0"/>
        <w:jc w:val="left"/>
        <w:rPr>
          <w:sz w:val="20"/>
        </w:rPr>
      </w:pPr>
      <w:bookmarkStart w:name="_bookmark75" w:id="78"/>
      <w:bookmarkEnd w:id="78"/>
      <w:r>
        <w:rPr/>
      </w:r>
      <w:r>
        <w:rPr>
          <w:color w:val="001F5F"/>
          <w:w w:val="120"/>
          <w:position w:val="7"/>
          <w:sz w:val="12"/>
        </w:rPr>
        <w:t>76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Implementing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President’s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“Department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Government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Efficiency”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Workforce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Optimization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Initiative</w:t>
      </w:r>
      <w:r>
        <w:rPr>
          <w:color w:val="001F5F"/>
          <w:w w:val="120"/>
          <w:sz w:val="20"/>
        </w:rPr>
        <w:t>, The White House (Feb. </w:t>
      </w:r>
      <w:r>
        <w:rPr>
          <w:color w:val="001F5F"/>
          <w:w w:val="105"/>
          <w:sz w:val="20"/>
        </w:rPr>
        <w:t>11, </w:t>
      </w:r>
      <w:r>
        <w:rPr>
          <w:color w:val="001F5F"/>
          <w:w w:val="120"/>
          <w:sz w:val="20"/>
        </w:rPr>
        <w:t>2025), </w:t>
      </w:r>
      <w:hyperlink r:id="rId90">
        <w:r>
          <w:rPr>
            <w:color w:val="001F5F"/>
            <w:w w:val="120"/>
            <w:sz w:val="20"/>
            <w:u w:val="single" w:color="001F5F"/>
          </w:rPr>
          <w:t>https://www.whitehouse.gov/presidential-actions/2025/02/implementing-</w:t>
        </w:r>
      </w:hyperlink>
      <w:r>
        <w:rPr>
          <w:color w:val="001F5F"/>
          <w:w w:val="120"/>
          <w:sz w:val="20"/>
          <w:u w:val="none"/>
        </w:rPr>
        <w:t> </w:t>
      </w:r>
      <w:hyperlink r:id="rId90">
        <w:r>
          <w:rPr>
            <w:color w:val="001F5F"/>
            <w:spacing w:val="-2"/>
            <w:w w:val="120"/>
            <w:sz w:val="20"/>
            <w:u w:val="single" w:color="001F5F"/>
          </w:rPr>
          <w:t>the-presidents-department-of-government-efficiency-workforce-optimization-initiative/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3"/>
        <w:ind w:left="100" w:right="0" w:firstLine="0"/>
        <w:jc w:val="left"/>
        <w:rPr>
          <w:sz w:val="20"/>
        </w:rPr>
      </w:pPr>
      <w:bookmarkStart w:name="_bookmark76" w:id="79"/>
      <w:bookmarkEnd w:id="79"/>
      <w:r>
        <w:rPr/>
      </w:r>
      <w:r>
        <w:rPr>
          <w:color w:val="001F5F"/>
          <w:w w:val="120"/>
          <w:position w:val="7"/>
          <w:sz w:val="12"/>
        </w:rPr>
        <w:t>77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Reorganization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U.S.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Department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2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Health</w:t>
      </w:r>
      <w:r>
        <w:rPr>
          <w:i/>
          <w:color w:val="001F5F"/>
          <w:spacing w:val="2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spacing w:val="3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Human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Services:</w:t>
      </w:r>
      <w:r>
        <w:rPr>
          <w:i/>
          <w:color w:val="001F5F"/>
          <w:spacing w:val="2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Selected</w:t>
      </w:r>
      <w:r>
        <w:rPr>
          <w:i/>
          <w:color w:val="001F5F"/>
          <w:spacing w:val="2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Legal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Issues,</w:t>
      </w:r>
      <w:r>
        <w:rPr>
          <w:i/>
          <w:color w:val="001F5F"/>
          <w:spacing w:val="38"/>
          <w:w w:val="120"/>
          <w:sz w:val="20"/>
        </w:rPr>
        <w:t> </w:t>
      </w:r>
      <w:r>
        <w:rPr>
          <w:color w:val="001F5F"/>
          <w:w w:val="120"/>
          <w:sz w:val="20"/>
        </w:rPr>
        <w:t>Cong. </w:t>
      </w:r>
      <w:r>
        <w:rPr>
          <w:color w:val="001F5F"/>
          <w:spacing w:val="-2"/>
          <w:w w:val="120"/>
          <w:sz w:val="20"/>
        </w:rPr>
        <w:t>Rsch. Serv., </w:t>
      </w:r>
      <w:hyperlink r:id="rId91">
        <w:r>
          <w:rPr>
            <w:color w:val="001F5F"/>
            <w:spacing w:val="-2"/>
            <w:w w:val="120"/>
            <w:sz w:val="20"/>
            <w:u w:val="single" w:color="001F5F"/>
          </w:rPr>
          <w:t>https://www.congress.gov/crs-product/LSB11311</w:t>
        </w:r>
      </w:hyperlink>
      <w:r>
        <w:rPr>
          <w:color w:val="001F5F"/>
          <w:spacing w:val="-2"/>
          <w:w w:val="120"/>
          <w:sz w:val="20"/>
          <w:u w:val="none"/>
        </w:rPr>
        <w:t> (last visited July 23, 2025).</w:t>
      </w:r>
    </w:p>
    <w:p>
      <w:pPr>
        <w:spacing w:line="242" w:lineRule="exact" w:before="3"/>
        <w:ind w:left="100" w:right="0" w:firstLine="0"/>
        <w:jc w:val="left"/>
        <w:rPr>
          <w:sz w:val="20"/>
        </w:rPr>
      </w:pPr>
      <w:bookmarkStart w:name="_bookmark77" w:id="80"/>
      <w:bookmarkEnd w:id="80"/>
      <w:r>
        <w:rPr/>
      </w:r>
      <w:r>
        <w:rPr>
          <w:color w:val="001F5F"/>
          <w:w w:val="120"/>
          <w:position w:val="7"/>
          <w:sz w:val="12"/>
        </w:rPr>
        <w:t>78</w:t>
      </w:r>
      <w:r>
        <w:rPr>
          <w:color w:val="001F5F"/>
          <w:spacing w:val="23"/>
          <w:w w:val="120"/>
          <w:position w:val="7"/>
          <w:sz w:val="12"/>
        </w:rPr>
        <w:t> </w:t>
      </w:r>
      <w:bookmarkStart w:name="_bookmark78" w:id="81"/>
      <w:bookmarkEnd w:id="81"/>
      <w:r>
        <w:rPr>
          <w:color w:val="001F5F"/>
          <w:spacing w:val="-6"/>
          <w:position w:val="7"/>
          <w:sz w:val="12"/>
        </w:rPr>
      </w:r>
      <w:r>
        <w:rPr>
          <w:i/>
          <w:color w:val="001F5F"/>
          <w:w w:val="120"/>
          <w:sz w:val="20"/>
        </w:rPr>
        <w:t>Supra</w:t>
      </w:r>
      <w:r>
        <w:rPr>
          <w:i/>
          <w:color w:val="001F5F"/>
          <w:spacing w:val="3"/>
          <w:w w:val="120"/>
          <w:sz w:val="20"/>
        </w:rPr>
        <w:t> </w:t>
      </w:r>
      <w:r>
        <w:rPr>
          <w:color w:val="001F5F"/>
          <w:w w:val="120"/>
          <w:sz w:val="20"/>
        </w:rPr>
        <w:t>note</w:t>
      </w:r>
      <w:r>
        <w:rPr>
          <w:color w:val="001F5F"/>
          <w:spacing w:val="8"/>
          <w:w w:val="120"/>
          <w:sz w:val="20"/>
        </w:rPr>
        <w:t> </w:t>
      </w:r>
      <w:r>
        <w:rPr>
          <w:color w:val="001F5F"/>
          <w:w w:val="120"/>
          <w:sz w:val="20"/>
        </w:rPr>
        <w:t>74</w:t>
      </w:r>
      <w:r>
        <w:rPr>
          <w:color w:val="001F5F"/>
          <w:spacing w:val="2"/>
          <w:w w:val="120"/>
          <w:sz w:val="20"/>
        </w:rPr>
        <w:t> </w:t>
      </w:r>
      <w:r>
        <w:rPr>
          <w:color w:val="001F5F"/>
          <w:w w:val="120"/>
          <w:sz w:val="20"/>
        </w:rPr>
        <w:t>at</w:t>
      </w:r>
      <w:r>
        <w:rPr>
          <w:color w:val="001F5F"/>
          <w:spacing w:val="8"/>
          <w:w w:val="120"/>
          <w:sz w:val="20"/>
        </w:rPr>
        <w:t> </w:t>
      </w:r>
      <w:r>
        <w:rPr>
          <w:color w:val="001F5F"/>
          <w:spacing w:val="-5"/>
          <w:w w:val="120"/>
          <w:sz w:val="20"/>
        </w:rPr>
        <w:t>78.</w:t>
      </w:r>
    </w:p>
    <w:p>
      <w:pPr>
        <w:spacing w:line="240" w:lineRule="auto" w:before="0"/>
        <w:ind w:left="100" w:right="507" w:firstLine="0"/>
        <w:jc w:val="left"/>
        <w:rPr>
          <w:sz w:val="20"/>
        </w:rPr>
      </w:pPr>
      <w:r>
        <w:rPr>
          <w:color w:val="001F5F"/>
          <w:w w:val="115"/>
          <w:position w:val="7"/>
          <w:sz w:val="12"/>
        </w:rPr>
        <w:t>79</w:t>
      </w:r>
      <w:r>
        <w:rPr>
          <w:color w:val="001F5F"/>
          <w:spacing w:val="67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Fiscal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Year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2026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Admin.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for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Children,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Families,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and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Communities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Justification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of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Estimates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for Appropriations Committees, U.S. Dep’t</w:t>
      </w:r>
      <w:r>
        <w:rPr>
          <w:color w:val="001F5F"/>
          <w:spacing w:val="33"/>
          <w:w w:val="115"/>
          <w:sz w:val="20"/>
        </w:rPr>
        <w:t> </w:t>
      </w:r>
      <w:r>
        <w:rPr>
          <w:color w:val="001F5F"/>
          <w:w w:val="115"/>
          <w:sz w:val="20"/>
        </w:rPr>
        <w:t>of Health &amp; Hum. Servs.,</w:t>
      </w:r>
      <w:r>
        <w:rPr>
          <w:color w:val="001F5F"/>
          <w:spacing w:val="40"/>
          <w:w w:val="115"/>
          <w:sz w:val="20"/>
        </w:rPr>
        <w:t> </w:t>
      </w:r>
      <w:hyperlink r:id="rId92">
        <w:r>
          <w:rPr>
            <w:color w:val="001F5F"/>
            <w:w w:val="115"/>
            <w:sz w:val="20"/>
            <w:u w:val="single" w:color="001F5F"/>
          </w:rPr>
          <w:t>https://www.hhs.gov/sites/default/files/fy-</w:t>
        </w:r>
      </w:hyperlink>
      <w:r>
        <w:rPr>
          <w:color w:val="001F5F"/>
          <w:w w:val="115"/>
          <w:sz w:val="20"/>
          <w:u w:val="none"/>
        </w:rPr>
        <w:t> </w:t>
      </w:r>
      <w:hyperlink r:id="rId92">
        <w:r>
          <w:rPr>
            <w:color w:val="001F5F"/>
            <w:w w:val="115"/>
            <w:sz w:val="20"/>
            <w:u w:val="single" w:color="001F5F"/>
          </w:rPr>
          <w:t>2026-acfc-cj.pdf</w:t>
        </w:r>
      </w:hyperlink>
      <w:r>
        <w:rPr>
          <w:color w:val="001F5F"/>
          <w:w w:val="115"/>
          <w:sz w:val="20"/>
          <w:u w:val="none"/>
        </w:rPr>
        <w:t> (last visited July 25, 2025).</w:t>
      </w:r>
    </w:p>
    <w:p>
      <w:pPr>
        <w:spacing w:line="235" w:lineRule="auto" w:before="4"/>
        <w:ind w:left="100" w:right="0" w:firstLine="0"/>
        <w:jc w:val="left"/>
        <w:rPr>
          <w:sz w:val="20"/>
        </w:rPr>
      </w:pPr>
      <w:bookmarkStart w:name="_bookmark79" w:id="82"/>
      <w:bookmarkEnd w:id="82"/>
      <w:r>
        <w:rPr/>
      </w:r>
      <w:r>
        <w:rPr>
          <w:color w:val="001F5F"/>
          <w:w w:val="120"/>
          <w:position w:val="7"/>
          <w:sz w:val="12"/>
        </w:rPr>
        <w:t>80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Alana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Semuels, </w:t>
      </w:r>
      <w:r>
        <w:rPr>
          <w:i/>
          <w:color w:val="001F5F"/>
          <w:w w:val="120"/>
          <w:sz w:val="20"/>
        </w:rPr>
        <w:t>The Trump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Administration Just Gutted U.S. Health</w:t>
      </w:r>
      <w:r>
        <w:rPr>
          <w:i/>
          <w:color w:val="001F5F"/>
          <w:spacing w:val="2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Institutions.</w:t>
      </w:r>
      <w:r>
        <w:rPr>
          <w:i/>
          <w:color w:val="001F5F"/>
          <w:spacing w:val="2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What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Will</w:t>
      </w:r>
      <w:r>
        <w:rPr>
          <w:i/>
          <w:color w:val="001F5F"/>
          <w:spacing w:val="1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That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Mean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w w:val="120"/>
          <w:sz w:val="20"/>
        </w:rPr>
        <w:t> Americans?</w:t>
      </w:r>
      <w:r>
        <w:rPr>
          <w:color w:val="001F5F"/>
          <w:w w:val="120"/>
          <w:sz w:val="20"/>
        </w:rPr>
        <w:t>, TIME (Apr. </w:t>
      </w:r>
      <w:r>
        <w:rPr>
          <w:color w:val="001F5F"/>
          <w:w w:val="105"/>
          <w:sz w:val="20"/>
        </w:rPr>
        <w:t>1, </w:t>
      </w:r>
      <w:r>
        <w:rPr>
          <w:color w:val="001F5F"/>
          <w:w w:val="120"/>
          <w:sz w:val="20"/>
        </w:rPr>
        <w:t>2025), </w:t>
      </w:r>
      <w:hyperlink r:id="rId93">
        <w:r>
          <w:rPr>
            <w:color w:val="001F5F"/>
            <w:w w:val="120"/>
            <w:sz w:val="20"/>
            <w:u w:val="single" w:color="001F5F"/>
          </w:rPr>
          <w:t>https://time.com/7273450/trump-administration-gut-health-institutions/</w:t>
        </w:r>
        <w:r>
          <w:rPr>
            <w:color w:val="001F5F"/>
            <w:w w:val="120"/>
            <w:sz w:val="20"/>
            <w:u w:val="none"/>
          </w:rPr>
          <w:t>.</w:t>
        </w:r>
      </w:hyperlink>
    </w:p>
    <w:p>
      <w:pPr>
        <w:spacing w:before="3"/>
        <w:ind w:left="100" w:right="0" w:firstLine="0"/>
        <w:jc w:val="left"/>
        <w:rPr>
          <w:sz w:val="20"/>
        </w:rPr>
      </w:pPr>
      <w:bookmarkStart w:name="_bookmark80" w:id="83"/>
      <w:bookmarkEnd w:id="83"/>
      <w:r>
        <w:rPr/>
      </w:r>
      <w:r>
        <w:rPr>
          <w:color w:val="001F5F"/>
          <w:w w:val="120"/>
          <w:position w:val="7"/>
          <w:sz w:val="12"/>
        </w:rPr>
        <w:t>81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Cheyenne</w:t>
      </w:r>
      <w:r>
        <w:rPr>
          <w:color w:val="001F5F"/>
          <w:spacing w:val="39"/>
          <w:w w:val="120"/>
          <w:sz w:val="20"/>
        </w:rPr>
        <w:t> </w:t>
      </w:r>
      <w:r>
        <w:rPr>
          <w:color w:val="001F5F"/>
          <w:w w:val="120"/>
          <w:sz w:val="20"/>
        </w:rPr>
        <w:t>Haslett,</w:t>
      </w:r>
      <w:r>
        <w:rPr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RFK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Jr.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announces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HHS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reinstating</w:t>
      </w:r>
      <w:r>
        <w:rPr>
          <w:i/>
          <w:color w:val="001F5F"/>
          <w:spacing w:val="3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some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programs,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employees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cut</w:t>
      </w:r>
      <w:r>
        <w:rPr>
          <w:i/>
          <w:color w:val="001F5F"/>
          <w:spacing w:val="3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by</w:t>
      </w:r>
      <w:r>
        <w:rPr>
          <w:i/>
          <w:color w:val="001F5F"/>
          <w:spacing w:val="4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mistake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37"/>
          <w:w w:val="120"/>
          <w:sz w:val="20"/>
        </w:rPr>
        <w:t> </w:t>
      </w:r>
      <w:r>
        <w:rPr>
          <w:color w:val="001F5F"/>
          <w:w w:val="120"/>
          <w:sz w:val="20"/>
        </w:rPr>
        <w:t>ABC News (Apr. 3, 2025), </w:t>
      </w:r>
      <w:hyperlink r:id="rId94">
        <w:r>
          <w:rPr>
            <w:color w:val="001F5F"/>
            <w:w w:val="120"/>
            <w:sz w:val="20"/>
            <w:u w:val="single" w:color="001F5F"/>
          </w:rPr>
          <w:t>https://abcnews.go.com/Politics/rfk-jr-announces-hhs-reinstating-programs-employees-</w:t>
        </w:r>
      </w:hyperlink>
      <w:r>
        <w:rPr>
          <w:color w:val="001F5F"/>
          <w:w w:val="120"/>
          <w:sz w:val="20"/>
          <w:u w:val="none"/>
        </w:rPr>
        <w:t> </w:t>
      </w:r>
      <w:hyperlink r:id="rId94">
        <w:r>
          <w:rPr>
            <w:color w:val="001F5F"/>
            <w:spacing w:val="-2"/>
            <w:w w:val="120"/>
            <w:sz w:val="20"/>
            <w:u w:val="single" w:color="001F5F"/>
          </w:rPr>
          <w:t>cut/story?id=120463293.</w:t>
        </w:r>
      </w:hyperlink>
    </w:p>
    <w:p>
      <w:pPr>
        <w:spacing w:line="240" w:lineRule="auto" w:before="0"/>
        <w:ind w:left="100" w:right="2695" w:firstLine="0"/>
        <w:jc w:val="left"/>
        <w:rPr>
          <w:sz w:val="20"/>
        </w:rPr>
      </w:pPr>
      <w:bookmarkStart w:name="_bookmark81" w:id="84"/>
      <w:bookmarkEnd w:id="84"/>
      <w:r>
        <w:rPr/>
      </w:r>
      <w:r>
        <w:rPr>
          <w:color w:val="001F5F"/>
          <w:w w:val="120"/>
          <w:position w:val="7"/>
          <w:sz w:val="12"/>
        </w:rPr>
        <w:t>82</w:t>
      </w:r>
      <w:r>
        <w:rPr>
          <w:color w:val="001F5F"/>
          <w:spacing w:val="25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Maya Goldman, </w:t>
      </w:r>
      <w:r>
        <w:rPr>
          <w:i/>
          <w:color w:val="001F5F"/>
          <w:w w:val="120"/>
          <w:sz w:val="20"/>
        </w:rPr>
        <w:t>HHS cuts felt locally as regional offices close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Axios (Apr. 7,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2025), </w:t>
      </w:r>
      <w:hyperlink r:id="rId95">
        <w:r>
          <w:rPr>
            <w:color w:val="001F5F"/>
            <w:spacing w:val="-2"/>
            <w:w w:val="120"/>
            <w:sz w:val="20"/>
            <w:u w:val="single" w:color="001F5F"/>
          </w:rPr>
          <w:t>https://www.axios.com/2025/04/07/hhs-regional-office-closures-services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0"/>
        <w:ind w:left="100" w:right="0" w:firstLine="0"/>
        <w:jc w:val="left"/>
        <w:rPr>
          <w:sz w:val="20"/>
        </w:rPr>
      </w:pPr>
      <w:bookmarkStart w:name="_bookmark82" w:id="85"/>
      <w:bookmarkEnd w:id="85"/>
      <w:r>
        <w:rPr/>
      </w:r>
      <w:r>
        <w:rPr>
          <w:color w:val="001F5F"/>
          <w:w w:val="120"/>
          <w:position w:val="7"/>
          <w:sz w:val="12"/>
        </w:rPr>
        <w:t>83</w:t>
      </w:r>
      <w:r>
        <w:rPr>
          <w:color w:val="001F5F"/>
          <w:spacing w:val="27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Supra</w:t>
      </w:r>
      <w:r>
        <w:rPr>
          <w:i/>
          <w:color w:val="001F5F"/>
          <w:spacing w:val="1"/>
          <w:w w:val="120"/>
          <w:sz w:val="20"/>
        </w:rPr>
        <w:t> </w:t>
      </w:r>
      <w:r>
        <w:rPr>
          <w:color w:val="001F5F"/>
          <w:w w:val="120"/>
          <w:sz w:val="20"/>
        </w:rPr>
        <w:t>note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w w:val="120"/>
          <w:sz w:val="20"/>
        </w:rPr>
        <w:t>74</w:t>
      </w:r>
      <w:r>
        <w:rPr>
          <w:color w:val="001F5F"/>
          <w:spacing w:val="1"/>
          <w:w w:val="120"/>
          <w:sz w:val="20"/>
        </w:rPr>
        <w:t> </w:t>
      </w:r>
      <w:r>
        <w:rPr>
          <w:color w:val="001F5F"/>
          <w:w w:val="120"/>
          <w:sz w:val="20"/>
        </w:rPr>
        <w:t>at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spacing w:val="-5"/>
          <w:w w:val="105"/>
          <w:sz w:val="20"/>
        </w:rPr>
        <w:t>1.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695" w:top="3500" w:bottom="880" w:left="620" w:right="600"/>
        </w:sectPr>
      </w:pPr>
    </w:p>
    <w:p>
      <w:pPr>
        <w:spacing w:before="149"/>
        <w:ind w:left="100" w:right="0" w:firstLine="0"/>
        <w:jc w:val="left"/>
        <w:rPr>
          <w:sz w:val="20"/>
        </w:rPr>
      </w:pPr>
      <w:bookmarkStart w:name="_bookmark83" w:id="86"/>
      <w:bookmarkEnd w:id="86"/>
      <w:r>
        <w:rPr/>
      </w:r>
      <w:r>
        <w:rPr>
          <w:color w:val="001F5F"/>
          <w:w w:val="120"/>
          <w:position w:val="7"/>
          <w:sz w:val="12"/>
        </w:rPr>
        <w:t>84</w:t>
      </w:r>
      <w:r>
        <w:rPr>
          <w:color w:val="001F5F"/>
          <w:spacing w:val="24"/>
          <w:w w:val="120"/>
          <w:position w:val="7"/>
          <w:sz w:val="12"/>
        </w:rPr>
        <w:t> </w:t>
      </w:r>
      <w:hyperlink r:id="rId96">
        <w:r>
          <w:rPr>
            <w:i/>
            <w:color w:val="001F5F"/>
            <w:w w:val="120"/>
            <w:sz w:val="20"/>
          </w:rPr>
          <w:t>Id</w:t>
        </w:r>
      </w:hyperlink>
      <w:r>
        <w:rPr>
          <w:i/>
          <w:color w:val="001F5F"/>
          <w:spacing w:val="2"/>
          <w:w w:val="120"/>
          <w:sz w:val="20"/>
        </w:rPr>
        <w:t> </w:t>
      </w:r>
      <w:r>
        <w:rPr>
          <w:color w:val="001F5F"/>
          <w:w w:val="120"/>
          <w:sz w:val="20"/>
        </w:rPr>
        <w:t>at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spacing w:val="-5"/>
          <w:w w:val="120"/>
          <w:sz w:val="20"/>
        </w:rPr>
        <w:t>7.</w:t>
      </w:r>
    </w:p>
    <w:p>
      <w:pPr>
        <w:spacing w:line="242" w:lineRule="exact" w:before="2"/>
        <w:ind w:left="100" w:right="0" w:firstLine="0"/>
        <w:jc w:val="left"/>
        <w:rPr>
          <w:sz w:val="20"/>
        </w:rPr>
      </w:pPr>
      <w:bookmarkStart w:name="_bookmark84" w:id="87"/>
      <w:bookmarkEnd w:id="87"/>
      <w:r>
        <w:rPr/>
      </w:r>
      <w:r>
        <w:rPr>
          <w:color w:val="001F5F"/>
          <w:w w:val="105"/>
          <w:position w:val="7"/>
          <w:sz w:val="12"/>
        </w:rPr>
        <w:t>85</w:t>
      </w:r>
      <w:r>
        <w:rPr>
          <w:color w:val="001F5F"/>
          <w:spacing w:val="56"/>
          <w:w w:val="105"/>
          <w:position w:val="7"/>
          <w:sz w:val="12"/>
        </w:rPr>
        <w:t> </w:t>
      </w:r>
      <w:r>
        <w:rPr>
          <w:color w:val="001F5F"/>
          <w:w w:val="105"/>
          <w:sz w:val="20"/>
        </w:rPr>
        <w:t>U.S.</w:t>
      </w:r>
      <w:r>
        <w:rPr>
          <w:color w:val="001F5F"/>
          <w:spacing w:val="32"/>
          <w:w w:val="105"/>
          <w:sz w:val="20"/>
        </w:rPr>
        <w:t> </w:t>
      </w:r>
      <w:r>
        <w:rPr>
          <w:color w:val="001F5F"/>
          <w:w w:val="105"/>
          <w:sz w:val="20"/>
        </w:rPr>
        <w:t>Const.</w:t>
      </w:r>
      <w:r>
        <w:rPr>
          <w:color w:val="001F5F"/>
          <w:spacing w:val="31"/>
          <w:w w:val="105"/>
          <w:sz w:val="20"/>
        </w:rPr>
        <w:t> </w:t>
      </w:r>
      <w:r>
        <w:rPr>
          <w:color w:val="001F5F"/>
          <w:w w:val="105"/>
          <w:sz w:val="20"/>
        </w:rPr>
        <w:t>art.</w:t>
      </w:r>
      <w:r>
        <w:rPr>
          <w:color w:val="001F5F"/>
          <w:spacing w:val="32"/>
          <w:w w:val="105"/>
          <w:sz w:val="20"/>
        </w:rPr>
        <w:t> </w:t>
      </w:r>
      <w:r>
        <w:rPr>
          <w:color w:val="001F5F"/>
          <w:w w:val="105"/>
          <w:sz w:val="20"/>
        </w:rPr>
        <w:t>I,</w:t>
      </w:r>
      <w:r>
        <w:rPr>
          <w:color w:val="001F5F"/>
          <w:spacing w:val="31"/>
          <w:w w:val="105"/>
          <w:sz w:val="20"/>
        </w:rPr>
        <w:t> </w:t>
      </w:r>
      <w:r>
        <w:rPr>
          <w:color w:val="001F5F"/>
          <w:spacing w:val="-5"/>
          <w:w w:val="105"/>
          <w:sz w:val="20"/>
        </w:rPr>
        <w:t>§1.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85" w:id="88"/>
      <w:bookmarkEnd w:id="88"/>
      <w:r>
        <w:rPr/>
      </w:r>
      <w:r>
        <w:rPr>
          <w:color w:val="001F5F"/>
          <w:w w:val="110"/>
          <w:position w:val="7"/>
          <w:sz w:val="12"/>
        </w:rPr>
        <w:t>86</w:t>
      </w:r>
      <w:r>
        <w:rPr>
          <w:color w:val="001F5F"/>
          <w:spacing w:val="42"/>
          <w:w w:val="110"/>
          <w:position w:val="7"/>
          <w:sz w:val="12"/>
        </w:rPr>
        <w:t> </w:t>
      </w:r>
      <w:r>
        <w:rPr>
          <w:color w:val="001F5F"/>
          <w:w w:val="110"/>
          <w:sz w:val="20"/>
        </w:rPr>
        <w:t>U.S.</w:t>
      </w:r>
      <w:r>
        <w:rPr>
          <w:color w:val="001F5F"/>
          <w:spacing w:val="17"/>
          <w:w w:val="110"/>
          <w:sz w:val="20"/>
        </w:rPr>
        <w:t> </w:t>
      </w:r>
      <w:r>
        <w:rPr>
          <w:color w:val="001F5F"/>
          <w:w w:val="110"/>
          <w:sz w:val="20"/>
        </w:rPr>
        <w:t>Const.</w:t>
      </w:r>
      <w:r>
        <w:rPr>
          <w:color w:val="001F5F"/>
          <w:spacing w:val="17"/>
          <w:w w:val="110"/>
          <w:sz w:val="20"/>
        </w:rPr>
        <w:t> </w:t>
      </w:r>
      <w:r>
        <w:rPr>
          <w:color w:val="001F5F"/>
          <w:w w:val="110"/>
          <w:sz w:val="20"/>
        </w:rPr>
        <w:t>art.</w:t>
      </w:r>
      <w:r>
        <w:rPr>
          <w:color w:val="001F5F"/>
          <w:spacing w:val="18"/>
          <w:w w:val="110"/>
          <w:sz w:val="20"/>
        </w:rPr>
        <w:t> </w:t>
      </w:r>
      <w:r>
        <w:rPr>
          <w:color w:val="001F5F"/>
          <w:w w:val="110"/>
          <w:sz w:val="20"/>
        </w:rPr>
        <w:t>I,</w:t>
      </w:r>
      <w:r>
        <w:rPr>
          <w:color w:val="001F5F"/>
          <w:spacing w:val="17"/>
          <w:w w:val="110"/>
          <w:sz w:val="20"/>
        </w:rPr>
        <w:t> </w:t>
      </w:r>
      <w:r>
        <w:rPr>
          <w:color w:val="001F5F"/>
          <w:spacing w:val="-5"/>
          <w:w w:val="110"/>
          <w:sz w:val="20"/>
        </w:rPr>
        <w:t>§9.</w:t>
      </w:r>
    </w:p>
    <w:p>
      <w:pPr>
        <w:spacing w:before="1"/>
        <w:ind w:left="100" w:right="0" w:firstLine="0"/>
        <w:jc w:val="left"/>
        <w:rPr>
          <w:sz w:val="20"/>
        </w:rPr>
      </w:pPr>
      <w:bookmarkStart w:name="_bookmark86" w:id="89"/>
      <w:bookmarkEnd w:id="89"/>
      <w:r>
        <w:rPr/>
      </w:r>
      <w:r>
        <w:rPr>
          <w:color w:val="001F5F"/>
          <w:w w:val="120"/>
          <w:position w:val="7"/>
          <w:sz w:val="12"/>
        </w:rPr>
        <w:t>87</w:t>
      </w:r>
      <w:r>
        <w:rPr>
          <w:color w:val="001F5F"/>
          <w:spacing w:val="23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Supra</w:t>
      </w:r>
      <w:r>
        <w:rPr>
          <w:i/>
          <w:color w:val="001F5F"/>
          <w:spacing w:val="2"/>
          <w:w w:val="120"/>
          <w:sz w:val="20"/>
        </w:rPr>
        <w:t> </w:t>
      </w:r>
      <w:r>
        <w:rPr>
          <w:color w:val="001F5F"/>
          <w:w w:val="120"/>
          <w:sz w:val="20"/>
        </w:rPr>
        <w:t>note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w w:val="120"/>
          <w:sz w:val="20"/>
        </w:rPr>
        <w:t>74</w:t>
      </w:r>
      <w:r>
        <w:rPr>
          <w:color w:val="001F5F"/>
          <w:spacing w:val="1"/>
          <w:w w:val="120"/>
          <w:sz w:val="20"/>
        </w:rPr>
        <w:t> </w:t>
      </w:r>
      <w:r>
        <w:rPr>
          <w:color w:val="001F5F"/>
          <w:w w:val="120"/>
          <w:sz w:val="20"/>
        </w:rPr>
        <w:t>at</w:t>
      </w:r>
      <w:r>
        <w:rPr>
          <w:color w:val="001F5F"/>
          <w:spacing w:val="7"/>
          <w:w w:val="120"/>
          <w:sz w:val="20"/>
        </w:rPr>
        <w:t> </w:t>
      </w:r>
      <w:r>
        <w:rPr>
          <w:color w:val="001F5F"/>
          <w:w w:val="120"/>
          <w:sz w:val="20"/>
        </w:rPr>
        <w:t>87-</w:t>
      </w:r>
      <w:r>
        <w:rPr>
          <w:color w:val="001F5F"/>
          <w:spacing w:val="-5"/>
          <w:w w:val="120"/>
          <w:sz w:val="20"/>
        </w:rPr>
        <w:t>96.</w:t>
      </w:r>
    </w:p>
    <w:p>
      <w:pPr>
        <w:spacing w:before="0"/>
        <w:ind w:left="100" w:right="0" w:firstLine="0"/>
        <w:jc w:val="left"/>
        <w:rPr>
          <w:sz w:val="20"/>
        </w:rPr>
      </w:pPr>
      <w:bookmarkStart w:name="_bookmark87" w:id="90"/>
      <w:bookmarkEnd w:id="90"/>
      <w:r>
        <w:rPr/>
      </w:r>
      <w:r>
        <w:rPr>
          <w:color w:val="001F5F"/>
          <w:w w:val="115"/>
          <w:position w:val="7"/>
          <w:sz w:val="12"/>
        </w:rPr>
        <w:t>88</w:t>
      </w:r>
      <w:r>
        <w:rPr>
          <w:color w:val="001F5F"/>
          <w:spacing w:val="22"/>
          <w:w w:val="115"/>
          <w:position w:val="7"/>
          <w:sz w:val="12"/>
        </w:rPr>
        <w:t> </w:t>
      </w:r>
      <w:hyperlink r:id="rId96">
        <w:r>
          <w:rPr>
            <w:i/>
            <w:color w:val="001F5F"/>
            <w:w w:val="115"/>
            <w:sz w:val="20"/>
          </w:rPr>
          <w:t>Id</w:t>
        </w:r>
      </w:hyperlink>
      <w:r>
        <w:rPr>
          <w:i/>
          <w:color w:val="001F5F"/>
          <w:spacing w:val="2"/>
          <w:w w:val="115"/>
          <w:sz w:val="20"/>
        </w:rPr>
        <w:t> </w:t>
      </w:r>
      <w:r>
        <w:rPr>
          <w:color w:val="001F5F"/>
          <w:w w:val="115"/>
          <w:sz w:val="20"/>
        </w:rPr>
        <w:t>at</w:t>
      </w:r>
      <w:r>
        <w:rPr>
          <w:color w:val="001F5F"/>
          <w:spacing w:val="8"/>
          <w:w w:val="115"/>
          <w:sz w:val="20"/>
        </w:rPr>
        <w:t> </w:t>
      </w:r>
      <w:r>
        <w:rPr>
          <w:color w:val="001F5F"/>
          <w:w w:val="115"/>
          <w:sz w:val="20"/>
        </w:rPr>
        <w:t>7,</w:t>
      </w:r>
      <w:r>
        <w:rPr>
          <w:color w:val="001F5F"/>
          <w:spacing w:val="6"/>
          <w:w w:val="115"/>
          <w:sz w:val="20"/>
        </w:rPr>
        <w:t> </w:t>
      </w:r>
      <w:r>
        <w:rPr>
          <w:color w:val="001F5F"/>
          <w:w w:val="115"/>
          <w:sz w:val="20"/>
        </w:rPr>
        <w:t>87-</w:t>
      </w:r>
      <w:r>
        <w:rPr>
          <w:color w:val="001F5F"/>
          <w:spacing w:val="-5"/>
          <w:w w:val="115"/>
          <w:sz w:val="20"/>
        </w:rPr>
        <w:t>96.</w:t>
      </w:r>
    </w:p>
    <w:p>
      <w:pPr>
        <w:spacing w:line="240" w:lineRule="auto" w:before="1"/>
        <w:ind w:left="100" w:right="290" w:firstLine="0"/>
        <w:jc w:val="left"/>
        <w:rPr>
          <w:sz w:val="20"/>
        </w:rPr>
      </w:pPr>
      <w:bookmarkStart w:name="_bookmark88" w:id="91"/>
      <w:bookmarkEnd w:id="91"/>
      <w:r>
        <w:rPr/>
      </w:r>
      <w:r>
        <w:rPr>
          <w:color w:val="001F5F"/>
          <w:w w:val="120"/>
          <w:position w:val="7"/>
          <w:sz w:val="12"/>
        </w:rPr>
        <w:t>89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Sophie</w:t>
      </w:r>
      <w:r>
        <w:rPr>
          <w:color w:val="001F5F"/>
          <w:spacing w:val="20"/>
          <w:w w:val="120"/>
          <w:sz w:val="20"/>
        </w:rPr>
        <w:t> </w:t>
      </w:r>
      <w:r>
        <w:rPr>
          <w:color w:val="001F5F"/>
          <w:w w:val="120"/>
          <w:sz w:val="20"/>
        </w:rPr>
        <w:t>Gardner,</w:t>
      </w:r>
      <w:r>
        <w:rPr>
          <w:color w:val="001F5F"/>
          <w:spacing w:val="2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Federal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judge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blocks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much</w:t>
      </w:r>
      <w:r>
        <w:rPr>
          <w:i/>
          <w:color w:val="001F5F"/>
          <w:spacing w:val="2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Trump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administration’s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HHS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layoff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plans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18"/>
          <w:w w:val="120"/>
          <w:sz w:val="20"/>
        </w:rPr>
        <w:t> </w:t>
      </w:r>
      <w:r>
        <w:rPr>
          <w:color w:val="001F5F"/>
          <w:w w:val="120"/>
          <w:sz w:val="20"/>
        </w:rPr>
        <w:t>Politico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Pro (July </w:t>
      </w:r>
      <w:r>
        <w:rPr>
          <w:color w:val="001F5F"/>
          <w:w w:val="105"/>
          <w:sz w:val="20"/>
        </w:rPr>
        <w:t>1, </w:t>
      </w:r>
      <w:r>
        <w:rPr>
          <w:color w:val="001F5F"/>
          <w:w w:val="120"/>
          <w:sz w:val="20"/>
        </w:rPr>
        <w:t>2025), </w:t>
      </w:r>
      <w:hyperlink r:id="rId97">
        <w:r>
          <w:rPr>
            <w:color w:val="001F5F"/>
            <w:w w:val="120"/>
            <w:sz w:val="20"/>
            <w:u w:val="single" w:color="001F5F"/>
          </w:rPr>
          <w:t>https://subscriber.politicopro.com/article/2025/07/federal-judge-blocks-much-of-the-trump-</w:t>
        </w:r>
      </w:hyperlink>
      <w:r>
        <w:rPr>
          <w:color w:val="001F5F"/>
          <w:w w:val="120"/>
          <w:sz w:val="20"/>
          <w:u w:val="none"/>
        </w:rPr>
        <w:t> </w:t>
      </w:r>
      <w:hyperlink r:id="rId97">
        <w:r>
          <w:rPr>
            <w:color w:val="001F5F"/>
            <w:spacing w:val="-2"/>
            <w:w w:val="120"/>
            <w:sz w:val="20"/>
            <w:u w:val="single" w:color="001F5F"/>
          </w:rPr>
          <w:t>administrations-hhs-layoff-plans-</w:t>
        </w:r>
      </w:hyperlink>
      <w:r>
        <w:rPr>
          <w:color w:val="001F5F"/>
          <w:spacing w:val="-2"/>
          <w:w w:val="120"/>
          <w:sz w:val="20"/>
          <w:u w:val="none"/>
        </w:rPr>
        <w:t> </w:t>
      </w:r>
      <w:bookmarkStart w:name="_bookmark89" w:id="92"/>
      <w:bookmarkEnd w:id="92"/>
      <w:r>
        <w:rPr>
          <w:color w:val="001F5F"/>
          <w:w w:val="124"/>
          <w:sz w:val="20"/>
          <w:u w:val="none"/>
        </w:rPr>
      </w:r>
      <w:hyperlink r:id="rId97">
        <w:r>
          <w:rPr>
            <w:color w:val="001F5F"/>
            <w:spacing w:val="-2"/>
            <w:w w:val="120"/>
            <w:sz w:val="20"/>
            <w:u w:val="single" w:color="001F5F"/>
          </w:rPr>
          <w:t>00435851?site=pro&amp;prod=alert&amp;prodname=alertmail&amp;linktype=headline&amp;source=email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118" w:firstLine="0"/>
        <w:jc w:val="left"/>
        <w:rPr>
          <w:sz w:val="20"/>
        </w:rPr>
      </w:pPr>
      <w:r>
        <w:rPr>
          <w:color w:val="001F5F"/>
          <w:w w:val="120"/>
          <w:position w:val="7"/>
          <w:sz w:val="12"/>
        </w:rPr>
        <w:t>90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HHS layoffs were likely unlawful and must be halted, US judge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color w:val="001F5F"/>
          <w:w w:val="120"/>
          <w:sz w:val="20"/>
        </w:rPr>
        <w:t>says, Associated Press News (July </w:t>
      </w:r>
      <w:r>
        <w:rPr>
          <w:color w:val="001F5F"/>
          <w:w w:val="105"/>
          <w:sz w:val="20"/>
        </w:rPr>
        <w:t>1, </w:t>
      </w:r>
      <w:r>
        <w:rPr>
          <w:color w:val="001F5F"/>
          <w:w w:val="120"/>
          <w:sz w:val="20"/>
        </w:rPr>
        <w:t>2025), </w:t>
      </w:r>
      <w:hyperlink r:id="rId98">
        <w:r>
          <w:rPr>
            <w:color w:val="001F5F"/>
            <w:spacing w:val="-2"/>
            <w:w w:val="120"/>
            <w:sz w:val="20"/>
            <w:u w:val="single" w:color="001F5F"/>
          </w:rPr>
          <w:t>https://apnews.com/article/trump-hhs-layoffs-restructuring-maha-rfk-7adbc357bf25b2c92b94e012ba3d8316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  <w:r>
        <w:rPr>
          <w:color w:val="001F5F"/>
          <w:spacing w:val="80"/>
          <w:w w:val="120"/>
          <w:sz w:val="20"/>
          <w:u w:val="none"/>
        </w:rPr>
        <w:t> </w:t>
      </w:r>
      <w:bookmarkStart w:name="_bookmark90" w:id="93"/>
      <w:bookmarkEnd w:id="93"/>
      <w:r>
        <w:rPr>
          <w:color w:val="001F5F"/>
          <w:w w:val="83"/>
          <w:sz w:val="20"/>
          <w:u w:val="none"/>
        </w:rPr>
      </w:r>
      <w:r>
        <w:rPr>
          <w:color w:val="001F5F"/>
          <w:w w:val="120"/>
          <w:position w:val="7"/>
          <w:sz w:val="12"/>
          <w:u w:val="none"/>
        </w:rPr>
        <w:t>91</w:t>
      </w:r>
      <w:r>
        <w:rPr>
          <w:color w:val="001F5F"/>
          <w:spacing w:val="33"/>
          <w:w w:val="120"/>
          <w:position w:val="7"/>
          <w:sz w:val="12"/>
          <w:u w:val="none"/>
        </w:rPr>
        <w:t> </w:t>
      </w:r>
      <w:r>
        <w:rPr>
          <w:color w:val="001F5F"/>
          <w:w w:val="120"/>
          <w:sz w:val="20"/>
          <w:u w:val="none"/>
        </w:rPr>
        <w:t>Abbie VanSickle, </w:t>
      </w:r>
      <w:r>
        <w:rPr>
          <w:i/>
          <w:color w:val="001F5F"/>
          <w:w w:val="120"/>
          <w:sz w:val="20"/>
          <w:u w:val="none"/>
        </w:rPr>
        <w:t>Supreme Court Clears Way for Mass Firings at Federal Agencies</w:t>
      </w:r>
      <w:r>
        <w:rPr>
          <w:color w:val="001F5F"/>
          <w:w w:val="120"/>
          <w:sz w:val="20"/>
          <w:u w:val="none"/>
        </w:rPr>
        <w:t>, N.Y. TIMES (July 9, 2025), </w:t>
      </w:r>
      <w:hyperlink r:id="rId99">
        <w:r>
          <w:rPr>
            <w:color w:val="001F5F"/>
            <w:spacing w:val="-2"/>
            <w:w w:val="120"/>
            <w:sz w:val="20"/>
            <w:u w:val="single" w:color="001F5F"/>
          </w:rPr>
          <w:t>https://www.nytimes.com/2025/07/08/us/politics/supreme-court-federal-workers-layoffs.html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37" w:lineRule="auto" w:before="0"/>
        <w:ind w:left="100" w:right="243" w:firstLine="0"/>
        <w:jc w:val="left"/>
        <w:rPr>
          <w:sz w:val="20"/>
        </w:rPr>
      </w:pPr>
      <w:bookmarkStart w:name="_bookmark91" w:id="94"/>
      <w:bookmarkEnd w:id="94"/>
      <w:r>
        <w:rPr/>
      </w:r>
      <w:r>
        <w:rPr>
          <w:color w:val="001F5F"/>
          <w:w w:val="120"/>
          <w:position w:val="7"/>
          <w:sz w:val="12"/>
        </w:rPr>
        <w:t>92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Rene</w:t>
      </w:r>
      <w:r>
        <w:rPr>
          <w:color w:val="001F5F"/>
          <w:spacing w:val="31"/>
          <w:w w:val="120"/>
          <w:sz w:val="20"/>
        </w:rPr>
        <w:t> </w:t>
      </w:r>
      <w:r>
        <w:rPr>
          <w:color w:val="001F5F"/>
          <w:w w:val="120"/>
          <w:sz w:val="20"/>
        </w:rPr>
        <w:t>Marsh, Meg</w:t>
      </w:r>
      <w:r>
        <w:rPr>
          <w:color w:val="001F5F"/>
          <w:spacing w:val="29"/>
          <w:w w:val="120"/>
          <w:sz w:val="20"/>
        </w:rPr>
        <w:t> </w:t>
      </w:r>
      <w:r>
        <w:rPr>
          <w:color w:val="001F5F"/>
          <w:w w:val="120"/>
          <w:sz w:val="20"/>
        </w:rPr>
        <w:t>Tirrell, and Tami</w:t>
      </w:r>
      <w:r>
        <w:rPr>
          <w:color w:val="001F5F"/>
          <w:spacing w:val="34"/>
          <w:w w:val="120"/>
          <w:sz w:val="20"/>
        </w:rPr>
        <w:t> </w:t>
      </w:r>
      <w:r>
        <w:rPr>
          <w:color w:val="001F5F"/>
          <w:w w:val="120"/>
          <w:sz w:val="20"/>
        </w:rPr>
        <w:t>Luhby, </w:t>
      </w:r>
      <w:r>
        <w:rPr>
          <w:i/>
          <w:color w:val="001F5F"/>
          <w:w w:val="120"/>
          <w:sz w:val="20"/>
        </w:rPr>
        <w:t>HHS carries out mass firings across health agencies after</w:t>
      </w:r>
      <w:r>
        <w:rPr>
          <w:i/>
          <w:color w:val="001F5F"/>
          <w:w w:val="120"/>
          <w:sz w:val="20"/>
        </w:rPr>
        <w:t> Supreme</w:t>
      </w:r>
      <w:r>
        <w:rPr>
          <w:i/>
          <w:color w:val="001F5F"/>
          <w:spacing w:val="-1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Court</w:t>
      </w:r>
      <w:r>
        <w:rPr>
          <w:i/>
          <w:color w:val="001F5F"/>
          <w:spacing w:val="-1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decision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-13"/>
          <w:w w:val="120"/>
          <w:sz w:val="20"/>
        </w:rPr>
        <w:t> </w:t>
      </w:r>
      <w:r>
        <w:rPr>
          <w:color w:val="001F5F"/>
          <w:w w:val="120"/>
          <w:sz w:val="20"/>
        </w:rPr>
        <w:t>CNN</w:t>
      </w:r>
      <w:r>
        <w:rPr>
          <w:color w:val="001F5F"/>
          <w:spacing w:val="-14"/>
          <w:w w:val="120"/>
          <w:sz w:val="20"/>
        </w:rPr>
        <w:t> </w:t>
      </w:r>
      <w:r>
        <w:rPr>
          <w:color w:val="001F5F"/>
          <w:w w:val="120"/>
          <w:sz w:val="20"/>
        </w:rPr>
        <w:t>(July</w:t>
      </w:r>
      <w:r>
        <w:rPr>
          <w:color w:val="001F5F"/>
          <w:spacing w:val="-13"/>
          <w:w w:val="120"/>
          <w:sz w:val="20"/>
        </w:rPr>
        <w:t> </w:t>
      </w:r>
      <w:r>
        <w:rPr>
          <w:color w:val="001F5F"/>
          <w:w w:val="120"/>
          <w:sz w:val="20"/>
        </w:rPr>
        <w:t>14,</w:t>
      </w:r>
      <w:r>
        <w:rPr>
          <w:color w:val="001F5F"/>
          <w:spacing w:val="-11"/>
          <w:w w:val="120"/>
          <w:sz w:val="20"/>
        </w:rPr>
        <w:t> </w:t>
      </w:r>
      <w:r>
        <w:rPr>
          <w:color w:val="001F5F"/>
          <w:w w:val="120"/>
          <w:sz w:val="20"/>
        </w:rPr>
        <w:t>2025),</w:t>
      </w:r>
      <w:r>
        <w:rPr>
          <w:color w:val="001F5F"/>
          <w:spacing w:val="-14"/>
          <w:w w:val="120"/>
          <w:sz w:val="20"/>
        </w:rPr>
        <w:t> </w:t>
      </w:r>
      <w:hyperlink r:id="rId100">
        <w:r>
          <w:rPr>
            <w:color w:val="001F5F"/>
            <w:w w:val="120"/>
            <w:sz w:val="20"/>
            <w:u w:val="single" w:color="001F5F"/>
          </w:rPr>
          <w:t>https://www.cnn.com/2025/07/14/health/hhs-layoffs-supreme-</w:t>
        </w:r>
      </w:hyperlink>
      <w:r>
        <w:rPr>
          <w:color w:val="001F5F"/>
          <w:w w:val="120"/>
          <w:sz w:val="20"/>
          <w:u w:val="none"/>
        </w:rPr>
        <w:t> </w:t>
      </w:r>
      <w:hyperlink r:id="rId100">
        <w:r>
          <w:rPr>
            <w:color w:val="001F5F"/>
            <w:spacing w:val="-2"/>
            <w:w w:val="120"/>
            <w:sz w:val="20"/>
            <w:u w:val="single" w:color="001F5F"/>
          </w:rPr>
          <w:t>court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3"/>
        <w:ind w:left="100" w:right="0" w:firstLine="0"/>
        <w:jc w:val="left"/>
        <w:rPr>
          <w:sz w:val="20"/>
        </w:rPr>
      </w:pPr>
      <w:bookmarkStart w:name="_bookmark92" w:id="95"/>
      <w:bookmarkEnd w:id="95"/>
      <w:r>
        <w:rPr/>
      </w:r>
      <w:r>
        <w:rPr>
          <w:color w:val="001F5F"/>
          <w:w w:val="120"/>
          <w:position w:val="7"/>
          <w:sz w:val="12"/>
        </w:rPr>
        <w:t>93</w:t>
      </w:r>
      <w:r>
        <w:rPr>
          <w:color w:val="001F5F"/>
          <w:spacing w:val="36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HHS</w:t>
      </w:r>
      <w:r>
        <w:rPr>
          <w:color w:val="001F5F"/>
          <w:spacing w:val="13"/>
          <w:w w:val="120"/>
          <w:sz w:val="20"/>
        </w:rPr>
        <w:t> </w:t>
      </w:r>
      <w:r>
        <w:rPr>
          <w:color w:val="001F5F"/>
          <w:w w:val="120"/>
          <w:sz w:val="20"/>
        </w:rPr>
        <w:t>Reduction</w:t>
      </w:r>
      <w:r>
        <w:rPr>
          <w:color w:val="001F5F"/>
          <w:spacing w:val="10"/>
          <w:w w:val="120"/>
          <w:sz w:val="20"/>
        </w:rPr>
        <w:t> </w:t>
      </w:r>
      <w:r>
        <w:rPr>
          <w:color w:val="001F5F"/>
          <w:w w:val="120"/>
          <w:sz w:val="20"/>
        </w:rPr>
        <w:t>in</w:t>
      </w:r>
      <w:r>
        <w:rPr>
          <w:color w:val="001F5F"/>
          <w:spacing w:val="11"/>
          <w:w w:val="120"/>
          <w:sz w:val="20"/>
        </w:rPr>
        <w:t> </w:t>
      </w:r>
      <w:r>
        <w:rPr>
          <w:color w:val="001F5F"/>
          <w:w w:val="120"/>
          <w:sz w:val="20"/>
        </w:rPr>
        <w:t>Force</w:t>
      </w:r>
      <w:r>
        <w:rPr>
          <w:color w:val="001F5F"/>
          <w:spacing w:val="9"/>
          <w:w w:val="120"/>
          <w:sz w:val="20"/>
        </w:rPr>
        <w:t> </w:t>
      </w:r>
      <w:r>
        <w:rPr>
          <w:color w:val="001F5F"/>
          <w:w w:val="120"/>
          <w:sz w:val="20"/>
        </w:rPr>
        <w:t>FAQs</w:t>
      </w:r>
      <w:r>
        <w:rPr>
          <w:color w:val="001F5F"/>
          <w:spacing w:val="14"/>
          <w:w w:val="120"/>
          <w:sz w:val="20"/>
        </w:rPr>
        <w:t> </w:t>
      </w:r>
      <w:r>
        <w:rPr>
          <w:color w:val="001F5F"/>
          <w:w w:val="120"/>
          <w:sz w:val="20"/>
        </w:rPr>
        <w:t>(email</w:t>
      </w:r>
      <w:r>
        <w:rPr>
          <w:color w:val="001F5F"/>
          <w:spacing w:val="12"/>
          <w:w w:val="120"/>
          <w:sz w:val="20"/>
        </w:rPr>
        <w:t> </w:t>
      </w:r>
      <w:r>
        <w:rPr>
          <w:color w:val="001F5F"/>
          <w:w w:val="120"/>
          <w:sz w:val="20"/>
        </w:rPr>
        <w:t>on</w:t>
      </w:r>
      <w:r>
        <w:rPr>
          <w:color w:val="001F5F"/>
          <w:spacing w:val="10"/>
          <w:w w:val="120"/>
          <w:sz w:val="20"/>
        </w:rPr>
        <w:t> </w:t>
      </w:r>
      <w:r>
        <w:rPr>
          <w:color w:val="001F5F"/>
          <w:w w:val="120"/>
          <w:sz w:val="20"/>
        </w:rPr>
        <w:t>file</w:t>
      </w:r>
      <w:r>
        <w:rPr>
          <w:color w:val="001F5F"/>
          <w:spacing w:val="22"/>
          <w:w w:val="120"/>
          <w:sz w:val="20"/>
        </w:rPr>
        <w:t> </w:t>
      </w:r>
      <w:r>
        <w:rPr>
          <w:color w:val="001F5F"/>
          <w:w w:val="120"/>
          <w:sz w:val="20"/>
        </w:rPr>
        <w:t>with</w:t>
      </w:r>
      <w:r>
        <w:rPr>
          <w:color w:val="001F5F"/>
          <w:spacing w:val="11"/>
          <w:w w:val="120"/>
          <w:sz w:val="20"/>
        </w:rPr>
        <w:t> </w:t>
      </w:r>
      <w:r>
        <w:rPr>
          <w:color w:val="001F5F"/>
          <w:w w:val="120"/>
          <w:sz w:val="20"/>
        </w:rPr>
        <w:t>the</w:t>
      </w:r>
      <w:r>
        <w:rPr>
          <w:color w:val="001F5F"/>
          <w:spacing w:val="10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Committee).</w:t>
      </w:r>
    </w:p>
    <w:p>
      <w:pPr>
        <w:spacing w:line="235" w:lineRule="auto" w:before="5"/>
        <w:ind w:left="100" w:right="243" w:firstLine="0"/>
        <w:jc w:val="left"/>
        <w:rPr>
          <w:sz w:val="20"/>
        </w:rPr>
      </w:pPr>
      <w:bookmarkStart w:name="_bookmark93" w:id="96"/>
      <w:bookmarkEnd w:id="96"/>
      <w:r>
        <w:rPr/>
      </w:r>
      <w:r>
        <w:rPr>
          <w:color w:val="001F5F"/>
          <w:w w:val="120"/>
          <w:position w:val="7"/>
          <w:sz w:val="12"/>
        </w:rPr>
        <w:t>94</w:t>
      </w:r>
      <w:r>
        <w:rPr>
          <w:color w:val="001F5F"/>
          <w:spacing w:val="35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Trudy Ring,</w:t>
      </w:r>
      <w:r>
        <w:rPr>
          <w:color w:val="001F5F"/>
          <w:spacing w:val="1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Activists hold 'die-in' at HHS to</w:t>
      </w:r>
      <w:r>
        <w:rPr>
          <w:i/>
          <w:color w:val="001F5F"/>
          <w:spacing w:val="1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protest</w:t>
      </w:r>
      <w:r>
        <w:rPr>
          <w:i/>
          <w:color w:val="001F5F"/>
          <w:spacing w:val="1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Trump</w:t>
      </w:r>
      <w:r>
        <w:rPr>
          <w:i/>
          <w:color w:val="001F5F"/>
          <w:spacing w:val="1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health</w:t>
      </w:r>
      <w:r>
        <w:rPr>
          <w:i/>
          <w:color w:val="001F5F"/>
          <w:spacing w:val="19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care cuts: in</w:t>
      </w:r>
      <w:r>
        <w:rPr>
          <w:i/>
          <w:color w:val="001F5F"/>
          <w:spacing w:val="1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photos</w:t>
      </w:r>
      <w:r>
        <w:rPr>
          <w:color w:val="001F5F"/>
          <w:w w:val="120"/>
          <w:sz w:val="20"/>
        </w:rPr>
        <w:t>, The</w:t>
      </w:r>
      <w:r>
        <w:rPr>
          <w:color w:val="001F5F"/>
          <w:spacing w:val="17"/>
          <w:w w:val="120"/>
          <w:sz w:val="20"/>
        </w:rPr>
        <w:t> </w:t>
      </w:r>
      <w:r>
        <w:rPr>
          <w:color w:val="001F5F"/>
          <w:w w:val="120"/>
          <w:sz w:val="20"/>
        </w:rPr>
        <w:t>Advocate (Apr. 28, 2025), </w:t>
      </w:r>
      <w:hyperlink r:id="rId101">
        <w:r>
          <w:rPr>
            <w:color w:val="001F5F"/>
            <w:w w:val="120"/>
            <w:sz w:val="20"/>
            <w:u w:val="single" w:color="001F5F"/>
          </w:rPr>
          <w:t>https://www.advocate.com/news/hrc-protests-trump-health-cuts</w:t>
        </w:r>
        <w:r>
          <w:rPr>
            <w:color w:val="001F5F"/>
            <w:w w:val="120"/>
            <w:sz w:val="20"/>
            <w:u w:val="none"/>
          </w:rPr>
          <w:t>.</w:t>
        </w:r>
      </w:hyperlink>
    </w:p>
    <w:p>
      <w:pPr>
        <w:spacing w:line="240" w:lineRule="auto" w:before="2"/>
        <w:ind w:left="100" w:right="243" w:firstLine="0"/>
        <w:jc w:val="left"/>
        <w:rPr>
          <w:sz w:val="20"/>
        </w:rPr>
      </w:pPr>
      <w:bookmarkStart w:name="_bookmark94" w:id="97"/>
      <w:bookmarkEnd w:id="97"/>
      <w:r>
        <w:rPr/>
      </w:r>
      <w:r>
        <w:rPr>
          <w:color w:val="001F5F"/>
          <w:w w:val="120"/>
          <w:position w:val="7"/>
          <w:sz w:val="12"/>
        </w:rPr>
        <w:t>95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Letter to Senate Appropriations Committee Chairwoman Shelley Moore Capito, House Appropriations Committee</w:t>
      </w:r>
      <w:r>
        <w:rPr>
          <w:color w:val="001F5F"/>
          <w:spacing w:val="33"/>
          <w:w w:val="120"/>
          <w:sz w:val="20"/>
        </w:rPr>
        <w:t> </w:t>
      </w:r>
      <w:r>
        <w:rPr>
          <w:color w:val="001F5F"/>
          <w:w w:val="120"/>
          <w:sz w:val="20"/>
        </w:rPr>
        <w:t>Chairman</w:t>
      </w:r>
      <w:r>
        <w:rPr>
          <w:color w:val="001F5F"/>
          <w:spacing w:val="26"/>
          <w:w w:val="120"/>
          <w:sz w:val="20"/>
        </w:rPr>
        <w:t> </w:t>
      </w:r>
      <w:r>
        <w:rPr>
          <w:color w:val="001F5F"/>
          <w:w w:val="120"/>
          <w:sz w:val="20"/>
        </w:rPr>
        <w:t>Aderholt,</w:t>
      </w:r>
      <w:r>
        <w:rPr>
          <w:color w:val="001F5F"/>
          <w:spacing w:val="80"/>
          <w:w w:val="120"/>
          <w:sz w:val="20"/>
        </w:rPr>
        <w:t> </w:t>
      </w:r>
      <w:r>
        <w:rPr>
          <w:color w:val="001F5F"/>
          <w:w w:val="120"/>
          <w:sz w:val="20"/>
        </w:rPr>
        <w:t>Senate Appropriations</w:t>
      </w:r>
      <w:r>
        <w:rPr>
          <w:color w:val="001F5F"/>
          <w:spacing w:val="30"/>
          <w:w w:val="120"/>
          <w:sz w:val="20"/>
        </w:rPr>
        <w:t> </w:t>
      </w:r>
      <w:r>
        <w:rPr>
          <w:color w:val="001F5F"/>
          <w:w w:val="120"/>
          <w:sz w:val="20"/>
        </w:rPr>
        <w:t>Committee Ranking</w:t>
      </w:r>
      <w:r>
        <w:rPr>
          <w:color w:val="001F5F"/>
          <w:spacing w:val="30"/>
          <w:w w:val="120"/>
          <w:sz w:val="20"/>
        </w:rPr>
        <w:t> </w:t>
      </w:r>
      <w:r>
        <w:rPr>
          <w:color w:val="001F5F"/>
          <w:w w:val="120"/>
          <w:sz w:val="20"/>
        </w:rPr>
        <w:t>Member</w:t>
      </w:r>
      <w:r>
        <w:rPr>
          <w:color w:val="001F5F"/>
          <w:spacing w:val="26"/>
          <w:w w:val="120"/>
          <w:sz w:val="20"/>
        </w:rPr>
        <w:t> </w:t>
      </w:r>
      <w:r>
        <w:rPr>
          <w:color w:val="001F5F"/>
          <w:w w:val="120"/>
          <w:sz w:val="20"/>
        </w:rPr>
        <w:t>Tammy</w:t>
      </w:r>
      <w:r>
        <w:rPr>
          <w:color w:val="001F5F"/>
          <w:spacing w:val="30"/>
          <w:w w:val="120"/>
          <w:sz w:val="20"/>
        </w:rPr>
        <w:t> </w:t>
      </w:r>
      <w:r>
        <w:rPr>
          <w:color w:val="001F5F"/>
          <w:w w:val="120"/>
          <w:sz w:val="20"/>
        </w:rPr>
        <w:t>Baldwin, and House Appropriations Committee Ranking Member Rosa DeLauro from over a thousand groups (Apr. 25,</w:t>
      </w:r>
      <w:r>
        <w:rPr>
          <w:color w:val="001F5F"/>
          <w:spacing w:val="80"/>
          <w:w w:val="120"/>
          <w:sz w:val="20"/>
        </w:rPr>
        <w:t> </w:t>
      </w:r>
      <w:r>
        <w:rPr>
          <w:color w:val="001F5F"/>
          <w:w w:val="120"/>
          <w:sz w:val="20"/>
        </w:rPr>
        <w:t>2025),</w:t>
      </w:r>
      <w:r>
        <w:rPr>
          <w:color w:val="001F5F"/>
          <w:spacing w:val="-1"/>
          <w:w w:val="120"/>
          <w:sz w:val="20"/>
        </w:rPr>
        <w:t> </w:t>
      </w:r>
      <w:hyperlink r:id="rId102">
        <w:r>
          <w:rPr>
            <w:color w:val="001F5F"/>
            <w:w w:val="120"/>
            <w:sz w:val="20"/>
            <w:u w:val="single" w:color="001F5F"/>
          </w:rPr>
          <w:t>https://canceradvocacy.org/wp-content/uploads/CHF-HHSFY26FINAL_4.25.25.pdf</w:t>
        </w:r>
        <w:r>
          <w:rPr>
            <w:color w:val="001F5F"/>
            <w:w w:val="120"/>
            <w:sz w:val="20"/>
            <w:u w:val="none"/>
          </w:rPr>
          <w:t>.</w:t>
        </w:r>
      </w:hyperlink>
    </w:p>
    <w:p>
      <w:pPr>
        <w:spacing w:before="0"/>
        <w:ind w:left="100" w:right="607" w:firstLine="0"/>
        <w:jc w:val="left"/>
        <w:rPr>
          <w:sz w:val="20"/>
        </w:rPr>
      </w:pPr>
      <w:bookmarkStart w:name="_bookmark95" w:id="98"/>
      <w:bookmarkEnd w:id="98"/>
      <w:r>
        <w:rPr/>
      </w:r>
      <w:r>
        <w:rPr>
          <w:color w:val="001F5F"/>
          <w:w w:val="120"/>
          <w:position w:val="7"/>
          <w:sz w:val="12"/>
        </w:rPr>
        <w:t>96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Alison Barkoff, Kathy Greenlee, Sharon Lewis, and Henry Claypool, </w:t>
      </w:r>
      <w:r>
        <w:rPr>
          <w:i/>
          <w:color w:val="001F5F"/>
          <w:w w:val="120"/>
          <w:sz w:val="20"/>
        </w:rPr>
        <w:t>Dismantling the one U.S. agency</w:t>
      </w:r>
      <w:r>
        <w:rPr>
          <w:i/>
          <w:color w:val="001F5F"/>
          <w:w w:val="120"/>
          <w:sz w:val="20"/>
        </w:rPr>
        <w:t> focused on older adults, people with disabilities is startlingly inefficient</w:t>
      </w:r>
      <w:r>
        <w:rPr>
          <w:color w:val="001F5F"/>
          <w:w w:val="120"/>
          <w:sz w:val="20"/>
        </w:rPr>
        <w:t>, STAT (Apr. 17, 2025), </w:t>
      </w:r>
      <w:hyperlink r:id="rId103">
        <w:r>
          <w:rPr>
            <w:color w:val="001F5F"/>
            <w:spacing w:val="-2"/>
            <w:w w:val="120"/>
            <w:sz w:val="20"/>
            <w:u w:val="single" w:color="001F5F"/>
          </w:rPr>
          <w:t>https://www.statnews.com/2025/04/17/administration-for-community-living-acl-hhs-reduction-in-force-</w:t>
        </w:r>
      </w:hyperlink>
      <w:r>
        <w:rPr>
          <w:color w:val="001F5F"/>
          <w:spacing w:val="-2"/>
          <w:w w:val="120"/>
          <w:sz w:val="20"/>
          <w:u w:val="none"/>
        </w:rPr>
        <w:t> </w:t>
      </w:r>
      <w:hyperlink r:id="rId103">
        <w:r>
          <w:rPr>
            <w:color w:val="001F5F"/>
            <w:spacing w:val="-2"/>
            <w:w w:val="120"/>
            <w:sz w:val="20"/>
            <w:u w:val="single" w:color="001F5F"/>
          </w:rPr>
          <w:t>congress/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0"/>
        <w:ind w:left="100" w:right="0" w:firstLine="0"/>
        <w:jc w:val="left"/>
        <w:rPr>
          <w:sz w:val="20"/>
        </w:rPr>
      </w:pPr>
      <w:bookmarkStart w:name="_bookmark96" w:id="99"/>
      <w:bookmarkEnd w:id="99"/>
      <w:r>
        <w:rPr/>
      </w:r>
      <w:r>
        <w:rPr>
          <w:color w:val="001F5F"/>
          <w:w w:val="120"/>
          <w:position w:val="7"/>
          <w:sz w:val="12"/>
        </w:rPr>
        <w:t>97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Dismantling</w:t>
      </w:r>
      <w:r>
        <w:rPr>
          <w:i/>
          <w:color w:val="001F5F"/>
          <w:spacing w:val="2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ACL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Is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Direct</w:t>
      </w:r>
      <w:r>
        <w:rPr>
          <w:i/>
          <w:color w:val="001F5F"/>
          <w:spacing w:val="2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Threat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to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Disability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and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Aging</w:t>
      </w:r>
      <w:r>
        <w:rPr>
          <w:i/>
          <w:color w:val="001F5F"/>
          <w:spacing w:val="2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Communities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27"/>
          <w:w w:val="120"/>
          <w:sz w:val="20"/>
        </w:rPr>
        <w:t> </w:t>
      </w:r>
      <w:r>
        <w:rPr>
          <w:color w:val="001F5F"/>
          <w:w w:val="120"/>
          <w:sz w:val="20"/>
        </w:rPr>
        <w:t>The</w:t>
      </w:r>
      <w:r>
        <w:rPr>
          <w:color w:val="001F5F"/>
          <w:spacing w:val="29"/>
          <w:w w:val="120"/>
          <w:sz w:val="20"/>
        </w:rPr>
        <w:t> </w:t>
      </w:r>
      <w:r>
        <w:rPr>
          <w:color w:val="001F5F"/>
          <w:w w:val="120"/>
          <w:sz w:val="20"/>
        </w:rPr>
        <w:t>P’ship</w:t>
      </w:r>
      <w:r>
        <w:rPr>
          <w:color w:val="001F5F"/>
          <w:spacing w:val="23"/>
          <w:w w:val="120"/>
          <w:sz w:val="20"/>
        </w:rPr>
        <w:t> </w:t>
      </w:r>
      <w:r>
        <w:rPr>
          <w:color w:val="001F5F"/>
          <w:w w:val="120"/>
          <w:sz w:val="20"/>
        </w:rPr>
        <w:t>for</w:t>
      </w:r>
      <w:r>
        <w:rPr>
          <w:color w:val="001F5F"/>
          <w:spacing w:val="23"/>
          <w:w w:val="120"/>
          <w:sz w:val="20"/>
        </w:rPr>
        <w:t> </w:t>
      </w:r>
      <w:r>
        <w:rPr>
          <w:color w:val="001F5F"/>
          <w:w w:val="120"/>
          <w:sz w:val="20"/>
        </w:rPr>
        <w:t>Inclusive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Disaster Strategies, </w:t>
      </w:r>
      <w:hyperlink r:id="rId104">
        <w:r>
          <w:rPr>
            <w:color w:val="001F5F"/>
            <w:w w:val="120"/>
            <w:sz w:val="20"/>
            <w:u w:val="single" w:color="001F5F"/>
          </w:rPr>
          <w:t>https://disasterstrategies.org/dismantling-acl-is-a-direct-threat-to-disability-and-aging-</w:t>
        </w:r>
      </w:hyperlink>
      <w:r>
        <w:rPr>
          <w:color w:val="001F5F"/>
          <w:w w:val="120"/>
          <w:sz w:val="20"/>
          <w:u w:val="none"/>
        </w:rPr>
        <w:t> </w:t>
      </w:r>
      <w:bookmarkStart w:name="_bookmark97" w:id="100"/>
      <w:bookmarkEnd w:id="100"/>
      <w:r>
        <w:rPr>
          <w:color w:val="001F5F"/>
          <w:w w:val="124"/>
          <w:sz w:val="20"/>
          <w:u w:val="none"/>
        </w:rPr>
      </w:r>
      <w:hyperlink r:id="rId104">
        <w:r>
          <w:rPr>
            <w:color w:val="001F5F"/>
            <w:w w:val="120"/>
            <w:sz w:val="20"/>
            <w:u w:val="single" w:color="001F5F"/>
          </w:rPr>
          <w:t>communities/</w:t>
        </w:r>
      </w:hyperlink>
      <w:r>
        <w:rPr>
          <w:color w:val="001F5F"/>
          <w:w w:val="120"/>
          <w:sz w:val="20"/>
          <w:u w:val="none"/>
        </w:rPr>
        <w:t> (last visited July 22, 2025).</w:t>
      </w:r>
    </w:p>
    <w:p>
      <w:pPr>
        <w:spacing w:line="237" w:lineRule="auto" w:before="3"/>
        <w:ind w:left="100" w:right="423" w:firstLine="0"/>
        <w:jc w:val="both"/>
        <w:rPr>
          <w:sz w:val="20"/>
        </w:rPr>
      </w:pPr>
      <w:r>
        <w:rPr>
          <w:color w:val="001F5F"/>
          <w:w w:val="120"/>
          <w:position w:val="7"/>
          <w:sz w:val="12"/>
        </w:rPr>
        <w:t>98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Statement</w:t>
      </w:r>
      <w:r>
        <w:rPr>
          <w:i/>
          <w:color w:val="001F5F"/>
          <w:spacing w:val="30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on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Elimination</w:t>
      </w:r>
      <w:r>
        <w:rPr>
          <w:i/>
          <w:color w:val="001F5F"/>
          <w:spacing w:val="3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of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Administration</w:t>
      </w:r>
      <w:r>
        <w:rPr>
          <w:i/>
          <w:color w:val="001F5F"/>
          <w:spacing w:val="23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25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Community</w:t>
      </w:r>
      <w:r>
        <w:rPr>
          <w:i/>
          <w:color w:val="001F5F"/>
          <w:spacing w:val="2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Living (ACL)</w:t>
      </w:r>
      <w:r>
        <w:rPr>
          <w:color w:val="001F5F"/>
          <w:w w:val="120"/>
          <w:sz w:val="20"/>
        </w:rPr>
        <w:t>,</w:t>
      </w:r>
      <w:r>
        <w:rPr>
          <w:color w:val="001F5F"/>
          <w:spacing w:val="30"/>
          <w:w w:val="120"/>
          <w:sz w:val="20"/>
        </w:rPr>
        <w:t> </w:t>
      </w:r>
      <w:r>
        <w:rPr>
          <w:color w:val="001F5F"/>
          <w:w w:val="120"/>
          <w:sz w:val="20"/>
        </w:rPr>
        <w:t>Justice</w:t>
      </w:r>
      <w:r>
        <w:rPr>
          <w:color w:val="001F5F"/>
          <w:spacing w:val="23"/>
          <w:w w:val="120"/>
          <w:sz w:val="20"/>
        </w:rPr>
        <w:t> </w:t>
      </w:r>
      <w:r>
        <w:rPr>
          <w:color w:val="001F5F"/>
          <w:w w:val="120"/>
          <w:sz w:val="20"/>
        </w:rPr>
        <w:t>in</w:t>
      </w:r>
      <w:r>
        <w:rPr>
          <w:color w:val="001F5F"/>
          <w:spacing w:val="33"/>
          <w:w w:val="120"/>
          <w:sz w:val="20"/>
        </w:rPr>
        <w:t> </w:t>
      </w:r>
      <w:r>
        <w:rPr>
          <w:color w:val="001F5F"/>
          <w:w w:val="120"/>
          <w:sz w:val="20"/>
        </w:rPr>
        <w:t>Aging (Mar. 27, 2025), </w:t>
      </w:r>
      <w:hyperlink r:id="rId105">
        <w:r>
          <w:rPr>
            <w:color w:val="001F5F"/>
            <w:w w:val="120"/>
            <w:sz w:val="20"/>
            <w:u w:val="single" w:color="001F5F"/>
          </w:rPr>
          <w:t>https://justiceinaging.org/statement-on-the-elimination-of-the-administration-for-community-</w:t>
        </w:r>
      </w:hyperlink>
      <w:r>
        <w:rPr>
          <w:color w:val="001F5F"/>
          <w:w w:val="120"/>
          <w:sz w:val="20"/>
          <w:u w:val="none"/>
        </w:rPr>
        <w:t> </w:t>
      </w:r>
      <w:hyperlink r:id="rId105">
        <w:r>
          <w:rPr>
            <w:color w:val="001F5F"/>
            <w:spacing w:val="-2"/>
            <w:w w:val="120"/>
            <w:sz w:val="20"/>
            <w:u w:val="single" w:color="001F5F"/>
          </w:rPr>
          <w:t>living-acl/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37" w:lineRule="auto" w:before="5"/>
        <w:ind w:left="100" w:right="0" w:firstLine="0"/>
        <w:jc w:val="left"/>
        <w:rPr>
          <w:sz w:val="20"/>
        </w:rPr>
      </w:pPr>
      <w:bookmarkStart w:name="_bookmark98" w:id="101"/>
      <w:bookmarkEnd w:id="101"/>
      <w:r>
        <w:rPr/>
      </w:r>
      <w:r>
        <w:rPr>
          <w:color w:val="001F5F"/>
          <w:w w:val="120"/>
          <w:position w:val="7"/>
          <w:sz w:val="12"/>
        </w:rPr>
        <w:t>99</w:t>
      </w:r>
      <w:r>
        <w:rPr>
          <w:color w:val="001F5F"/>
          <w:spacing w:val="38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Letter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to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HHS Secretary Kennedy from Committee on Education &amp; Workforce Ranking Member</w:t>
      </w:r>
      <w:r>
        <w:rPr>
          <w:color w:val="001F5F"/>
          <w:spacing w:val="21"/>
          <w:w w:val="120"/>
          <w:sz w:val="20"/>
        </w:rPr>
        <w:t> </w:t>
      </w:r>
      <w:r>
        <w:rPr>
          <w:color w:val="001F5F"/>
          <w:w w:val="120"/>
          <w:sz w:val="20"/>
        </w:rPr>
        <w:t>Robert C. “Bobby” Scott (Apr. 8, 2025), </w:t>
      </w:r>
      <w:hyperlink r:id="rId106">
        <w:r>
          <w:rPr>
            <w:color w:val="001F5F"/>
            <w:w w:val="120"/>
            <w:sz w:val="20"/>
            <w:u w:val="single" w:color="001F5F"/>
          </w:rPr>
          <w:t>https://democrats-</w:t>
        </w:r>
      </w:hyperlink>
      <w:r>
        <w:rPr>
          <w:color w:val="001F5F"/>
          <w:w w:val="120"/>
          <w:sz w:val="20"/>
          <w:u w:val="none"/>
        </w:rPr>
        <w:t> </w:t>
      </w:r>
      <w:hyperlink r:id="rId106">
        <w:r>
          <w:rPr>
            <w:color w:val="001F5F"/>
            <w:w w:val="120"/>
            <w:sz w:val="20"/>
            <w:u w:val="single" w:color="001F5F"/>
          </w:rPr>
          <w:t>edworkforce.house.gov/imo/media/doc/rm_scott_letter_to_hhs_re_restructuring</w:t>
        </w:r>
        <w:r>
          <w:rPr>
            <w:rFonts w:ascii="Times New Roman" w:hAnsi="Times New Roman"/>
            <w:color w:val="001F5F"/>
            <w:spacing w:val="80"/>
            <w:w w:val="120"/>
            <w:sz w:val="20"/>
            <w:u w:val="double" w:color="001E5E"/>
          </w:rPr>
          <w:t> </w:t>
        </w:r>
        <w:r>
          <w:rPr>
            <w:color w:val="001F5F"/>
            <w:w w:val="120"/>
            <w:sz w:val="20"/>
            <w:u w:val="single" w:color="001F5F"/>
          </w:rPr>
          <w:t>reduction_in_force.pdf</w:t>
        </w:r>
        <w:r>
          <w:rPr>
            <w:color w:val="001F5F"/>
            <w:w w:val="120"/>
            <w:sz w:val="20"/>
            <w:u w:val="none"/>
          </w:rPr>
          <w:t>.</w:t>
        </w:r>
      </w:hyperlink>
    </w:p>
    <w:p>
      <w:pPr>
        <w:spacing w:line="240" w:lineRule="auto" w:before="3"/>
        <w:ind w:left="100" w:right="571" w:firstLine="0"/>
        <w:jc w:val="left"/>
        <w:rPr>
          <w:sz w:val="20"/>
        </w:rPr>
      </w:pPr>
      <w:bookmarkStart w:name="_bookmark99" w:id="102"/>
      <w:bookmarkEnd w:id="102"/>
      <w:r>
        <w:rPr/>
      </w:r>
      <w:r>
        <w:rPr>
          <w:color w:val="001F5F"/>
          <w:w w:val="120"/>
          <w:position w:val="7"/>
          <w:sz w:val="12"/>
        </w:rPr>
        <w:t>100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Letter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to</w:t>
      </w:r>
      <w:r>
        <w:rPr>
          <w:color w:val="001F5F"/>
          <w:spacing w:val="24"/>
          <w:w w:val="120"/>
          <w:sz w:val="20"/>
        </w:rPr>
        <w:t> </w:t>
      </w:r>
      <w:r>
        <w:rPr>
          <w:color w:val="001F5F"/>
          <w:w w:val="120"/>
          <w:sz w:val="20"/>
        </w:rPr>
        <w:t>House Committee on</w:t>
      </w:r>
      <w:r>
        <w:rPr>
          <w:color w:val="001F5F"/>
          <w:spacing w:val="22"/>
          <w:w w:val="120"/>
          <w:sz w:val="20"/>
        </w:rPr>
        <w:t> </w:t>
      </w:r>
      <w:r>
        <w:rPr>
          <w:color w:val="001F5F"/>
          <w:w w:val="120"/>
          <w:sz w:val="20"/>
        </w:rPr>
        <w:t>Education and Workforce Chairman Tim Walberg from Committee on Education &amp; Workforce Democrats (Apr. 8, 2025), </w:t>
      </w:r>
      <w:hyperlink r:id="rId107">
        <w:r>
          <w:rPr>
            <w:color w:val="001F5F"/>
            <w:w w:val="120"/>
            <w:sz w:val="20"/>
            <w:u w:val="single" w:color="001F5F"/>
          </w:rPr>
          <w:t>https://democrats-</w:t>
        </w:r>
      </w:hyperlink>
      <w:r>
        <w:rPr>
          <w:color w:val="001F5F"/>
          <w:w w:val="120"/>
          <w:sz w:val="20"/>
          <w:u w:val="none"/>
        </w:rPr>
        <w:t> </w:t>
      </w:r>
      <w:hyperlink r:id="rId107">
        <w:r>
          <w:rPr>
            <w:color w:val="001F5F"/>
            <w:spacing w:val="-2"/>
            <w:w w:val="120"/>
            <w:sz w:val="20"/>
            <w:u w:val="single" w:color="001F5F"/>
          </w:rPr>
          <w:t>edworkforce.house.gov/imo/media/doc/2025-04-</w:t>
        </w:r>
      </w:hyperlink>
      <w:r>
        <w:rPr>
          <w:color w:val="001F5F"/>
          <w:spacing w:val="-2"/>
          <w:w w:val="120"/>
          <w:sz w:val="20"/>
          <w:u w:val="none"/>
        </w:rPr>
        <w:t> </w:t>
      </w:r>
      <w:hyperlink r:id="rId107">
        <w:r>
          <w:rPr>
            <w:color w:val="001F5F"/>
            <w:spacing w:val="-2"/>
            <w:w w:val="120"/>
            <w:sz w:val="20"/>
            <w:u w:val="single" w:color="001F5F"/>
          </w:rPr>
          <w:t>08_commitee_leaders_letter_to_chair_walberg_re_hhs_hearing.pdf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before="0"/>
        <w:ind w:left="100" w:right="495" w:firstLine="0"/>
        <w:jc w:val="left"/>
        <w:rPr>
          <w:sz w:val="20"/>
        </w:rPr>
      </w:pPr>
      <w:bookmarkStart w:name="_bookmark100" w:id="103"/>
      <w:bookmarkEnd w:id="103"/>
      <w:r>
        <w:rPr/>
      </w:r>
      <w:r>
        <w:rPr>
          <w:color w:val="001F5F"/>
          <w:w w:val="120"/>
          <w:position w:val="7"/>
          <w:sz w:val="12"/>
        </w:rPr>
        <w:t>101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Of inquiry requesting the President, and directing</w:t>
      </w:r>
      <w:r>
        <w:rPr>
          <w:color w:val="001F5F"/>
          <w:spacing w:val="34"/>
          <w:w w:val="120"/>
          <w:sz w:val="20"/>
        </w:rPr>
        <w:t> </w:t>
      </w:r>
      <w:r>
        <w:rPr>
          <w:color w:val="001F5F"/>
          <w:w w:val="120"/>
          <w:sz w:val="20"/>
        </w:rPr>
        <w:t>the Secretary of Health and Human Services, to transmit respectively to the House of Representatives certain documents relating to the elimination of the</w:t>
      </w:r>
      <w:r>
        <w:rPr>
          <w:color w:val="001F5F"/>
          <w:spacing w:val="40"/>
          <w:w w:val="120"/>
          <w:sz w:val="20"/>
        </w:rPr>
        <w:t> </w:t>
      </w:r>
      <w:r>
        <w:rPr>
          <w:color w:val="001F5F"/>
          <w:w w:val="120"/>
          <w:sz w:val="20"/>
        </w:rPr>
        <w:t>Administration for Community Living, H. Res. 344, 119th Cong. (2025).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bookmarkStart w:name="_bookmark101" w:id="104"/>
      <w:bookmarkEnd w:id="104"/>
      <w:r>
        <w:rPr/>
      </w:r>
      <w:r>
        <w:rPr>
          <w:color w:val="001F5F"/>
          <w:w w:val="120"/>
          <w:position w:val="7"/>
          <w:sz w:val="12"/>
        </w:rPr>
        <w:t>102</w:t>
      </w:r>
      <w:r>
        <w:rPr>
          <w:color w:val="001F5F"/>
          <w:spacing w:val="20"/>
          <w:w w:val="120"/>
          <w:position w:val="7"/>
          <w:sz w:val="12"/>
        </w:rPr>
        <w:t> </w:t>
      </w:r>
      <w:r>
        <w:rPr>
          <w:color w:val="001F5F"/>
          <w:w w:val="115"/>
          <w:sz w:val="20"/>
        </w:rPr>
        <w:t>171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Cong.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w w:val="120"/>
          <w:sz w:val="20"/>
        </w:rPr>
        <w:t>Rec. D</w:t>
      </w:r>
      <w:r>
        <w:rPr>
          <w:color w:val="001F5F"/>
          <w:spacing w:val="-4"/>
          <w:w w:val="120"/>
          <w:sz w:val="20"/>
        </w:rPr>
        <w:t> </w:t>
      </w:r>
      <w:r>
        <w:rPr>
          <w:color w:val="001F5F"/>
          <w:w w:val="120"/>
          <w:sz w:val="20"/>
        </w:rPr>
        <w:t>394,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w w:val="120"/>
          <w:sz w:val="20"/>
        </w:rPr>
        <w:t>395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(daily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ed.</w:t>
      </w:r>
      <w:r>
        <w:rPr>
          <w:color w:val="001F5F"/>
          <w:spacing w:val="-6"/>
          <w:w w:val="120"/>
          <w:sz w:val="20"/>
        </w:rPr>
        <w:t> </w:t>
      </w:r>
      <w:r>
        <w:rPr>
          <w:color w:val="001F5F"/>
          <w:w w:val="120"/>
          <w:sz w:val="20"/>
        </w:rPr>
        <w:t>April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w w:val="120"/>
          <w:sz w:val="20"/>
        </w:rPr>
        <w:t>28,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w w:val="120"/>
          <w:sz w:val="20"/>
        </w:rPr>
        <w:t>2025)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w w:val="120"/>
          <w:sz w:val="20"/>
        </w:rPr>
        <w:t>(amending</w:t>
      </w:r>
      <w:r>
        <w:rPr>
          <w:color w:val="001F5F"/>
          <w:spacing w:val="-5"/>
          <w:w w:val="120"/>
          <w:sz w:val="20"/>
        </w:rPr>
        <w:t> </w:t>
      </w:r>
      <w:r>
        <w:rPr>
          <w:color w:val="001F5F"/>
          <w:w w:val="120"/>
          <w:sz w:val="20"/>
        </w:rPr>
        <w:t>language to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w w:val="120"/>
          <w:sz w:val="20"/>
        </w:rPr>
        <w:t>House</w:t>
      </w:r>
      <w:r>
        <w:rPr>
          <w:color w:val="001F5F"/>
          <w:spacing w:val="-4"/>
          <w:w w:val="120"/>
          <w:sz w:val="20"/>
        </w:rPr>
        <w:t> </w:t>
      </w:r>
      <w:r>
        <w:rPr>
          <w:color w:val="001F5F"/>
          <w:spacing w:val="-2"/>
          <w:w w:val="120"/>
          <w:sz w:val="20"/>
        </w:rPr>
        <w:t>Rules).</w:t>
      </w:r>
    </w:p>
    <w:p>
      <w:pPr>
        <w:spacing w:after="0" w:line="242" w:lineRule="exact"/>
        <w:jc w:val="left"/>
        <w:rPr>
          <w:sz w:val="20"/>
        </w:rPr>
        <w:sectPr>
          <w:pgSz w:w="12240" w:h="15840"/>
          <w:pgMar w:header="0" w:footer="695" w:top="3500" w:bottom="920" w:left="620" w:right="600"/>
        </w:sectPr>
      </w:pPr>
    </w:p>
    <w:p>
      <w:pPr>
        <w:spacing w:line="237" w:lineRule="auto" w:before="151"/>
        <w:ind w:left="100" w:right="0" w:firstLine="0"/>
        <w:jc w:val="left"/>
        <w:rPr>
          <w:sz w:val="20"/>
        </w:rPr>
      </w:pPr>
      <w:bookmarkStart w:name="_bookmark102" w:id="105"/>
      <w:bookmarkEnd w:id="105"/>
      <w:r>
        <w:rPr/>
      </w:r>
      <w:r>
        <w:rPr>
          <w:color w:val="001F5F"/>
          <w:w w:val="115"/>
          <w:position w:val="7"/>
          <w:sz w:val="12"/>
        </w:rPr>
        <w:t>103</w:t>
      </w:r>
      <w:r>
        <w:rPr>
          <w:color w:val="001F5F"/>
          <w:spacing w:val="67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Letter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to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HHS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Secretary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Kennedy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from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Committee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on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Education</w:t>
      </w:r>
      <w:r>
        <w:rPr>
          <w:color w:val="001F5F"/>
          <w:spacing w:val="38"/>
          <w:w w:val="115"/>
          <w:sz w:val="20"/>
        </w:rPr>
        <w:t> </w:t>
      </w:r>
      <w:r>
        <w:rPr>
          <w:color w:val="001F5F"/>
          <w:w w:val="115"/>
          <w:sz w:val="20"/>
        </w:rPr>
        <w:t>&amp;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Workforce</w:t>
      </w:r>
      <w:r>
        <w:rPr>
          <w:color w:val="001F5F"/>
          <w:spacing w:val="38"/>
          <w:w w:val="115"/>
          <w:sz w:val="20"/>
        </w:rPr>
        <w:t> </w:t>
      </w:r>
      <w:r>
        <w:rPr>
          <w:color w:val="001F5F"/>
          <w:w w:val="115"/>
          <w:sz w:val="20"/>
        </w:rPr>
        <w:t>Ranking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Member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Robert</w:t>
      </w:r>
      <w:r>
        <w:rPr>
          <w:color w:val="001F5F"/>
          <w:spacing w:val="38"/>
          <w:w w:val="115"/>
          <w:sz w:val="20"/>
        </w:rPr>
        <w:t> </w:t>
      </w:r>
      <w:r>
        <w:rPr>
          <w:color w:val="001F5F"/>
          <w:w w:val="115"/>
          <w:sz w:val="20"/>
        </w:rPr>
        <w:t>C. “Bobby” Scott (August 4, 2025), </w:t>
      </w:r>
      <w:hyperlink r:id="rId108">
        <w:r>
          <w:rPr>
            <w:color w:val="001F5F"/>
            <w:w w:val="115"/>
            <w:sz w:val="20"/>
            <w:u w:val="single" w:color="001F5F"/>
          </w:rPr>
          <w:t>https://democrats-</w:t>
        </w:r>
      </w:hyperlink>
      <w:r>
        <w:rPr>
          <w:color w:val="001F5F"/>
          <w:w w:val="115"/>
          <w:sz w:val="20"/>
          <w:u w:val="none"/>
        </w:rPr>
        <w:t> </w:t>
      </w:r>
      <w:hyperlink r:id="rId108">
        <w:r>
          <w:rPr>
            <w:color w:val="001F5F"/>
            <w:spacing w:val="-2"/>
            <w:w w:val="115"/>
            <w:sz w:val="20"/>
            <w:u w:val="single" w:color="001F5F"/>
          </w:rPr>
          <w:t>edworkforce.house.gov/imo/media/doc/letter_to_sec_kennedy_re_rifs.pdf</w:t>
        </w:r>
        <w:r>
          <w:rPr>
            <w:color w:val="001F5F"/>
            <w:spacing w:val="-2"/>
            <w:w w:val="115"/>
            <w:sz w:val="20"/>
            <w:u w:val="none"/>
          </w:rPr>
          <w:t>.</w:t>
        </w:r>
      </w:hyperlink>
    </w:p>
    <w:p>
      <w:pPr>
        <w:spacing w:before="4"/>
        <w:ind w:left="100" w:right="216" w:firstLine="0"/>
        <w:jc w:val="left"/>
        <w:rPr>
          <w:i/>
          <w:sz w:val="20"/>
        </w:rPr>
      </w:pPr>
      <w:bookmarkStart w:name="_bookmark103" w:id="106"/>
      <w:bookmarkEnd w:id="106"/>
      <w:r>
        <w:rPr/>
      </w:r>
      <w:r>
        <w:rPr>
          <w:color w:val="001F5F"/>
          <w:w w:val="120"/>
          <w:position w:val="7"/>
          <w:sz w:val="12"/>
        </w:rPr>
        <w:t>104</w:t>
      </w:r>
      <w:r>
        <w:rPr>
          <w:color w:val="001F5F"/>
          <w:spacing w:val="36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Home and Community Based Services</w:t>
      </w:r>
      <w:r>
        <w:rPr>
          <w:color w:val="001F5F"/>
          <w:w w:val="120"/>
          <w:sz w:val="20"/>
        </w:rPr>
        <w:t>, Ctrs. for Medicare &amp; Medicaid Servs. (Jan. 10, 2014), </w:t>
      </w:r>
      <w:hyperlink r:id="rId109">
        <w:r>
          <w:rPr>
            <w:color w:val="001F5F"/>
            <w:spacing w:val="-2"/>
            <w:w w:val="120"/>
            <w:sz w:val="20"/>
            <w:u w:val="single" w:color="001F5F"/>
          </w:rPr>
          <w:t>https://www.medicaid.gov/medicaid/home-community-based-services/downloads/final-rule-fact-sheet.pdf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  <w:r>
        <w:rPr>
          <w:color w:val="001F5F"/>
          <w:spacing w:val="80"/>
          <w:w w:val="150"/>
          <w:sz w:val="20"/>
          <w:u w:val="none"/>
        </w:rPr>
        <w:t> </w:t>
      </w:r>
      <w:bookmarkStart w:name="_bookmark104" w:id="107"/>
      <w:bookmarkEnd w:id="107"/>
      <w:r>
        <w:rPr>
          <w:color w:val="001F5F"/>
          <w:w w:val="83"/>
          <w:sz w:val="20"/>
          <w:u w:val="none"/>
        </w:rPr>
      </w:r>
      <w:r>
        <w:rPr>
          <w:color w:val="001F5F"/>
          <w:w w:val="120"/>
          <w:position w:val="7"/>
          <w:sz w:val="12"/>
          <w:u w:val="none"/>
        </w:rPr>
        <w:t>105</w:t>
      </w:r>
      <w:r>
        <w:rPr>
          <w:color w:val="001F5F"/>
          <w:spacing w:val="40"/>
          <w:w w:val="120"/>
          <w:position w:val="7"/>
          <w:sz w:val="12"/>
          <w:u w:val="none"/>
        </w:rPr>
        <w:t> </w:t>
      </w:r>
      <w:r>
        <w:rPr>
          <w:color w:val="001F5F"/>
          <w:w w:val="120"/>
          <w:sz w:val="20"/>
          <w:u w:val="none"/>
        </w:rPr>
        <w:t>Ensuring Access</w:t>
      </w:r>
      <w:r>
        <w:rPr>
          <w:color w:val="001F5F"/>
          <w:spacing w:val="27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to</w:t>
      </w:r>
      <w:r>
        <w:rPr>
          <w:color w:val="001F5F"/>
          <w:spacing w:val="31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Medicaid Services</w:t>
      </w:r>
      <w:r>
        <w:rPr>
          <w:color w:val="001F5F"/>
          <w:spacing w:val="27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Final</w:t>
      </w:r>
      <w:r>
        <w:rPr>
          <w:color w:val="001F5F"/>
          <w:spacing w:val="25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Rule (CMS-2442-F),</w:t>
      </w:r>
      <w:r>
        <w:rPr>
          <w:color w:val="001F5F"/>
          <w:spacing w:val="28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Ctrs. for</w:t>
      </w:r>
      <w:r>
        <w:rPr>
          <w:i/>
          <w:color w:val="001F5F"/>
          <w:spacing w:val="30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Medicare</w:t>
      </w:r>
      <w:r>
        <w:rPr>
          <w:i/>
          <w:color w:val="001F5F"/>
          <w:spacing w:val="30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and</w:t>
      </w:r>
      <w:r>
        <w:rPr>
          <w:i/>
          <w:color w:val="001F5F"/>
          <w:spacing w:val="30"/>
          <w:w w:val="120"/>
          <w:sz w:val="20"/>
          <w:u w:val="none"/>
        </w:rPr>
        <w:t> </w:t>
      </w:r>
      <w:r>
        <w:rPr>
          <w:i/>
          <w:color w:val="001F5F"/>
          <w:w w:val="120"/>
          <w:sz w:val="20"/>
          <w:u w:val="none"/>
        </w:rPr>
        <w:t>Medicaid Servs.</w:t>
      </w:r>
    </w:p>
    <w:p>
      <w:pPr>
        <w:spacing w:line="242" w:lineRule="auto" w:before="0"/>
        <w:ind w:left="100" w:right="212" w:firstLine="0"/>
        <w:jc w:val="left"/>
        <w:rPr>
          <w:sz w:val="20"/>
        </w:rPr>
      </w:pPr>
      <w:r>
        <w:rPr>
          <w:i/>
          <w:color w:val="001F5F"/>
          <w:w w:val="115"/>
          <w:sz w:val="20"/>
        </w:rPr>
        <w:t>Newsroom,</w:t>
      </w:r>
      <w:r>
        <w:rPr>
          <w:i/>
          <w:color w:val="001F5F"/>
          <w:spacing w:val="59"/>
          <w:w w:val="115"/>
          <w:sz w:val="20"/>
        </w:rPr>
        <w:t>   </w:t>
      </w:r>
      <w:hyperlink r:id="rId110">
        <w:r>
          <w:rPr>
            <w:color w:val="001F5F"/>
            <w:w w:val="115"/>
            <w:sz w:val="20"/>
            <w:u w:val="single" w:color="001F5F"/>
          </w:rPr>
          <w:t>https://www.cms.gov/newsroom/fact-sheets/ensuring-access-medicaid-services-final-rule-cms-</w:t>
        </w:r>
      </w:hyperlink>
      <w:r>
        <w:rPr>
          <w:color w:val="001F5F"/>
          <w:spacing w:val="80"/>
          <w:w w:val="150"/>
          <w:sz w:val="20"/>
          <w:u w:val="none"/>
        </w:rPr>
        <w:t> </w:t>
      </w:r>
      <w:hyperlink r:id="rId110">
        <w:r>
          <w:rPr>
            <w:color w:val="001F5F"/>
            <w:w w:val="115"/>
            <w:sz w:val="20"/>
            <w:u w:val="single" w:color="001F5F"/>
          </w:rPr>
          <w:t>2442-f</w:t>
        </w:r>
      </w:hyperlink>
      <w:r>
        <w:rPr>
          <w:color w:val="001F5F"/>
          <w:w w:val="115"/>
          <w:sz w:val="20"/>
          <w:u w:val="none"/>
        </w:rPr>
        <w:t> (last visited July 22, 2025).</w:t>
      </w:r>
    </w:p>
    <w:p>
      <w:pPr>
        <w:spacing w:line="241" w:lineRule="exact" w:before="0"/>
        <w:ind w:left="100" w:right="0" w:firstLine="0"/>
        <w:jc w:val="left"/>
        <w:rPr>
          <w:sz w:val="20"/>
        </w:rPr>
      </w:pPr>
      <w:bookmarkStart w:name="_bookmark105" w:id="108"/>
      <w:bookmarkEnd w:id="108"/>
      <w:r>
        <w:rPr/>
      </w:r>
      <w:r>
        <w:rPr>
          <w:color w:val="001F5F"/>
          <w:w w:val="120"/>
          <w:position w:val="7"/>
          <w:sz w:val="12"/>
        </w:rPr>
        <w:t>106</w:t>
      </w:r>
      <w:r>
        <w:rPr>
          <w:color w:val="001F5F"/>
          <w:spacing w:val="24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Adult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Protective Services</w:t>
      </w:r>
      <w:r>
        <w:rPr>
          <w:color w:val="001F5F"/>
          <w:spacing w:val="2"/>
          <w:w w:val="120"/>
          <w:sz w:val="20"/>
        </w:rPr>
        <w:t> </w:t>
      </w:r>
      <w:r>
        <w:rPr>
          <w:color w:val="001F5F"/>
          <w:w w:val="120"/>
          <w:sz w:val="20"/>
        </w:rPr>
        <w:t>Functions</w:t>
      </w:r>
      <w:r>
        <w:rPr>
          <w:color w:val="001F5F"/>
          <w:spacing w:val="3"/>
          <w:w w:val="120"/>
          <w:sz w:val="20"/>
        </w:rPr>
        <w:t> </w:t>
      </w:r>
      <w:r>
        <w:rPr>
          <w:color w:val="001F5F"/>
          <w:w w:val="120"/>
          <w:sz w:val="20"/>
        </w:rPr>
        <w:t>and</w:t>
      </w:r>
      <w:r>
        <w:rPr>
          <w:color w:val="001F5F"/>
          <w:spacing w:val="-1"/>
          <w:w w:val="120"/>
          <w:sz w:val="20"/>
        </w:rPr>
        <w:t> </w:t>
      </w:r>
      <w:r>
        <w:rPr>
          <w:color w:val="001F5F"/>
          <w:w w:val="120"/>
          <w:sz w:val="20"/>
        </w:rPr>
        <w:t>Grants,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89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Fed.</w:t>
      </w:r>
      <w:r>
        <w:rPr>
          <w:color w:val="001F5F"/>
          <w:spacing w:val="-3"/>
          <w:w w:val="120"/>
          <w:sz w:val="20"/>
        </w:rPr>
        <w:t> </w:t>
      </w:r>
      <w:r>
        <w:rPr>
          <w:color w:val="001F5F"/>
          <w:w w:val="120"/>
          <w:sz w:val="20"/>
        </w:rPr>
        <w:t>Reg.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39488</w:t>
      </w:r>
      <w:r>
        <w:rPr>
          <w:color w:val="001F5F"/>
          <w:spacing w:val="3"/>
          <w:w w:val="120"/>
          <w:sz w:val="20"/>
        </w:rPr>
        <w:t> </w:t>
      </w:r>
      <w:r>
        <w:rPr>
          <w:color w:val="001F5F"/>
          <w:w w:val="120"/>
          <w:sz w:val="20"/>
        </w:rPr>
        <w:t>(May</w:t>
      </w:r>
      <w:r>
        <w:rPr>
          <w:color w:val="001F5F"/>
          <w:spacing w:val="2"/>
          <w:w w:val="120"/>
          <w:sz w:val="20"/>
        </w:rPr>
        <w:t> </w:t>
      </w:r>
      <w:r>
        <w:rPr>
          <w:color w:val="001F5F"/>
          <w:w w:val="120"/>
          <w:sz w:val="20"/>
        </w:rPr>
        <w:t>8,</w:t>
      </w:r>
      <w:r>
        <w:rPr>
          <w:color w:val="001F5F"/>
          <w:spacing w:val="4"/>
          <w:w w:val="120"/>
          <w:sz w:val="20"/>
        </w:rPr>
        <w:t> </w:t>
      </w:r>
      <w:r>
        <w:rPr>
          <w:color w:val="001F5F"/>
          <w:w w:val="120"/>
          <w:sz w:val="20"/>
        </w:rPr>
        <w:t>2024),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w w:val="120"/>
          <w:sz w:val="20"/>
        </w:rPr>
        <w:t>(codified at 45</w:t>
      </w:r>
      <w:r>
        <w:rPr>
          <w:color w:val="001F5F"/>
          <w:spacing w:val="8"/>
          <w:w w:val="120"/>
          <w:sz w:val="20"/>
        </w:rPr>
        <w:t> </w:t>
      </w:r>
      <w:r>
        <w:rPr>
          <w:color w:val="001F5F"/>
          <w:w w:val="120"/>
          <w:sz w:val="20"/>
        </w:rPr>
        <w:t>C.F.R.</w:t>
      </w:r>
      <w:r>
        <w:rPr>
          <w:color w:val="001F5F"/>
          <w:spacing w:val="-2"/>
          <w:w w:val="120"/>
          <w:sz w:val="20"/>
        </w:rPr>
        <w:t> </w:t>
      </w:r>
      <w:r>
        <w:rPr>
          <w:color w:val="001F5F"/>
          <w:spacing w:val="-5"/>
          <w:w w:val="120"/>
          <w:sz w:val="20"/>
        </w:rPr>
        <w:t>pt.</w:t>
      </w:r>
    </w:p>
    <w:p>
      <w:pPr>
        <w:spacing w:line="242" w:lineRule="exact" w:before="0"/>
        <w:ind w:left="100" w:right="0" w:firstLine="0"/>
        <w:jc w:val="left"/>
        <w:rPr>
          <w:sz w:val="20"/>
        </w:rPr>
      </w:pPr>
      <w:r>
        <w:rPr>
          <w:color w:val="001F5F"/>
          <w:spacing w:val="-2"/>
          <w:w w:val="105"/>
          <w:sz w:val="20"/>
        </w:rPr>
        <w:t>1324).</w:t>
      </w:r>
    </w:p>
    <w:p>
      <w:pPr>
        <w:spacing w:line="242" w:lineRule="exact" w:before="0"/>
        <w:ind w:left="100" w:right="0" w:firstLine="0"/>
        <w:jc w:val="left"/>
        <w:rPr>
          <w:i/>
          <w:sz w:val="20"/>
        </w:rPr>
      </w:pPr>
      <w:bookmarkStart w:name="_bookmark106" w:id="109"/>
      <w:bookmarkEnd w:id="109"/>
      <w:r>
        <w:rPr/>
      </w:r>
      <w:r>
        <w:rPr>
          <w:color w:val="001F5F"/>
          <w:w w:val="110"/>
          <w:sz w:val="12"/>
        </w:rPr>
        <w:t>107</w:t>
      </w:r>
      <w:r>
        <w:rPr>
          <w:color w:val="001F5F"/>
          <w:spacing w:val="12"/>
          <w:w w:val="110"/>
          <w:sz w:val="12"/>
        </w:rPr>
        <w:t> </w:t>
      </w:r>
      <w:r>
        <w:rPr>
          <w:i/>
          <w:color w:val="001F5F"/>
          <w:spacing w:val="-5"/>
          <w:w w:val="110"/>
          <w:position w:val="-6"/>
          <w:sz w:val="20"/>
        </w:rPr>
        <w:t>Id.</w:t>
      </w:r>
    </w:p>
    <w:p>
      <w:pPr>
        <w:spacing w:before="0"/>
        <w:ind w:left="100" w:right="0" w:firstLine="0"/>
        <w:jc w:val="left"/>
        <w:rPr>
          <w:sz w:val="20"/>
        </w:rPr>
      </w:pPr>
      <w:bookmarkStart w:name="_bookmark107" w:id="110"/>
      <w:bookmarkEnd w:id="110"/>
      <w:r>
        <w:rPr/>
      </w:r>
      <w:r>
        <w:rPr>
          <w:color w:val="001F5F"/>
          <w:w w:val="120"/>
          <w:position w:val="7"/>
          <w:sz w:val="12"/>
        </w:rPr>
        <w:t>108</w:t>
      </w:r>
      <w:r>
        <w:rPr>
          <w:color w:val="001F5F"/>
          <w:spacing w:val="33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Final Rule Implementing Section 504 of the Rehabilitation Act of 1973</w:t>
      </w:r>
      <w:r>
        <w:rPr>
          <w:color w:val="001F5F"/>
          <w:w w:val="120"/>
          <w:sz w:val="20"/>
        </w:rPr>
        <w:t>, Admin. for Cmty. Living,</w:t>
      </w:r>
      <w:r>
        <w:rPr>
          <w:color w:val="001F5F"/>
          <w:spacing w:val="40"/>
          <w:w w:val="120"/>
          <w:sz w:val="20"/>
        </w:rPr>
        <w:t> </w:t>
      </w:r>
      <w:hyperlink r:id="rId111">
        <w:r>
          <w:rPr>
            <w:color w:val="001F5F"/>
            <w:w w:val="120"/>
            <w:sz w:val="20"/>
            <w:u w:val="single" w:color="001F5F"/>
          </w:rPr>
          <w:t>https://acl.gov/504rule</w:t>
        </w:r>
      </w:hyperlink>
      <w:r>
        <w:rPr>
          <w:color w:val="001F5F"/>
          <w:w w:val="120"/>
          <w:sz w:val="20"/>
          <w:u w:val="none"/>
        </w:rPr>
        <w:t> (last visited July 25, 2025).</w:t>
      </w:r>
    </w:p>
    <w:p>
      <w:pPr>
        <w:spacing w:line="237" w:lineRule="auto" w:before="3"/>
        <w:ind w:left="100" w:right="641" w:firstLine="0"/>
        <w:jc w:val="left"/>
        <w:rPr>
          <w:sz w:val="20"/>
        </w:rPr>
      </w:pPr>
      <w:bookmarkStart w:name="_bookmark108" w:id="111"/>
      <w:bookmarkEnd w:id="111"/>
      <w:r>
        <w:rPr/>
      </w:r>
      <w:r>
        <w:rPr>
          <w:color w:val="001F5F"/>
          <w:w w:val="120"/>
          <w:position w:val="7"/>
          <w:sz w:val="12"/>
        </w:rPr>
        <w:t>109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color w:val="001F5F"/>
          <w:w w:val="120"/>
          <w:sz w:val="20"/>
        </w:rPr>
        <w:t>Jason</w:t>
      </w:r>
      <w:r>
        <w:rPr>
          <w:color w:val="001F5F"/>
          <w:spacing w:val="16"/>
          <w:w w:val="120"/>
          <w:sz w:val="20"/>
        </w:rPr>
        <w:t> </w:t>
      </w:r>
      <w:r>
        <w:rPr>
          <w:color w:val="001F5F"/>
          <w:w w:val="120"/>
          <w:sz w:val="20"/>
        </w:rPr>
        <w:t>J, Fichtner,</w:t>
      </w:r>
      <w:r>
        <w:rPr>
          <w:color w:val="001F5F"/>
          <w:spacing w:val="1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The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Peak</w:t>
      </w:r>
      <w:r>
        <w:rPr>
          <w:i/>
          <w:color w:val="001F5F"/>
          <w:spacing w:val="27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65®</w:t>
      </w:r>
      <w:r>
        <w:rPr>
          <w:i/>
          <w:color w:val="001F5F"/>
          <w:spacing w:val="2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Zone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is</w:t>
      </w:r>
      <w:r>
        <w:rPr>
          <w:i/>
          <w:color w:val="001F5F"/>
          <w:spacing w:val="2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Here</w:t>
      </w:r>
      <w:r>
        <w:rPr>
          <w:i/>
          <w:color w:val="001F5F"/>
          <w:spacing w:val="22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–</w:t>
      </w:r>
      <w:r>
        <w:rPr>
          <w:i/>
          <w:color w:val="001F5F"/>
          <w:spacing w:val="1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Creating a</w:t>
      </w:r>
      <w:r>
        <w:rPr>
          <w:i/>
          <w:color w:val="001F5F"/>
          <w:spacing w:val="24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New</w:t>
      </w:r>
      <w:r>
        <w:rPr>
          <w:i/>
          <w:color w:val="001F5F"/>
          <w:spacing w:val="16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Framework</w:t>
      </w:r>
      <w:r>
        <w:rPr>
          <w:i/>
          <w:color w:val="001F5F"/>
          <w:spacing w:val="2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for</w:t>
      </w:r>
      <w:r>
        <w:rPr>
          <w:i/>
          <w:color w:val="001F5F"/>
          <w:spacing w:val="18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America’s</w:t>
      </w:r>
      <w:r>
        <w:rPr>
          <w:i/>
          <w:color w:val="001F5F"/>
          <w:spacing w:val="21"/>
          <w:w w:val="120"/>
          <w:sz w:val="20"/>
        </w:rPr>
        <w:t> </w:t>
      </w:r>
      <w:r>
        <w:rPr>
          <w:i/>
          <w:color w:val="001F5F"/>
          <w:w w:val="120"/>
          <w:sz w:val="20"/>
        </w:rPr>
        <w:t>Retirement</w:t>
      </w:r>
      <w:r>
        <w:rPr>
          <w:i/>
          <w:color w:val="001F5F"/>
          <w:w w:val="120"/>
          <w:sz w:val="20"/>
        </w:rPr>
        <w:t> Security</w:t>
      </w:r>
      <w:r>
        <w:rPr>
          <w:color w:val="001F5F"/>
          <w:w w:val="120"/>
          <w:sz w:val="20"/>
        </w:rPr>
        <w:t>, Retirement Income Institute Alliance for Lifetime Income (Jan. 2024), </w:t>
      </w:r>
      <w:hyperlink r:id="rId112">
        <w:r>
          <w:rPr>
            <w:color w:val="001F5F"/>
            <w:spacing w:val="-2"/>
            <w:w w:val="120"/>
            <w:sz w:val="20"/>
            <w:u w:val="single" w:color="001F5F"/>
          </w:rPr>
          <w:t>https://www.protectedincome.org/wp-content/uploads/2024/01/Whitepaper_Fichtner.pdf</w:t>
        </w:r>
        <w:r>
          <w:rPr>
            <w:color w:val="001F5F"/>
            <w:spacing w:val="-2"/>
            <w:w w:val="120"/>
            <w:sz w:val="20"/>
            <w:u w:val="none"/>
          </w:rPr>
          <w:t>.</w:t>
        </w:r>
      </w:hyperlink>
    </w:p>
    <w:p>
      <w:pPr>
        <w:spacing w:line="237" w:lineRule="auto" w:before="5"/>
        <w:ind w:left="100" w:right="0" w:firstLine="0"/>
        <w:jc w:val="left"/>
        <w:rPr>
          <w:sz w:val="20"/>
        </w:rPr>
      </w:pPr>
      <w:bookmarkStart w:name="_bookmark109" w:id="112"/>
      <w:bookmarkEnd w:id="112"/>
      <w:r>
        <w:rPr/>
      </w:r>
      <w:r>
        <w:rPr>
          <w:color w:val="001F5F"/>
          <w:w w:val="115"/>
          <w:position w:val="7"/>
          <w:sz w:val="12"/>
        </w:rPr>
        <w:t>110</w:t>
      </w:r>
      <w:r>
        <w:rPr>
          <w:color w:val="001F5F"/>
          <w:spacing w:val="40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Press</w:t>
      </w:r>
      <w:r>
        <w:rPr>
          <w:color w:val="001F5F"/>
          <w:spacing w:val="36"/>
          <w:w w:val="115"/>
          <w:sz w:val="20"/>
        </w:rPr>
        <w:t> </w:t>
      </w:r>
      <w:r>
        <w:rPr>
          <w:color w:val="001F5F"/>
          <w:w w:val="115"/>
          <w:sz w:val="20"/>
        </w:rPr>
        <w:t>Release,</w:t>
      </w:r>
      <w:r>
        <w:rPr>
          <w:color w:val="001F5F"/>
          <w:spacing w:val="29"/>
          <w:w w:val="115"/>
          <w:sz w:val="20"/>
        </w:rPr>
        <w:t> </w:t>
      </w:r>
      <w:r>
        <w:rPr>
          <w:color w:val="001F5F"/>
          <w:w w:val="115"/>
          <w:sz w:val="20"/>
        </w:rPr>
        <w:t>U.S.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Census</w:t>
      </w:r>
      <w:r>
        <w:rPr>
          <w:color w:val="001F5F"/>
          <w:spacing w:val="37"/>
          <w:w w:val="115"/>
          <w:sz w:val="20"/>
        </w:rPr>
        <w:t> </w:t>
      </w:r>
      <w:r>
        <w:rPr>
          <w:color w:val="001F5F"/>
          <w:w w:val="115"/>
          <w:sz w:val="20"/>
        </w:rPr>
        <w:t>Bureau,</w:t>
      </w:r>
      <w:r>
        <w:rPr>
          <w:color w:val="001F5F"/>
          <w:spacing w:val="29"/>
          <w:w w:val="115"/>
          <w:sz w:val="20"/>
        </w:rPr>
        <w:t> </w:t>
      </w:r>
      <w:r>
        <w:rPr>
          <w:color w:val="001F5F"/>
          <w:w w:val="115"/>
          <w:sz w:val="20"/>
        </w:rPr>
        <w:t>Older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People</w:t>
      </w:r>
      <w:r>
        <w:rPr>
          <w:color w:val="001F5F"/>
          <w:spacing w:val="30"/>
          <w:w w:val="115"/>
          <w:sz w:val="20"/>
        </w:rPr>
        <w:t> </w:t>
      </w:r>
      <w:r>
        <w:rPr>
          <w:color w:val="001F5F"/>
          <w:w w:val="115"/>
          <w:sz w:val="20"/>
        </w:rPr>
        <w:t>Projected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to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Outnumber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Children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for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First</w:t>
      </w:r>
      <w:r>
        <w:rPr>
          <w:color w:val="001F5F"/>
          <w:spacing w:val="30"/>
          <w:w w:val="115"/>
          <w:sz w:val="20"/>
        </w:rPr>
        <w:t> </w:t>
      </w:r>
      <w:r>
        <w:rPr>
          <w:color w:val="001F5F"/>
          <w:w w:val="115"/>
          <w:sz w:val="20"/>
        </w:rPr>
        <w:t>Time</w:t>
      </w:r>
      <w:r>
        <w:rPr>
          <w:color w:val="001F5F"/>
          <w:spacing w:val="30"/>
          <w:w w:val="115"/>
          <w:sz w:val="20"/>
        </w:rPr>
        <w:t> </w:t>
      </w:r>
      <w:r>
        <w:rPr>
          <w:color w:val="001F5F"/>
          <w:w w:val="115"/>
          <w:sz w:val="20"/>
        </w:rPr>
        <w:t>in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U.S. History (Mar. 13, 2018), </w:t>
      </w:r>
      <w:hyperlink r:id="rId113">
        <w:r>
          <w:rPr>
            <w:color w:val="001F5F"/>
            <w:w w:val="115"/>
            <w:sz w:val="20"/>
            <w:u w:val="single" w:color="001F5F"/>
          </w:rPr>
          <w:t>https://www.census.gov/newsroom/press-releases/2018/cb18-41-population-</w:t>
        </w:r>
      </w:hyperlink>
      <w:r>
        <w:rPr>
          <w:color w:val="001F5F"/>
          <w:w w:val="115"/>
          <w:sz w:val="20"/>
          <w:u w:val="none"/>
        </w:rPr>
        <w:t> </w:t>
      </w:r>
      <w:hyperlink r:id="rId113">
        <w:r>
          <w:rPr>
            <w:color w:val="001F5F"/>
            <w:spacing w:val="-2"/>
            <w:w w:val="115"/>
            <w:sz w:val="20"/>
            <w:u w:val="single" w:color="001F5F"/>
          </w:rPr>
          <w:t>projections.html</w:t>
        </w:r>
        <w:r>
          <w:rPr>
            <w:color w:val="001F5F"/>
            <w:spacing w:val="-2"/>
            <w:w w:val="115"/>
            <w:sz w:val="20"/>
            <w:u w:val="none"/>
          </w:rPr>
          <w:t>.</w:t>
        </w:r>
      </w:hyperlink>
    </w:p>
    <w:p>
      <w:pPr>
        <w:spacing w:before="3"/>
        <w:ind w:left="100" w:right="234" w:firstLine="0"/>
        <w:jc w:val="left"/>
        <w:rPr>
          <w:sz w:val="20"/>
        </w:rPr>
      </w:pPr>
      <w:bookmarkStart w:name="_bookmark110" w:id="113"/>
      <w:bookmarkEnd w:id="113"/>
      <w:r>
        <w:rPr/>
      </w:r>
      <w:r>
        <w:rPr>
          <w:color w:val="001F5F"/>
          <w:position w:val="7"/>
          <w:sz w:val="12"/>
        </w:rPr>
        <w:t>111</w:t>
      </w:r>
      <w:r>
        <w:rPr>
          <w:color w:val="001F5F"/>
          <w:spacing w:val="40"/>
          <w:w w:val="120"/>
          <w:position w:val="7"/>
          <w:sz w:val="12"/>
        </w:rPr>
        <w:t> </w:t>
      </w:r>
      <w:r>
        <w:rPr>
          <w:i/>
          <w:color w:val="001F5F"/>
          <w:w w:val="120"/>
          <w:sz w:val="20"/>
        </w:rPr>
        <w:t>Disability Impacts All of Us Infographic</w:t>
      </w:r>
      <w:r>
        <w:rPr>
          <w:color w:val="001F5F"/>
          <w:w w:val="120"/>
          <w:sz w:val="20"/>
        </w:rPr>
        <w:t>, Ctrs. for Disease Control and Prevention, </w:t>
      </w:r>
      <w:hyperlink r:id="rId114">
        <w:r>
          <w:rPr>
            <w:color w:val="001F5F"/>
            <w:spacing w:val="-2"/>
            <w:w w:val="120"/>
            <w:sz w:val="20"/>
            <w:u w:val="single" w:color="001F5F"/>
          </w:rPr>
          <w:t>https://www.cdc.gov/disability-and-health/articles-documents/disability-impacts-all-of-us-infographic.html/</w:t>
        </w:r>
      </w:hyperlink>
      <w:r>
        <w:rPr>
          <w:color w:val="001F5F"/>
          <w:spacing w:val="80"/>
          <w:w w:val="120"/>
          <w:sz w:val="20"/>
          <w:u w:val="none"/>
        </w:rPr>
        <w:t> </w:t>
      </w:r>
      <w:r>
        <w:rPr>
          <w:color w:val="001F5F"/>
          <w:w w:val="120"/>
          <w:sz w:val="20"/>
          <w:u w:val="none"/>
        </w:rPr>
        <w:t>(last visited July 22, 2025).</w:t>
      </w:r>
    </w:p>
    <w:p>
      <w:pPr>
        <w:spacing w:before="0"/>
        <w:ind w:left="100" w:right="0" w:firstLine="0"/>
        <w:jc w:val="left"/>
        <w:rPr>
          <w:sz w:val="20"/>
        </w:rPr>
      </w:pPr>
      <w:bookmarkStart w:name="_bookmark111" w:id="114"/>
      <w:bookmarkEnd w:id="114"/>
      <w:r>
        <w:rPr/>
      </w:r>
      <w:r>
        <w:rPr>
          <w:color w:val="001F5F"/>
          <w:w w:val="115"/>
          <w:position w:val="7"/>
          <w:sz w:val="12"/>
        </w:rPr>
        <w:t>112</w:t>
      </w:r>
      <w:r>
        <w:rPr>
          <w:color w:val="001F5F"/>
          <w:spacing w:val="67"/>
          <w:w w:val="115"/>
          <w:position w:val="7"/>
          <w:sz w:val="12"/>
        </w:rPr>
        <w:t> </w:t>
      </w:r>
      <w:r>
        <w:rPr>
          <w:i/>
          <w:color w:val="001F5F"/>
          <w:w w:val="115"/>
          <w:sz w:val="20"/>
        </w:rPr>
        <w:t>Leading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Disability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Organizations:</w:t>
      </w:r>
      <w:r>
        <w:rPr>
          <w:i/>
          <w:color w:val="001F5F"/>
          <w:spacing w:val="39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Blame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of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Deadly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Crash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on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Disabled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Federal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Workers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Is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Baseless,</w:t>
      </w:r>
      <w:r>
        <w:rPr>
          <w:i/>
          <w:color w:val="001F5F"/>
          <w:spacing w:val="8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Irresponsible</w:t>
      </w:r>
      <w:r>
        <w:rPr>
          <w:color w:val="001F5F"/>
          <w:w w:val="115"/>
          <w:sz w:val="20"/>
        </w:rPr>
        <w:t>,</w:t>
      </w:r>
      <w:r>
        <w:rPr>
          <w:color w:val="001F5F"/>
          <w:spacing w:val="31"/>
          <w:w w:val="115"/>
          <w:sz w:val="20"/>
        </w:rPr>
        <w:t> </w:t>
      </w:r>
      <w:r>
        <w:rPr>
          <w:color w:val="001F5F"/>
          <w:w w:val="115"/>
          <w:sz w:val="20"/>
        </w:rPr>
        <w:t>Nat’l</w:t>
      </w:r>
      <w:r>
        <w:rPr>
          <w:color w:val="001F5F"/>
          <w:spacing w:val="38"/>
          <w:w w:val="115"/>
          <w:sz w:val="20"/>
        </w:rPr>
        <w:t> </w:t>
      </w:r>
      <w:r>
        <w:rPr>
          <w:color w:val="001F5F"/>
          <w:w w:val="115"/>
          <w:sz w:val="20"/>
        </w:rPr>
        <w:t>Disability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Rights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Network</w:t>
      </w:r>
      <w:r>
        <w:rPr>
          <w:color w:val="001F5F"/>
          <w:spacing w:val="35"/>
          <w:w w:val="115"/>
          <w:sz w:val="20"/>
        </w:rPr>
        <w:t> </w:t>
      </w:r>
      <w:r>
        <w:rPr>
          <w:color w:val="001F5F"/>
          <w:w w:val="115"/>
          <w:sz w:val="20"/>
        </w:rPr>
        <w:t>(Jan.</w:t>
      </w:r>
      <w:r>
        <w:rPr>
          <w:color w:val="001F5F"/>
          <w:spacing w:val="30"/>
          <w:w w:val="115"/>
          <w:sz w:val="20"/>
        </w:rPr>
        <w:t> </w:t>
      </w:r>
      <w:r>
        <w:rPr>
          <w:color w:val="001F5F"/>
          <w:w w:val="115"/>
          <w:sz w:val="20"/>
        </w:rPr>
        <w:t>30,</w:t>
      </w:r>
      <w:r>
        <w:rPr>
          <w:color w:val="001F5F"/>
          <w:spacing w:val="32"/>
          <w:w w:val="115"/>
          <w:sz w:val="20"/>
        </w:rPr>
        <w:t> </w:t>
      </w:r>
      <w:r>
        <w:rPr>
          <w:color w:val="001F5F"/>
          <w:w w:val="115"/>
          <w:sz w:val="20"/>
        </w:rPr>
        <w:t>2025),</w:t>
      </w:r>
      <w:r>
        <w:rPr>
          <w:color w:val="001F5F"/>
          <w:spacing w:val="50"/>
          <w:w w:val="115"/>
          <w:sz w:val="20"/>
        </w:rPr>
        <w:t> </w:t>
      </w:r>
      <w:hyperlink r:id="rId115">
        <w:r>
          <w:rPr>
            <w:color w:val="001F5F"/>
            <w:w w:val="115"/>
            <w:sz w:val="20"/>
            <w:u w:val="single" w:color="001F5F"/>
          </w:rPr>
          <w:t>https://www.ndrn.org/resource/dca-</w:t>
        </w:r>
        <w:r>
          <w:rPr>
            <w:color w:val="001F5F"/>
            <w:spacing w:val="-2"/>
            <w:w w:val="115"/>
            <w:sz w:val="20"/>
            <w:u w:val="single" w:color="001F5F"/>
          </w:rPr>
          <w:t>crash/</w:t>
        </w:r>
        <w:r>
          <w:rPr>
            <w:color w:val="001F5F"/>
            <w:spacing w:val="-2"/>
            <w:w w:val="115"/>
            <w:sz w:val="20"/>
            <w:u w:val="none"/>
          </w:rPr>
          <w:t>.</w:t>
        </w:r>
      </w:hyperlink>
    </w:p>
    <w:p>
      <w:pPr>
        <w:spacing w:line="240" w:lineRule="auto" w:before="0"/>
        <w:ind w:left="100" w:right="364" w:firstLine="0"/>
        <w:jc w:val="left"/>
        <w:rPr>
          <w:sz w:val="20"/>
        </w:rPr>
      </w:pPr>
      <w:bookmarkStart w:name="_bookmark112" w:id="115"/>
      <w:bookmarkEnd w:id="115"/>
      <w:r>
        <w:rPr/>
      </w:r>
      <w:r>
        <w:rPr>
          <w:color w:val="001F5F"/>
          <w:w w:val="115"/>
          <w:position w:val="7"/>
          <w:sz w:val="12"/>
        </w:rPr>
        <w:t>113</w:t>
      </w:r>
      <w:r>
        <w:rPr>
          <w:color w:val="001F5F"/>
          <w:spacing w:val="70"/>
          <w:w w:val="115"/>
          <w:position w:val="7"/>
          <w:sz w:val="12"/>
        </w:rPr>
        <w:t> </w:t>
      </w:r>
      <w:r>
        <w:rPr>
          <w:color w:val="001F5F"/>
          <w:w w:val="115"/>
          <w:sz w:val="20"/>
        </w:rPr>
        <w:t>Louis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Jacobson,</w:t>
      </w:r>
      <w:r>
        <w:rPr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RFK</w:t>
      </w:r>
      <w:r>
        <w:rPr>
          <w:i/>
          <w:color w:val="001F5F"/>
          <w:spacing w:val="39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Jr.</w:t>
      </w:r>
      <w:r>
        <w:rPr>
          <w:i/>
          <w:color w:val="001F5F"/>
          <w:spacing w:val="39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exaggerates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share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of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autistic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population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with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severe</w:t>
      </w:r>
      <w:r>
        <w:rPr>
          <w:i/>
          <w:color w:val="001F5F"/>
          <w:spacing w:val="40"/>
          <w:w w:val="115"/>
          <w:sz w:val="20"/>
        </w:rPr>
        <w:t> </w:t>
      </w:r>
      <w:r>
        <w:rPr>
          <w:i/>
          <w:color w:val="001F5F"/>
          <w:w w:val="115"/>
          <w:sz w:val="20"/>
        </w:rPr>
        <w:t>limitations</w:t>
      </w:r>
      <w:r>
        <w:rPr>
          <w:color w:val="001F5F"/>
          <w:w w:val="115"/>
          <w:sz w:val="20"/>
        </w:rPr>
        <w:t>,</w:t>
      </w:r>
      <w:r>
        <w:rPr>
          <w:color w:val="001F5F"/>
          <w:spacing w:val="39"/>
          <w:w w:val="115"/>
          <w:sz w:val="20"/>
        </w:rPr>
        <w:t> </w:t>
      </w:r>
      <w:r>
        <w:rPr>
          <w:color w:val="001F5F"/>
          <w:w w:val="115"/>
          <w:sz w:val="20"/>
        </w:rPr>
        <w:t>PolitiFact</w:t>
      </w:r>
      <w:r>
        <w:rPr>
          <w:color w:val="001F5F"/>
          <w:spacing w:val="40"/>
          <w:w w:val="115"/>
          <w:sz w:val="20"/>
        </w:rPr>
        <w:t> </w:t>
      </w:r>
      <w:r>
        <w:rPr>
          <w:color w:val="001F5F"/>
          <w:w w:val="115"/>
          <w:sz w:val="20"/>
        </w:rPr>
        <w:t>(Apr. 21, 2025), </w:t>
      </w:r>
      <w:hyperlink r:id="rId81">
        <w:r>
          <w:rPr>
            <w:color w:val="001F5F"/>
            <w:w w:val="115"/>
            <w:sz w:val="20"/>
            <w:u w:val="single" w:color="001F5F"/>
          </w:rPr>
          <w:t>https://www.politifact.com/article/2025/apr/21/rfk-jr-exaggerates-share-of-autistic-population-wi/</w:t>
        </w:r>
        <w:r>
          <w:rPr>
            <w:color w:val="001F5F"/>
            <w:w w:val="115"/>
            <w:sz w:val="20"/>
            <w:u w:val="none"/>
          </w:rPr>
          <w:t>.</w:t>
        </w:r>
      </w:hyperlink>
      <w:r>
        <w:rPr>
          <w:color w:val="001F5F"/>
          <w:w w:val="115"/>
          <w:sz w:val="20"/>
          <w:u w:val="none"/>
        </w:rPr>
        <w:t> </w:t>
      </w:r>
      <w:bookmarkStart w:name="_bookmark113" w:id="116"/>
      <w:bookmarkEnd w:id="116"/>
      <w:r>
        <w:rPr>
          <w:color w:val="001F5F"/>
          <w:w w:val="83"/>
          <w:sz w:val="20"/>
          <w:u w:val="none"/>
        </w:rPr>
      </w:r>
      <w:r>
        <w:rPr>
          <w:color w:val="001F5F"/>
          <w:w w:val="115"/>
          <w:position w:val="7"/>
          <w:sz w:val="12"/>
          <w:u w:val="none"/>
        </w:rPr>
        <w:t>114</w:t>
      </w:r>
      <w:r>
        <w:rPr>
          <w:color w:val="001F5F"/>
          <w:spacing w:val="40"/>
          <w:w w:val="115"/>
          <w:position w:val="7"/>
          <w:sz w:val="12"/>
          <w:u w:val="none"/>
        </w:rPr>
        <w:t> </w:t>
      </w:r>
      <w:r>
        <w:rPr>
          <w:color w:val="001F5F"/>
          <w:w w:val="115"/>
          <w:sz w:val="20"/>
          <w:u w:val="none"/>
        </w:rPr>
        <w:t>Sam</w:t>
      </w:r>
      <w:r>
        <w:rPr>
          <w:color w:val="001F5F"/>
          <w:spacing w:val="38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Gustin,</w:t>
      </w:r>
      <w:r>
        <w:rPr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Donald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Trump’s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Next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Diversity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Target: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People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With</w:t>
      </w:r>
      <w:r>
        <w:rPr>
          <w:i/>
          <w:color w:val="001F5F"/>
          <w:spacing w:val="40"/>
          <w:w w:val="115"/>
          <w:sz w:val="20"/>
          <w:u w:val="none"/>
        </w:rPr>
        <w:t> </w:t>
      </w:r>
      <w:r>
        <w:rPr>
          <w:i/>
          <w:color w:val="001F5F"/>
          <w:w w:val="115"/>
          <w:sz w:val="20"/>
          <w:u w:val="none"/>
        </w:rPr>
        <w:t>Disabilities</w:t>
      </w:r>
      <w:r>
        <w:rPr>
          <w:color w:val="001F5F"/>
          <w:w w:val="115"/>
          <w:sz w:val="20"/>
          <w:u w:val="none"/>
        </w:rPr>
        <w:t>,</w:t>
      </w:r>
      <w:r>
        <w:rPr>
          <w:color w:val="001F5F"/>
          <w:spacing w:val="38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The</w:t>
      </w:r>
      <w:r>
        <w:rPr>
          <w:color w:val="001F5F"/>
          <w:spacing w:val="40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Nation</w:t>
      </w:r>
      <w:r>
        <w:rPr>
          <w:color w:val="001F5F"/>
          <w:spacing w:val="40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(Feb.</w:t>
      </w:r>
      <w:r>
        <w:rPr>
          <w:color w:val="001F5F"/>
          <w:spacing w:val="40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18,</w:t>
      </w:r>
      <w:r>
        <w:rPr>
          <w:color w:val="001F5F"/>
          <w:spacing w:val="38"/>
          <w:w w:val="115"/>
          <w:sz w:val="20"/>
          <w:u w:val="none"/>
        </w:rPr>
        <w:t> </w:t>
      </w:r>
      <w:r>
        <w:rPr>
          <w:color w:val="001F5F"/>
          <w:w w:val="115"/>
          <w:sz w:val="20"/>
          <w:u w:val="none"/>
        </w:rPr>
        <w:t>2025), </w:t>
      </w:r>
      <w:hyperlink r:id="rId116">
        <w:r>
          <w:rPr>
            <w:color w:val="001F5F"/>
            <w:spacing w:val="-2"/>
            <w:w w:val="115"/>
            <w:sz w:val="20"/>
            <w:u w:val="single" w:color="001F5F"/>
          </w:rPr>
          <w:t>https://www.thenation.com/article/society/trump-dei-target-access-disabilities/</w:t>
        </w:r>
        <w:r>
          <w:rPr>
            <w:color w:val="001F5F"/>
            <w:spacing w:val="-2"/>
            <w:w w:val="115"/>
            <w:sz w:val="20"/>
            <w:u w:val="none"/>
          </w:rPr>
          <w:t>.</w:t>
        </w:r>
      </w:hyperlink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0" w:footer="695" w:top="3500" w:bottom="920" w:left="620" w:right="600"/>
        </w:sectPr>
      </w:pPr>
    </w:p>
    <w:p>
      <w:pPr>
        <w:pStyle w:val="BodyTex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A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6263168" id="docshape83" filled="true" fillcolor="#1f2a4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144"/>
        <w:rPr>
          <w:sz w:val="33"/>
        </w:rPr>
      </w:pPr>
    </w:p>
    <w:p>
      <w:pPr>
        <w:spacing w:line="276" w:lineRule="auto" w:before="0"/>
        <w:ind w:left="0" w:right="226" w:firstLine="0"/>
        <w:jc w:val="center"/>
        <w:rPr>
          <w:rFonts w:ascii="Tahoma"/>
          <w:b/>
          <w:sz w:val="33"/>
        </w:rPr>
      </w:pPr>
      <w:r>
        <w:rPr/>
        <w:drawing>
          <wp:anchor distT="0" distB="0" distL="0" distR="0" allowOverlap="1" layoutInCell="1" locked="0" behindDoc="1" simplePos="0" relativeHeight="487053824">
            <wp:simplePos x="0" y="0"/>
            <wp:positionH relativeFrom="page">
              <wp:posOffset>1699140</wp:posOffset>
            </wp:positionH>
            <wp:positionV relativeFrom="paragraph">
              <wp:posOffset>-3669060</wp:posOffset>
            </wp:positionV>
            <wp:extent cx="4371974" cy="4371974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437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Living Independently, Participating Full" w:id="117"/>
      <w:bookmarkEnd w:id="117"/>
      <w:r>
        <w:rPr/>
      </w:r>
      <w:r>
        <w:rPr>
          <w:rFonts w:ascii="Tahoma"/>
          <w:b/>
          <w:color w:val="00A7FA"/>
          <w:sz w:val="33"/>
        </w:rPr>
        <w:t>2101</w:t>
      </w:r>
      <w:r>
        <w:rPr>
          <w:rFonts w:ascii="Tahoma"/>
          <w:b/>
          <w:color w:val="00A7FA"/>
          <w:spacing w:val="-25"/>
          <w:sz w:val="33"/>
        </w:rPr>
        <w:t> </w:t>
      </w:r>
      <w:r>
        <w:rPr>
          <w:rFonts w:ascii="Tahoma"/>
          <w:b/>
          <w:color w:val="00A7FA"/>
          <w:sz w:val="33"/>
        </w:rPr>
        <w:t>RAYBURN</w:t>
      </w:r>
      <w:r>
        <w:rPr>
          <w:rFonts w:ascii="Tahoma"/>
          <w:b/>
          <w:color w:val="00A7FA"/>
          <w:spacing w:val="-24"/>
          <w:sz w:val="33"/>
        </w:rPr>
        <w:t> </w:t>
      </w:r>
      <w:r>
        <w:rPr>
          <w:rFonts w:ascii="Tahoma"/>
          <w:b/>
          <w:color w:val="00A7FA"/>
          <w:sz w:val="33"/>
        </w:rPr>
        <w:t>HOUSE</w:t>
      </w:r>
      <w:r>
        <w:rPr>
          <w:rFonts w:ascii="Tahoma"/>
          <w:b/>
          <w:color w:val="00A7FA"/>
          <w:spacing w:val="-24"/>
          <w:sz w:val="33"/>
        </w:rPr>
        <w:t> </w:t>
      </w:r>
      <w:r>
        <w:rPr>
          <w:rFonts w:ascii="Tahoma"/>
          <w:b/>
          <w:color w:val="00A7FA"/>
          <w:sz w:val="33"/>
        </w:rPr>
        <w:t>OFFICE</w:t>
      </w:r>
      <w:r>
        <w:rPr>
          <w:rFonts w:ascii="Tahoma"/>
          <w:b/>
          <w:color w:val="00A7FA"/>
          <w:spacing w:val="-24"/>
          <w:sz w:val="33"/>
        </w:rPr>
        <w:t> </w:t>
      </w:r>
      <w:r>
        <w:rPr>
          <w:rFonts w:ascii="Tahoma"/>
          <w:b/>
          <w:color w:val="00A7FA"/>
          <w:sz w:val="33"/>
        </w:rPr>
        <w:t>BUILDING </w:t>
      </w:r>
      <w:r>
        <w:rPr>
          <w:rFonts w:ascii="Tahoma"/>
          <w:b/>
          <w:color w:val="00A7FA"/>
          <w:w w:val="105"/>
          <w:sz w:val="33"/>
        </w:rPr>
        <w:t>WASHINGTON, D.C. 20515</w:t>
      </w:r>
    </w:p>
    <w:p>
      <w:pPr>
        <w:spacing w:before="0"/>
        <w:ind w:left="0" w:right="226" w:firstLine="0"/>
        <w:jc w:val="center"/>
        <w:rPr>
          <w:rFonts w:ascii="Tahoma"/>
          <w:b/>
          <w:sz w:val="33"/>
        </w:rPr>
      </w:pPr>
      <w:r>
        <w:rPr>
          <w:rFonts w:ascii="Tahoma"/>
          <w:b/>
          <w:color w:val="00A7FA"/>
          <w:w w:val="110"/>
          <w:sz w:val="33"/>
        </w:rPr>
        <w:t>202-225-</w:t>
      </w:r>
      <w:r>
        <w:rPr>
          <w:rFonts w:ascii="Tahoma"/>
          <w:b/>
          <w:color w:val="00A7FA"/>
          <w:spacing w:val="-4"/>
          <w:w w:val="110"/>
          <w:sz w:val="33"/>
        </w:rPr>
        <w:t>3725</w:t>
      </w:r>
    </w:p>
    <w:p>
      <w:pPr>
        <w:spacing w:before="60"/>
        <w:ind w:left="0" w:right="226" w:firstLine="0"/>
        <w:jc w:val="center"/>
        <w:rPr>
          <w:rFonts w:ascii="Tahoma"/>
          <w:b/>
          <w:sz w:val="33"/>
        </w:rPr>
      </w:pPr>
      <w:hyperlink r:id="rId120">
        <w:r>
          <w:rPr>
            <w:rFonts w:ascii="Tahoma"/>
            <w:b/>
            <w:color w:val="00A7FA"/>
            <w:spacing w:val="-2"/>
            <w:w w:val="105"/>
            <w:sz w:val="33"/>
          </w:rPr>
          <w:t>DEMOCRATS-EDWORKFORCE.HOUSE.GOV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0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1905258</wp:posOffset>
            </wp:positionH>
            <wp:positionV relativeFrom="paragraph">
              <wp:posOffset>300293</wp:posOffset>
            </wp:positionV>
            <wp:extent cx="590417" cy="590550"/>
            <wp:effectExtent l="0" t="0" r="0" b="0"/>
            <wp:wrapTopAndBottom/>
            <wp:docPr id="98" name="Image 98">
              <a:hlinkClick r:id="rId1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>
                      <a:hlinkClick r:id="rId121"/>
                    </pic:cNvPr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1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2684488</wp:posOffset>
                </wp:positionH>
                <wp:positionV relativeFrom="paragraph">
                  <wp:posOffset>269054</wp:posOffset>
                </wp:positionV>
                <wp:extent cx="653415" cy="653415"/>
                <wp:effectExtent l="0" t="0" r="0" b="0"/>
                <wp:wrapTopAndBottom/>
                <wp:docPr id="99" name="Graphic 99">
                  <a:hlinkClick r:id="rId123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>
                        <a:hlinkClick r:id="rId123"/>
                      </wps:cNvPr>
                      <wps:cNvSpPr/>
                      <wps:spPr>
                        <a:xfrm>
                          <a:off x="0" y="0"/>
                          <a:ext cx="653415" cy="653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53415">
                              <a:moveTo>
                                <a:pt x="485228" y="326415"/>
                              </a:moveTo>
                              <a:lnTo>
                                <a:pt x="472643" y="264756"/>
                              </a:lnTo>
                              <a:lnTo>
                                <a:pt x="448652" y="226542"/>
                              </a:lnTo>
                              <a:lnTo>
                                <a:pt x="426288" y="204279"/>
                              </a:lnTo>
                              <a:lnTo>
                                <a:pt x="426288" y="326415"/>
                              </a:lnTo>
                              <a:lnTo>
                                <a:pt x="424281" y="346570"/>
                              </a:lnTo>
                              <a:lnTo>
                                <a:pt x="409346" y="382435"/>
                              </a:lnTo>
                              <a:lnTo>
                                <a:pt x="365404" y="418490"/>
                              </a:lnTo>
                              <a:lnTo>
                                <a:pt x="326415" y="426288"/>
                              </a:lnTo>
                              <a:lnTo>
                                <a:pt x="306324" y="424281"/>
                              </a:lnTo>
                              <a:lnTo>
                                <a:pt x="270725" y="409346"/>
                              </a:lnTo>
                              <a:lnTo>
                                <a:pt x="234530" y="365404"/>
                              </a:lnTo>
                              <a:lnTo>
                                <a:pt x="226542" y="326415"/>
                              </a:lnTo>
                              <a:lnTo>
                                <a:pt x="228612" y="306324"/>
                              </a:lnTo>
                              <a:lnTo>
                                <a:pt x="243814" y="270725"/>
                              </a:lnTo>
                              <a:lnTo>
                                <a:pt x="287629" y="234530"/>
                              </a:lnTo>
                              <a:lnTo>
                                <a:pt x="326415" y="226542"/>
                              </a:lnTo>
                              <a:lnTo>
                                <a:pt x="346570" y="228612"/>
                              </a:lnTo>
                              <a:lnTo>
                                <a:pt x="382435" y="243814"/>
                              </a:lnTo>
                              <a:lnTo>
                                <a:pt x="418490" y="287629"/>
                              </a:lnTo>
                              <a:lnTo>
                                <a:pt x="426288" y="326415"/>
                              </a:lnTo>
                              <a:lnTo>
                                <a:pt x="426288" y="204279"/>
                              </a:lnTo>
                              <a:lnTo>
                                <a:pt x="415099" y="195122"/>
                              </a:lnTo>
                              <a:lnTo>
                                <a:pt x="388213" y="180530"/>
                              </a:lnTo>
                              <a:lnTo>
                                <a:pt x="358470" y="171246"/>
                              </a:lnTo>
                              <a:lnTo>
                                <a:pt x="326415" y="167995"/>
                              </a:lnTo>
                              <a:lnTo>
                                <a:pt x="294525" y="171246"/>
                              </a:lnTo>
                              <a:lnTo>
                                <a:pt x="237794" y="195122"/>
                              </a:lnTo>
                              <a:lnTo>
                                <a:pt x="195122" y="237794"/>
                              </a:lnTo>
                              <a:lnTo>
                                <a:pt x="171246" y="294525"/>
                              </a:lnTo>
                              <a:lnTo>
                                <a:pt x="167995" y="326415"/>
                              </a:lnTo>
                              <a:lnTo>
                                <a:pt x="171246" y="358470"/>
                              </a:lnTo>
                              <a:lnTo>
                                <a:pt x="195122" y="415099"/>
                              </a:lnTo>
                              <a:lnTo>
                                <a:pt x="237794" y="457936"/>
                              </a:lnTo>
                              <a:lnTo>
                                <a:pt x="294525" y="481965"/>
                              </a:lnTo>
                              <a:lnTo>
                                <a:pt x="326415" y="485228"/>
                              </a:lnTo>
                              <a:lnTo>
                                <a:pt x="358470" y="481965"/>
                              </a:lnTo>
                              <a:lnTo>
                                <a:pt x="388213" y="472643"/>
                              </a:lnTo>
                              <a:lnTo>
                                <a:pt x="415099" y="457936"/>
                              </a:lnTo>
                              <a:lnTo>
                                <a:pt x="438543" y="438543"/>
                              </a:lnTo>
                              <a:lnTo>
                                <a:pt x="448678" y="426288"/>
                              </a:lnTo>
                              <a:lnTo>
                                <a:pt x="457936" y="415099"/>
                              </a:lnTo>
                              <a:lnTo>
                                <a:pt x="472643" y="388213"/>
                              </a:lnTo>
                              <a:lnTo>
                                <a:pt x="481965" y="358470"/>
                              </a:lnTo>
                              <a:lnTo>
                                <a:pt x="485228" y="326415"/>
                              </a:lnTo>
                              <a:close/>
                            </a:path>
                            <a:path w="653415" h="653415">
                              <a:moveTo>
                                <a:pt x="539178" y="135089"/>
                              </a:moveTo>
                              <a:lnTo>
                                <a:pt x="535736" y="127812"/>
                              </a:lnTo>
                              <a:lnTo>
                                <a:pt x="530377" y="122453"/>
                              </a:lnTo>
                              <a:lnTo>
                                <a:pt x="525399" y="117106"/>
                              </a:lnTo>
                              <a:lnTo>
                                <a:pt x="517753" y="114046"/>
                              </a:lnTo>
                              <a:lnTo>
                                <a:pt x="509714" y="114046"/>
                              </a:lnTo>
                              <a:lnTo>
                                <a:pt x="501675" y="114046"/>
                              </a:lnTo>
                              <a:lnTo>
                                <a:pt x="494411" y="117106"/>
                              </a:lnTo>
                              <a:lnTo>
                                <a:pt x="483692" y="127812"/>
                              </a:lnTo>
                              <a:lnTo>
                                <a:pt x="480631" y="135089"/>
                              </a:lnTo>
                              <a:lnTo>
                                <a:pt x="480631" y="151155"/>
                              </a:lnTo>
                              <a:lnTo>
                                <a:pt x="483692" y="158813"/>
                              </a:lnTo>
                              <a:lnTo>
                                <a:pt x="489051" y="163791"/>
                              </a:lnTo>
                              <a:lnTo>
                                <a:pt x="494411" y="169138"/>
                              </a:lnTo>
                              <a:lnTo>
                                <a:pt x="501675" y="172593"/>
                              </a:lnTo>
                              <a:lnTo>
                                <a:pt x="517753" y="172593"/>
                              </a:lnTo>
                              <a:lnTo>
                                <a:pt x="525399" y="169138"/>
                              </a:lnTo>
                              <a:lnTo>
                                <a:pt x="530377" y="163791"/>
                              </a:lnTo>
                              <a:lnTo>
                                <a:pt x="535736" y="158813"/>
                              </a:lnTo>
                              <a:lnTo>
                                <a:pt x="539178" y="151155"/>
                              </a:lnTo>
                              <a:lnTo>
                                <a:pt x="539178" y="135089"/>
                              </a:lnTo>
                              <a:close/>
                            </a:path>
                            <a:path w="653415" h="653415">
                              <a:moveTo>
                                <a:pt x="653211" y="146951"/>
                              </a:moveTo>
                              <a:lnTo>
                                <a:pt x="641489" y="89928"/>
                              </a:lnTo>
                              <a:lnTo>
                                <a:pt x="609968" y="43243"/>
                              </a:lnTo>
                              <a:lnTo>
                                <a:pt x="595045" y="30924"/>
                              </a:lnTo>
                              <a:lnTo>
                                <a:pt x="595045" y="146951"/>
                              </a:lnTo>
                              <a:lnTo>
                                <a:pt x="595045" y="505891"/>
                              </a:lnTo>
                              <a:lnTo>
                                <a:pt x="579716" y="555498"/>
                              </a:lnTo>
                              <a:lnTo>
                                <a:pt x="540423" y="588022"/>
                              </a:lnTo>
                              <a:lnTo>
                                <a:pt x="505891" y="595045"/>
                              </a:lnTo>
                              <a:lnTo>
                                <a:pt x="146951" y="595045"/>
                              </a:lnTo>
                              <a:lnTo>
                                <a:pt x="97332" y="579716"/>
                              </a:lnTo>
                              <a:lnTo>
                                <a:pt x="65151" y="540423"/>
                              </a:lnTo>
                              <a:lnTo>
                                <a:pt x="58166" y="505891"/>
                              </a:lnTo>
                              <a:lnTo>
                                <a:pt x="58166" y="146951"/>
                              </a:lnTo>
                              <a:lnTo>
                                <a:pt x="73342" y="97332"/>
                              </a:lnTo>
                              <a:lnTo>
                                <a:pt x="112407" y="65151"/>
                              </a:lnTo>
                              <a:lnTo>
                                <a:pt x="146951" y="58166"/>
                              </a:lnTo>
                              <a:lnTo>
                                <a:pt x="505891" y="58166"/>
                              </a:lnTo>
                              <a:lnTo>
                                <a:pt x="555498" y="73342"/>
                              </a:lnTo>
                              <a:lnTo>
                                <a:pt x="588022" y="112407"/>
                              </a:lnTo>
                              <a:lnTo>
                                <a:pt x="595045" y="146951"/>
                              </a:lnTo>
                              <a:lnTo>
                                <a:pt x="595045" y="30924"/>
                              </a:lnTo>
                              <a:lnTo>
                                <a:pt x="588111" y="25184"/>
                              </a:lnTo>
                              <a:lnTo>
                                <a:pt x="563092" y="11582"/>
                              </a:lnTo>
                              <a:lnTo>
                                <a:pt x="535495" y="2997"/>
                              </a:lnTo>
                              <a:lnTo>
                                <a:pt x="505891" y="0"/>
                              </a:lnTo>
                              <a:lnTo>
                                <a:pt x="146951" y="0"/>
                              </a:lnTo>
                              <a:lnTo>
                                <a:pt x="89928" y="11582"/>
                              </a:lnTo>
                              <a:lnTo>
                                <a:pt x="43243" y="43243"/>
                              </a:lnTo>
                              <a:lnTo>
                                <a:pt x="25069" y="65151"/>
                              </a:lnTo>
                              <a:lnTo>
                                <a:pt x="11582" y="89928"/>
                              </a:lnTo>
                              <a:lnTo>
                                <a:pt x="2997" y="117513"/>
                              </a:lnTo>
                              <a:lnTo>
                                <a:pt x="0" y="146951"/>
                              </a:lnTo>
                              <a:lnTo>
                                <a:pt x="0" y="505891"/>
                              </a:lnTo>
                              <a:lnTo>
                                <a:pt x="11582" y="563092"/>
                              </a:lnTo>
                              <a:lnTo>
                                <a:pt x="43243" y="609968"/>
                              </a:lnTo>
                              <a:lnTo>
                                <a:pt x="89928" y="641489"/>
                              </a:lnTo>
                              <a:lnTo>
                                <a:pt x="146951" y="653211"/>
                              </a:lnTo>
                              <a:lnTo>
                                <a:pt x="505891" y="653211"/>
                              </a:lnTo>
                              <a:lnTo>
                                <a:pt x="563092" y="641489"/>
                              </a:lnTo>
                              <a:lnTo>
                                <a:pt x="609968" y="609968"/>
                              </a:lnTo>
                              <a:lnTo>
                                <a:pt x="641489" y="563092"/>
                              </a:lnTo>
                              <a:lnTo>
                                <a:pt x="653211" y="505891"/>
                              </a:lnTo>
                              <a:lnTo>
                                <a:pt x="653211" y="1469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377014pt;margin-top:21.185417pt;width:51.45pt;height:51.45pt;mso-position-horizontal-relative:page;mso-position-vertical-relative:paragraph;z-index:-15713792;mso-wrap-distance-left:0;mso-wrap-distance-right:0" id="docshape84" href="https://www.instagram.com/edworkforcedems/?hl=en" coordorigin="4228,424" coordsize="1029,1029" path="m4992,938l4987,888,4972,841,4949,798,4934,780,4918,761,4899,745,4899,938,4896,969,4887,999,4872,1026,4853,1049,4830,1068,4803,1083,4773,1092,4742,1095,4710,1092,4681,1083,4654,1068,4631,1049,4612,1026,4597,999,4588,969,4584,938,4588,906,4597,877,4612,850,4631,827,4654,808,4681,793,4710,784,4742,780,4773,784,4803,793,4830,808,4853,827,4872,850,4887,877,4896,906,4899,938,4899,745,4881,731,4839,708,4792,693,4742,688,4691,693,4644,708,4602,731,4565,761,4535,798,4512,841,4497,888,4492,938,4497,988,4512,1035,4535,1077,4565,1114,4602,1145,4644,1168,4691,1183,4742,1188,4792,1183,4839,1168,4881,1145,4918,1114,4934,1095,4949,1077,4972,1035,4987,988,4992,938xm5077,636l5071,625,5063,617,5055,608,5043,603,5030,603,5018,603,5006,608,4989,625,4984,636,4984,662,4989,674,4998,682,5006,690,5018,696,5043,696,5055,690,5063,682,5071,674,5077,662,5077,636xm5256,655l5251,609,5238,565,5216,526,5208,515,5188,492,5165,472,5165,655,5165,1220,5162,1249,5154,1275,5140,1299,5123,1319,5102,1337,5079,1350,5052,1358,5024,1361,4459,1361,4431,1358,4405,1350,4381,1337,4360,1319,4343,1299,4330,1275,4322,1249,4319,1220,4319,655,4322,627,4330,601,4343,577,4360,556,4381,539,4405,526,4431,518,4459,515,5024,515,5052,518,5079,526,5102,539,5123,556,5140,577,5154,601,5162,627,5165,655,5165,472,5154,463,5114,442,5071,428,5024,424,4459,424,4413,428,4369,442,4330,463,4296,492,4267,526,4267,526,4246,565,4232,609,4228,655,4228,1220,4232,1267,4246,1310,4267,1350,4296,1384,4330,1412,4369,1434,4413,1448,4459,1452,5024,1452,5071,1448,5114,1434,5154,1412,5188,1384,5207,1361,5216,1350,5238,1310,5251,1267,5256,1220,5256,655xe" filled="true" fillcolor="#00a7f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3527339</wp:posOffset>
                </wp:positionH>
                <wp:positionV relativeFrom="paragraph">
                  <wp:posOffset>269054</wp:posOffset>
                </wp:positionV>
                <wp:extent cx="624840" cy="619125"/>
                <wp:effectExtent l="0" t="0" r="0" b="0"/>
                <wp:wrapTopAndBottom/>
                <wp:docPr id="100" name="Graphic 100">
                  <a:hlinkClick r:id="rId124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>
                        <a:hlinkClick r:id="rId124"/>
                      </wps:cNvPr>
                      <wps:cNvSpPr/>
                      <wps:spPr>
                        <a:xfrm>
                          <a:off x="0" y="0"/>
                          <a:ext cx="624840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619125">
                              <a:moveTo>
                                <a:pt x="25676" y="619124"/>
                              </a:moveTo>
                              <a:lnTo>
                                <a:pt x="1384" y="619124"/>
                              </a:lnTo>
                              <a:lnTo>
                                <a:pt x="227624" y="310503"/>
                              </a:lnTo>
                              <a:lnTo>
                                <a:pt x="0" y="0"/>
                              </a:lnTo>
                              <a:lnTo>
                                <a:pt x="168930" y="0"/>
                              </a:lnTo>
                              <a:lnTo>
                                <a:pt x="324158" y="211730"/>
                              </a:lnTo>
                              <a:lnTo>
                                <a:pt x="320777" y="216583"/>
                              </a:lnTo>
                              <a:lnTo>
                                <a:pt x="25676" y="619124"/>
                              </a:lnTo>
                              <a:close/>
                            </a:path>
                            <a:path w="624840" h="619125">
                              <a:moveTo>
                                <a:pt x="170307" y="619124"/>
                              </a:moveTo>
                              <a:lnTo>
                                <a:pt x="146016" y="619124"/>
                              </a:lnTo>
                              <a:lnTo>
                                <a:pt x="599929" y="0"/>
                              </a:lnTo>
                              <a:lnTo>
                                <a:pt x="624220" y="0"/>
                              </a:lnTo>
                              <a:lnTo>
                                <a:pt x="396556" y="310503"/>
                              </a:lnTo>
                              <a:lnTo>
                                <a:pt x="481014" y="425731"/>
                              </a:lnTo>
                              <a:lnTo>
                                <a:pt x="312083" y="425731"/>
                              </a:lnTo>
                              <a:lnTo>
                                <a:pt x="170307" y="619124"/>
                              </a:lnTo>
                              <a:close/>
                            </a:path>
                            <a:path w="624840" h="619125">
                              <a:moveTo>
                                <a:pt x="622766" y="619124"/>
                              </a:moveTo>
                              <a:lnTo>
                                <a:pt x="453834" y="619124"/>
                              </a:lnTo>
                              <a:lnTo>
                                <a:pt x="312083" y="425731"/>
                              </a:lnTo>
                              <a:lnTo>
                                <a:pt x="481014" y="425731"/>
                              </a:lnTo>
                              <a:lnTo>
                                <a:pt x="622766" y="61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743286pt;margin-top:21.18541pt;width:49.2pt;height:48.75pt;mso-position-horizontal-relative:page;mso-position-vertical-relative:paragraph;z-index:-15713280;mso-wrap-distance-left:0;mso-wrap-distance-right:0" id="docshape85" href="https://x.com/edworkforcedems?lang=en" coordorigin="5555,424" coordsize="984,975" path="m5595,1399l5557,1399,5913,913,5555,424,5821,424,6065,757,6060,765,5595,1399xm5823,1399l5785,1399,6500,424,6538,424,6179,913,6312,1094,6046,1094,5823,1399xm6536,1399l6270,1399,6046,1094,6312,1094,6536,1399xe" filled="true" fillcolor="#00a7f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4249332</wp:posOffset>
                </wp:positionH>
                <wp:positionV relativeFrom="paragraph">
                  <wp:posOffset>271195</wp:posOffset>
                </wp:positionV>
                <wp:extent cx="690245" cy="607060"/>
                <wp:effectExtent l="0" t="0" r="0" b="0"/>
                <wp:wrapTopAndBottom/>
                <wp:docPr id="101" name="Graphic 101">
                  <a:hlinkClick r:id="rId125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>
                        <a:hlinkClick r:id="rId125"/>
                      </wps:cNvPr>
                      <wps:cNvSpPr/>
                      <wps:spPr>
                        <a:xfrm>
                          <a:off x="0" y="0"/>
                          <a:ext cx="690245" cy="60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" h="607060">
                              <a:moveTo>
                                <a:pt x="489257" y="606741"/>
                              </a:moveTo>
                              <a:lnTo>
                                <a:pt x="425903" y="593233"/>
                              </a:lnTo>
                              <a:lnTo>
                                <a:pt x="382294" y="542523"/>
                              </a:lnTo>
                              <a:lnTo>
                                <a:pt x="356088" y="486065"/>
                              </a:lnTo>
                              <a:lnTo>
                                <a:pt x="348779" y="465510"/>
                              </a:lnTo>
                              <a:lnTo>
                                <a:pt x="346759" y="459852"/>
                              </a:lnTo>
                              <a:lnTo>
                                <a:pt x="345546" y="456215"/>
                              </a:lnTo>
                              <a:lnTo>
                                <a:pt x="344738" y="455002"/>
                              </a:lnTo>
                              <a:lnTo>
                                <a:pt x="343121" y="459852"/>
                              </a:lnTo>
                              <a:lnTo>
                                <a:pt x="333779" y="486065"/>
                              </a:lnTo>
                              <a:lnTo>
                                <a:pt x="307496" y="542523"/>
                              </a:lnTo>
                              <a:lnTo>
                                <a:pt x="263811" y="593233"/>
                              </a:lnTo>
                              <a:lnTo>
                                <a:pt x="200460" y="606741"/>
                              </a:lnTo>
                              <a:lnTo>
                                <a:pt x="160703" y="589715"/>
                              </a:lnTo>
                              <a:lnTo>
                                <a:pt x="115182" y="551594"/>
                              </a:lnTo>
                              <a:lnTo>
                                <a:pt x="89128" y="517807"/>
                              </a:lnTo>
                              <a:lnTo>
                                <a:pt x="76690" y="484988"/>
                              </a:lnTo>
                              <a:lnTo>
                                <a:pt x="77727" y="454107"/>
                              </a:lnTo>
                              <a:lnTo>
                                <a:pt x="92097" y="426131"/>
                              </a:lnTo>
                              <a:lnTo>
                                <a:pt x="119659" y="402030"/>
                              </a:lnTo>
                              <a:lnTo>
                                <a:pt x="160272" y="382771"/>
                              </a:lnTo>
                              <a:lnTo>
                                <a:pt x="213794" y="369323"/>
                              </a:lnTo>
                              <a:lnTo>
                                <a:pt x="165212" y="372970"/>
                              </a:lnTo>
                              <a:lnTo>
                                <a:pt x="117872" y="366491"/>
                              </a:lnTo>
                              <a:lnTo>
                                <a:pt x="75342" y="348488"/>
                              </a:lnTo>
                              <a:lnTo>
                                <a:pt x="41194" y="317566"/>
                              </a:lnTo>
                              <a:lnTo>
                                <a:pt x="18994" y="272327"/>
                              </a:lnTo>
                              <a:lnTo>
                                <a:pt x="13128" y="232778"/>
                              </a:lnTo>
                              <a:lnTo>
                                <a:pt x="6921" y="169017"/>
                              </a:lnTo>
                              <a:lnTo>
                                <a:pt x="2001" y="106090"/>
                              </a:lnTo>
                              <a:lnTo>
                                <a:pt x="0" y="69041"/>
                              </a:lnTo>
                              <a:lnTo>
                                <a:pt x="10084" y="20921"/>
                              </a:lnTo>
                              <a:lnTo>
                                <a:pt x="36250" y="0"/>
                              </a:lnTo>
                              <a:lnTo>
                                <a:pt x="72368" y="106"/>
                              </a:lnTo>
                              <a:lnTo>
                                <a:pt x="112307" y="15073"/>
                              </a:lnTo>
                              <a:lnTo>
                                <a:pt x="149938" y="38730"/>
                              </a:lnTo>
                              <a:lnTo>
                                <a:pt x="189543" y="72951"/>
                              </a:lnTo>
                              <a:lnTo>
                                <a:pt x="228463" y="114066"/>
                              </a:lnTo>
                              <a:lnTo>
                                <a:pt x="265070" y="158863"/>
                              </a:lnTo>
                              <a:lnTo>
                                <a:pt x="297737" y="204131"/>
                              </a:lnTo>
                              <a:lnTo>
                                <a:pt x="324835" y="246660"/>
                              </a:lnTo>
                              <a:lnTo>
                                <a:pt x="344738" y="283239"/>
                              </a:lnTo>
                              <a:lnTo>
                                <a:pt x="364811" y="246660"/>
                              </a:lnTo>
                              <a:lnTo>
                                <a:pt x="392023" y="204131"/>
                              </a:lnTo>
                              <a:lnTo>
                                <a:pt x="424759" y="158863"/>
                              </a:lnTo>
                              <a:lnTo>
                                <a:pt x="461402" y="114066"/>
                              </a:lnTo>
                              <a:lnTo>
                                <a:pt x="500335" y="72951"/>
                              </a:lnTo>
                              <a:lnTo>
                                <a:pt x="539941" y="38730"/>
                              </a:lnTo>
                              <a:lnTo>
                                <a:pt x="577572" y="15073"/>
                              </a:lnTo>
                              <a:lnTo>
                                <a:pt x="617512" y="106"/>
                              </a:lnTo>
                              <a:lnTo>
                                <a:pt x="653630" y="0"/>
                              </a:lnTo>
                              <a:lnTo>
                                <a:pt x="679796" y="20921"/>
                              </a:lnTo>
                              <a:lnTo>
                                <a:pt x="689880" y="69041"/>
                              </a:lnTo>
                              <a:lnTo>
                                <a:pt x="687872" y="106090"/>
                              </a:lnTo>
                              <a:lnTo>
                                <a:pt x="682909" y="169017"/>
                              </a:lnTo>
                              <a:lnTo>
                                <a:pt x="676581" y="232778"/>
                              </a:lnTo>
                              <a:lnTo>
                                <a:pt x="670481" y="272327"/>
                              </a:lnTo>
                              <a:lnTo>
                                <a:pt x="648479" y="317566"/>
                              </a:lnTo>
                              <a:lnTo>
                                <a:pt x="614450" y="348488"/>
                              </a:lnTo>
                              <a:lnTo>
                                <a:pt x="571982" y="366491"/>
                              </a:lnTo>
                              <a:lnTo>
                                <a:pt x="524665" y="372970"/>
                              </a:lnTo>
                              <a:lnTo>
                                <a:pt x="476086" y="369323"/>
                              </a:lnTo>
                              <a:lnTo>
                                <a:pt x="529608" y="382771"/>
                              </a:lnTo>
                              <a:lnTo>
                                <a:pt x="570221" y="402030"/>
                              </a:lnTo>
                              <a:lnTo>
                                <a:pt x="597783" y="426131"/>
                              </a:lnTo>
                              <a:lnTo>
                                <a:pt x="612153" y="454107"/>
                              </a:lnTo>
                              <a:lnTo>
                                <a:pt x="613190" y="484988"/>
                              </a:lnTo>
                              <a:lnTo>
                                <a:pt x="600752" y="517807"/>
                              </a:lnTo>
                              <a:lnTo>
                                <a:pt x="574698" y="551594"/>
                              </a:lnTo>
                              <a:lnTo>
                                <a:pt x="529070" y="589715"/>
                              </a:lnTo>
                              <a:lnTo>
                                <a:pt x="489257" y="6067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593079pt;margin-top:21.353971pt;width:54.35pt;height:47.8pt;mso-position-horizontal-relative:page;mso-position-vertical-relative:paragraph;z-index:-15712768;mso-wrap-distance-left:0;mso-wrap-distance-right:0" id="docshape86" href="https://bsky.app/profile/democrats-edworkforce.house.gov" coordorigin="6692,427" coordsize="1087,956" path="m7462,1383l7363,1361,7294,1281,7253,1193,7241,1160,7238,1151,7236,1146,7235,1144,7232,1151,7217,1193,7176,1281,7107,1361,7008,1383,6945,1356,6873,1296,6832,1243,6813,1191,6814,1142,6837,1098,6880,1060,6944,1030,7029,1009,6952,1014,6877,1004,6811,976,6757,927,6722,856,6713,794,6703,693,6695,594,6692,536,6708,460,6749,427,6806,427,6869,451,6928,488,6990,542,7052,607,7109,677,7161,749,7203,816,7235,873,7266,816,7309,749,7361,677,7418,607,7480,542,7542,488,7601,451,7664,427,7721,427,7762,460,7778,536,7775,594,7767,693,7757,794,7748,856,7713,927,7660,976,7593,1004,7518,1014,7442,1009,7526,1030,7590,1060,7633,1098,7656,1142,7658,1191,7638,1243,7597,1296,7525,1356,7462,1383xe" filled="true" fillcolor="#00a7f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5038014</wp:posOffset>
                </wp:positionH>
                <wp:positionV relativeFrom="paragraph">
                  <wp:posOffset>206634</wp:posOffset>
                </wp:positionV>
                <wp:extent cx="684530" cy="684530"/>
                <wp:effectExtent l="0" t="0" r="0" b="0"/>
                <wp:wrapTopAndBottom/>
                <wp:docPr id="102" name="Graphic 102">
                  <a:hlinkClick r:id="rId126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>
                        <a:hlinkClick r:id="rId126"/>
                      </wps:cNvPr>
                      <wps:cNvSpPr/>
                      <wps:spPr>
                        <a:xfrm>
                          <a:off x="0" y="0"/>
                          <a:ext cx="684530" cy="684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684530">
                              <a:moveTo>
                                <a:pt x="402386" y="342239"/>
                              </a:moveTo>
                              <a:lnTo>
                                <a:pt x="298970" y="286524"/>
                              </a:lnTo>
                              <a:lnTo>
                                <a:pt x="298970" y="397649"/>
                              </a:lnTo>
                              <a:lnTo>
                                <a:pt x="402386" y="342239"/>
                              </a:lnTo>
                              <a:close/>
                            </a:path>
                            <a:path w="684530" h="684530">
                              <a:moveTo>
                                <a:pt x="684466" y="342239"/>
                              </a:moveTo>
                              <a:lnTo>
                                <a:pt x="684441" y="341934"/>
                              </a:lnTo>
                              <a:lnTo>
                                <a:pt x="681278" y="295795"/>
                              </a:lnTo>
                              <a:lnTo>
                                <a:pt x="672122" y="251244"/>
                              </a:lnTo>
                              <a:lnTo>
                                <a:pt x="657402" y="209003"/>
                              </a:lnTo>
                              <a:lnTo>
                                <a:pt x="637552" y="169494"/>
                              </a:lnTo>
                              <a:lnTo>
                                <a:pt x="612952" y="133096"/>
                              </a:lnTo>
                              <a:lnTo>
                                <a:pt x="584022" y="100228"/>
                              </a:lnTo>
                              <a:lnTo>
                                <a:pt x="551154" y="71297"/>
                              </a:lnTo>
                              <a:lnTo>
                                <a:pt x="546684" y="68287"/>
                              </a:lnTo>
                              <a:lnTo>
                                <a:pt x="546684" y="341934"/>
                              </a:lnTo>
                              <a:lnTo>
                                <a:pt x="546671" y="342239"/>
                              </a:lnTo>
                              <a:lnTo>
                                <a:pt x="544207" y="396163"/>
                              </a:lnTo>
                              <a:lnTo>
                                <a:pt x="539280" y="437946"/>
                              </a:lnTo>
                              <a:lnTo>
                                <a:pt x="506234" y="478231"/>
                              </a:lnTo>
                              <a:lnTo>
                                <a:pt x="488010" y="481495"/>
                              </a:lnTo>
                              <a:lnTo>
                                <a:pt x="196151" y="481495"/>
                              </a:lnTo>
                              <a:lnTo>
                                <a:pt x="150952" y="455371"/>
                              </a:lnTo>
                              <a:lnTo>
                                <a:pt x="139966" y="396163"/>
                              </a:lnTo>
                              <a:lnTo>
                                <a:pt x="137490" y="341934"/>
                              </a:lnTo>
                              <a:lnTo>
                                <a:pt x="138226" y="313359"/>
                              </a:lnTo>
                              <a:lnTo>
                                <a:pt x="142176" y="265188"/>
                              </a:lnTo>
                              <a:lnTo>
                                <a:pt x="162420" y="214718"/>
                              </a:lnTo>
                              <a:lnTo>
                                <a:pt x="196151" y="202374"/>
                              </a:lnTo>
                              <a:lnTo>
                                <a:pt x="488010" y="202374"/>
                              </a:lnTo>
                              <a:lnTo>
                                <a:pt x="533222" y="228511"/>
                              </a:lnTo>
                              <a:lnTo>
                                <a:pt x="544207" y="287718"/>
                              </a:lnTo>
                              <a:lnTo>
                                <a:pt x="546684" y="341934"/>
                              </a:lnTo>
                              <a:lnTo>
                                <a:pt x="546684" y="68287"/>
                              </a:lnTo>
                              <a:lnTo>
                                <a:pt x="514781" y="46723"/>
                              </a:lnTo>
                              <a:lnTo>
                                <a:pt x="475297" y="26898"/>
                              </a:lnTo>
                              <a:lnTo>
                                <a:pt x="433095" y="12230"/>
                              </a:lnTo>
                              <a:lnTo>
                                <a:pt x="388607" y="3124"/>
                              </a:lnTo>
                              <a:lnTo>
                                <a:pt x="342239" y="0"/>
                              </a:lnTo>
                              <a:lnTo>
                                <a:pt x="295783" y="3124"/>
                              </a:lnTo>
                              <a:lnTo>
                                <a:pt x="251244" y="12230"/>
                              </a:lnTo>
                              <a:lnTo>
                                <a:pt x="209003" y="26898"/>
                              </a:lnTo>
                              <a:lnTo>
                                <a:pt x="169494" y="46723"/>
                              </a:lnTo>
                              <a:lnTo>
                                <a:pt x="133096" y="71297"/>
                              </a:lnTo>
                              <a:lnTo>
                                <a:pt x="100228" y="100228"/>
                              </a:lnTo>
                              <a:lnTo>
                                <a:pt x="71297" y="133096"/>
                              </a:lnTo>
                              <a:lnTo>
                                <a:pt x="46723" y="169494"/>
                              </a:lnTo>
                              <a:lnTo>
                                <a:pt x="26898" y="209003"/>
                              </a:lnTo>
                              <a:lnTo>
                                <a:pt x="12230" y="251244"/>
                              </a:lnTo>
                              <a:lnTo>
                                <a:pt x="3124" y="295795"/>
                              </a:lnTo>
                              <a:lnTo>
                                <a:pt x="0" y="342239"/>
                              </a:lnTo>
                              <a:lnTo>
                                <a:pt x="3124" y="388683"/>
                              </a:lnTo>
                              <a:lnTo>
                                <a:pt x="12230" y="433222"/>
                              </a:lnTo>
                              <a:lnTo>
                                <a:pt x="26898" y="475462"/>
                              </a:lnTo>
                              <a:lnTo>
                                <a:pt x="46723" y="514985"/>
                              </a:lnTo>
                              <a:lnTo>
                                <a:pt x="71297" y="551370"/>
                              </a:lnTo>
                              <a:lnTo>
                                <a:pt x="100228" y="584238"/>
                              </a:lnTo>
                              <a:lnTo>
                                <a:pt x="133096" y="613168"/>
                              </a:lnTo>
                              <a:lnTo>
                                <a:pt x="169494" y="637743"/>
                              </a:lnTo>
                              <a:lnTo>
                                <a:pt x="209003" y="657580"/>
                              </a:lnTo>
                              <a:lnTo>
                                <a:pt x="251244" y="672249"/>
                              </a:lnTo>
                              <a:lnTo>
                                <a:pt x="295783" y="681342"/>
                              </a:lnTo>
                              <a:lnTo>
                                <a:pt x="342239" y="684466"/>
                              </a:lnTo>
                              <a:lnTo>
                                <a:pt x="388683" y="681342"/>
                              </a:lnTo>
                              <a:lnTo>
                                <a:pt x="433222" y="672249"/>
                              </a:lnTo>
                              <a:lnTo>
                                <a:pt x="475462" y="657580"/>
                              </a:lnTo>
                              <a:lnTo>
                                <a:pt x="514985" y="637743"/>
                              </a:lnTo>
                              <a:lnTo>
                                <a:pt x="551370" y="613168"/>
                              </a:lnTo>
                              <a:lnTo>
                                <a:pt x="584238" y="584238"/>
                              </a:lnTo>
                              <a:lnTo>
                                <a:pt x="613168" y="551370"/>
                              </a:lnTo>
                              <a:lnTo>
                                <a:pt x="637743" y="514985"/>
                              </a:lnTo>
                              <a:lnTo>
                                <a:pt x="654545" y="481495"/>
                              </a:lnTo>
                              <a:lnTo>
                                <a:pt x="657580" y="475462"/>
                              </a:lnTo>
                              <a:lnTo>
                                <a:pt x="672236" y="433222"/>
                              </a:lnTo>
                              <a:lnTo>
                                <a:pt x="681342" y="388683"/>
                              </a:lnTo>
                              <a:lnTo>
                                <a:pt x="684466" y="34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694031pt;margin-top:16.270416pt;width:53.9pt;height:53.9pt;mso-position-horizontal-relative:page;mso-position-vertical-relative:paragraph;z-index:-15712256;mso-wrap-distance-left:0;mso-wrap-distance-right:0" id="docshape87" href="https://www.youtube.com/%40EdWorkforceDemocrats" coordorigin="7934,325" coordsize="1078,1078" path="m8568,864l8405,777,8405,952,8568,864xm9012,864l9012,864,9007,791,8992,721,8969,655,8964,644,8938,592,8899,535,8854,483,8802,438,8795,433,8795,864,8795,864,8794,909,8791,949,8787,985,8783,1015,8774,1043,8756,1064,8731,1079,8702,1084,8243,1084,8214,1079,8190,1064,8172,1043,8162,1015,8158,985,8154,949,8152,909,8150,864,8152,819,8154,779,8158,743,8162,713,8172,685,8190,664,8214,649,8243,644,8702,644,8731,649,8756,664,8774,685,8783,713,8787,743,8791,779,8794,819,8795,864,8795,433,8745,399,8682,368,8616,345,8546,330,8473,325,8400,330,8330,345,8263,368,8201,399,8143,438,8092,483,8046,535,8007,592,7976,655,7953,721,7939,791,7934,864,7939,938,7953,1008,7976,1074,8007,1136,8046,1194,8092,1245,8143,1291,8201,1330,8263,1361,8330,1384,8400,1398,8473,1403,8546,1398,8616,1384,8683,1361,8745,1330,8802,1291,8854,1245,8900,1194,8938,1136,8965,1084,8969,1074,8993,1008,9007,938,9012,864xe" filled="true" fillcolor="#00a7fa" stroked="false">
                <v:path arrowok="t"/>
                <v:fill type="solid"/>
                <w10:wrap type="topAndBottom"/>
              </v:shape>
            </w:pict>
          </mc:Fallback>
        </mc:AlternateContent>
      </w:r>
    </w:p>
    <w:sectPr>
      <w:headerReference w:type="default" r:id="rId117"/>
      <w:footerReference w:type="default" r:id="rId118"/>
      <w:pgSz w:w="12240" w:h="15840"/>
      <w:pgMar w:header="0" w:footer="0" w:top="12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itka Subheading">
    <w:altName w:val="Sitka Subheading"/>
    <w:charset w:val="0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0</wp:posOffset>
              </wp:positionH>
              <wp:positionV relativeFrom="page">
                <wp:posOffset>9419234</wp:posOffset>
              </wp:positionV>
              <wp:extent cx="7772400" cy="137160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7772400" cy="137160"/>
                        <a:chExt cx="7772400" cy="137160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0" y="6350"/>
                          <a:ext cx="77724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4460">
                              <a:moveTo>
                                <a:pt x="0" y="0"/>
                              </a:moveTo>
                              <a:lnTo>
                                <a:pt x="0" y="124459"/>
                              </a:lnTo>
                              <a:lnTo>
                                <a:pt x="7772400" y="124459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77240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37160">
                              <a:moveTo>
                                <a:pt x="7772400" y="124460"/>
                              </a:moveTo>
                              <a:lnTo>
                                <a:pt x="0" y="124460"/>
                              </a:lnTo>
                              <a:lnTo>
                                <a:pt x="0" y="137160"/>
                              </a:lnTo>
                              <a:lnTo>
                                <a:pt x="7772400" y="137160"/>
                              </a:lnTo>
                              <a:lnTo>
                                <a:pt x="7772400" y="124460"/>
                              </a:lnTo>
                              <a:close/>
                            </a:path>
                            <a:path w="7772400" h="13716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772400" y="127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41.671997pt;width:612pt;height:10.8pt;mso-position-horizontal-relative:page;mso-position-vertical-relative:page;z-index:-16279552" id="docshapegroup49" coordorigin="0,14833" coordsize="12240,216">
              <v:rect style="position:absolute;left:0;top:14843;width:12240;height:196" id="docshape50" filled="true" fillcolor="#1e2b47" stroked="false">
                <v:fill type="solid"/>
              </v:rect>
              <v:shape style="position:absolute;left:0;top:14833;width:12240;height:216" id="docshape51" coordorigin="0,14833" coordsize="12240,216" path="m12240,15029l0,15029,0,15049,12240,15049,12240,15029xm12240,14833l0,14833,0,14853,12240,14853,12240,14833xe" filled="true" fillcolor="#1e2b47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460692</wp:posOffset>
              </wp:positionH>
              <wp:positionV relativeFrom="page">
                <wp:posOffset>9602901</wp:posOffset>
              </wp:positionV>
              <wp:extent cx="3423920" cy="211454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342392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4A8F9"/>
                              <w:w w:val="125"/>
                              <w:sz w:val="24"/>
                            </w:rPr>
                            <w:t>DEMOCRATS-</w:t>
                          </w:r>
                          <w:r>
                            <w:rPr>
                              <w:b/>
                              <w:color w:val="04A8F9"/>
                              <w:spacing w:val="-2"/>
                              <w:w w:val="125"/>
                              <w:sz w:val="24"/>
                            </w:rPr>
                            <w:t>EDWORKFORCE.HOUSE.GOV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75002pt;margin-top:756.133972pt;width:269.6pt;height:16.650pt;mso-position-horizontal-relative:page;mso-position-vertical-relative:page;z-index:-16279040" type="#_x0000_t202" id="docshape52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A8F9"/>
                        <w:w w:val="125"/>
                        <w:sz w:val="24"/>
                      </w:rPr>
                      <w:t>DEMOCRATS-</w:t>
                    </w:r>
                    <w:r>
                      <w:rPr>
                        <w:b/>
                        <w:color w:val="04A8F9"/>
                        <w:spacing w:val="-2"/>
                        <w:w w:val="125"/>
                        <w:sz w:val="24"/>
                      </w:rPr>
                      <w:t>EDWORKFORCE.HOUSE.GOV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7057643</wp:posOffset>
              </wp:positionH>
              <wp:positionV relativeFrom="page">
                <wp:posOffset>9602901</wp:posOffset>
              </wp:positionV>
              <wp:extent cx="217170" cy="211454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171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4A8F9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05"/>
                              <w:sz w:val="24"/>
                            </w:rPr>
                            <w:t>14</w:t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719971pt;margin-top:756.133972pt;width:17.1pt;height:16.650pt;mso-position-horizontal-relative:page;mso-position-vertical-relative:page;z-index:-16278528" type="#_x0000_t202" id="docshape53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A8F9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04A8F9"/>
                        <w:spacing w:val="-5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b/>
                        <w:color w:val="04A8F9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04A8F9"/>
                        <w:spacing w:val="-5"/>
                        <w:w w:val="105"/>
                        <w:sz w:val="24"/>
                      </w:rPr>
                      <w:t>14</w:t>
                    </w:r>
                    <w:r>
                      <w:rPr>
                        <w:b/>
                        <w:color w:val="04A8F9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9488">
              <wp:simplePos x="0" y="0"/>
              <wp:positionH relativeFrom="page">
                <wp:posOffset>0</wp:posOffset>
              </wp:positionH>
              <wp:positionV relativeFrom="page">
                <wp:posOffset>9419234</wp:posOffset>
              </wp:positionV>
              <wp:extent cx="7772400" cy="137160"/>
              <wp:effectExtent l="0" t="0" r="0" b="0"/>
              <wp:wrapNone/>
              <wp:docPr id="91" name="Group 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1" name="Group 91"/>
                    <wpg:cNvGrpSpPr/>
                    <wpg:grpSpPr>
                      <a:xfrm>
                        <a:off x="0" y="0"/>
                        <a:ext cx="7772400" cy="137160"/>
                        <a:chExt cx="7772400" cy="137160"/>
                      </a:xfrm>
                    </wpg:grpSpPr>
                    <wps:wsp>
                      <wps:cNvPr id="92" name="Graphic 92"/>
                      <wps:cNvSpPr/>
                      <wps:spPr>
                        <a:xfrm>
                          <a:off x="0" y="6350"/>
                          <a:ext cx="7772400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4460">
                              <a:moveTo>
                                <a:pt x="0" y="0"/>
                              </a:moveTo>
                              <a:lnTo>
                                <a:pt x="0" y="124459"/>
                              </a:lnTo>
                              <a:lnTo>
                                <a:pt x="7772400" y="124459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77240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37160">
                              <a:moveTo>
                                <a:pt x="7772400" y="124460"/>
                              </a:moveTo>
                              <a:lnTo>
                                <a:pt x="0" y="124460"/>
                              </a:lnTo>
                              <a:lnTo>
                                <a:pt x="0" y="137160"/>
                              </a:lnTo>
                              <a:lnTo>
                                <a:pt x="7772400" y="137160"/>
                              </a:lnTo>
                              <a:lnTo>
                                <a:pt x="7772400" y="124460"/>
                              </a:lnTo>
                              <a:close/>
                            </a:path>
                            <a:path w="7772400" h="13716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772400" y="127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41.671997pt;width:612pt;height:10.8pt;mso-position-horizontal-relative:page;mso-position-vertical-relative:page;z-index:-16276992" id="docshapegroup78" coordorigin="0,14833" coordsize="12240,216">
              <v:rect style="position:absolute;left:0;top:14843;width:12240;height:196" id="docshape79" filled="true" fillcolor="#1e2b47" stroked="false">
                <v:fill type="solid"/>
              </v:rect>
              <v:shape style="position:absolute;left:0;top:14833;width:12240;height:216" id="docshape80" coordorigin="0,14833" coordsize="12240,216" path="m12240,15029l0,15029,0,15049,12240,15049,12240,15029xm12240,14833l0,14833,0,14853,12240,14853,12240,14833xe" filled="true" fillcolor="#1e2b47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000">
              <wp:simplePos x="0" y="0"/>
              <wp:positionH relativeFrom="page">
                <wp:posOffset>460692</wp:posOffset>
              </wp:positionH>
              <wp:positionV relativeFrom="page">
                <wp:posOffset>9602901</wp:posOffset>
              </wp:positionV>
              <wp:extent cx="3423920" cy="211454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342392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4A8F9"/>
                              <w:w w:val="125"/>
                              <w:sz w:val="24"/>
                            </w:rPr>
                            <w:t>DEMOCRATS-</w:t>
                          </w:r>
                          <w:r>
                            <w:rPr>
                              <w:b/>
                              <w:color w:val="04A8F9"/>
                              <w:spacing w:val="-2"/>
                              <w:w w:val="125"/>
                              <w:sz w:val="24"/>
                            </w:rPr>
                            <w:t>EDWORKFORCE.HOUSE.GOV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275002pt;margin-top:756.133972pt;width:269.6pt;height:16.650pt;mso-position-horizontal-relative:page;mso-position-vertical-relative:page;z-index:-16276480" type="#_x0000_t202" id="docshape81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A8F9"/>
                        <w:w w:val="125"/>
                        <w:sz w:val="24"/>
                      </w:rPr>
                      <w:t>DEMOCRATS-</w:t>
                    </w:r>
                    <w:r>
                      <w:rPr>
                        <w:b/>
                        <w:color w:val="04A8F9"/>
                        <w:spacing w:val="-2"/>
                        <w:w w:val="125"/>
                        <w:sz w:val="24"/>
                      </w:rPr>
                      <w:t>EDWORKFORCE.HOUSE.GOV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512">
              <wp:simplePos x="0" y="0"/>
              <wp:positionH relativeFrom="page">
                <wp:posOffset>7057643</wp:posOffset>
              </wp:positionH>
              <wp:positionV relativeFrom="page">
                <wp:posOffset>9602901</wp:posOffset>
              </wp:positionV>
              <wp:extent cx="242570" cy="211454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425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4A8F9"/>
                              <w:spacing w:val="-5"/>
                              <w:w w:val="12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2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2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25"/>
                              <w:sz w:val="24"/>
                            </w:rPr>
                            <w:t>20</w:t>
                          </w:r>
                          <w:r>
                            <w:rPr>
                              <w:b/>
                              <w:color w:val="04A8F9"/>
                              <w:spacing w:val="-5"/>
                              <w:w w:val="12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719971pt;margin-top:756.133972pt;width:19.1pt;height:16.650pt;mso-position-horizontal-relative:page;mso-position-vertical-relative:page;z-index:-16275968" type="#_x0000_t202" id="docshape82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A8F9"/>
                        <w:spacing w:val="-5"/>
                        <w:w w:val="12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04A8F9"/>
                        <w:spacing w:val="-5"/>
                        <w:w w:val="125"/>
                        <w:sz w:val="24"/>
                      </w:rPr>
                      <w:instrText> PAGE </w:instrText>
                    </w:r>
                    <w:r>
                      <w:rPr>
                        <w:b/>
                        <w:color w:val="04A8F9"/>
                        <w:spacing w:val="-5"/>
                        <w:w w:val="12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04A8F9"/>
                        <w:spacing w:val="-5"/>
                        <w:w w:val="125"/>
                        <w:sz w:val="24"/>
                      </w:rPr>
                      <w:t>20</w:t>
                    </w:r>
                    <w:r>
                      <w:rPr>
                        <w:b/>
                        <w:color w:val="04A8F9"/>
                        <w:spacing w:val="-5"/>
                        <w:w w:val="12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64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399" cy="1942465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94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84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399" cy="1942465"/>
          <wp:effectExtent l="0" t="0" r="0" b="0"/>
          <wp:wrapNone/>
          <wp:docPr id="89" name="Image 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" name="Image 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94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976">
              <wp:simplePos x="0" y="0"/>
              <wp:positionH relativeFrom="page">
                <wp:posOffset>457517</wp:posOffset>
              </wp:positionH>
              <wp:positionV relativeFrom="page">
                <wp:posOffset>2216785</wp:posOffset>
              </wp:positionV>
              <wp:extent cx="6861175" cy="6350"/>
              <wp:effectExtent l="0" t="0" r="0" b="0"/>
              <wp:wrapNone/>
              <wp:docPr id="90" name="Graphic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Graphic 90"/>
                    <wps:cNvSpPr/>
                    <wps:spPr>
                      <a:xfrm>
                        <a:off x="0" y="0"/>
                        <a:ext cx="68611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61175" h="6350">
                            <a:moveTo>
                              <a:pt x="6860794" y="0"/>
                            </a:moveTo>
                            <a:lnTo>
                              <a:pt x="0" y="0"/>
                            </a:lnTo>
                            <a:lnTo>
                              <a:pt x="0" y="6350"/>
                            </a:lnTo>
                            <a:lnTo>
                              <a:pt x="6860794" y="6350"/>
                            </a:lnTo>
                            <a:lnTo>
                              <a:pt x="686079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25002pt;margin-top:174.550003pt;width:540.22pt;height:.5pt;mso-position-horizontal-relative:page;mso-position-vertical-relative:page;z-index:-16277504" id="docshape77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5"/>
      <w:jc w:val="center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4"/>
      <w:ind w:left="20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84"/>
      <w:ind w:left="100"/>
      <w:jc w:val="both"/>
      <w:outlineLvl w:val="3"/>
    </w:pPr>
    <w:rPr>
      <w:rFonts w:ascii="Calibri" w:hAnsi="Calibri" w:eastAsia="Calibri" w:cs="Calibri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3"/>
      <w:ind w:left="186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yperlink" Target="https://acl.gov/node/13" TargetMode="External"/><Relationship Id="rId23" Type="http://schemas.openxmlformats.org/officeDocument/2006/relationships/hyperlink" Target="https://acl.gov/node/292" TargetMode="External"/><Relationship Id="rId24" Type="http://schemas.openxmlformats.org/officeDocument/2006/relationships/hyperlink" Target="https://acl.gov/node/16" TargetMode="External"/><Relationship Id="rId25" Type="http://schemas.openxmlformats.org/officeDocument/2006/relationships/hyperlink" Target="https://acl.gov/node/18" TargetMode="External"/><Relationship Id="rId26" Type="http://schemas.openxmlformats.org/officeDocument/2006/relationships/hyperlink" Target="https://acl.gov/programs/Protecting-Rights-and-Preventing-Abuse/Long-term-Care-Ombudsman-Program" TargetMode="External"/><Relationship Id="rId27" Type="http://schemas.openxmlformats.org/officeDocument/2006/relationships/hyperlink" Target="https://acl.gov/programs/health-wellness/nutrition-services" TargetMode="External"/><Relationship Id="rId28" Type="http://schemas.openxmlformats.org/officeDocument/2006/relationships/hyperlink" Target="https://acl.gov/programs/support-caregivers/national-family-caregiver-support-program" TargetMode="External"/><Relationship Id="rId29" Type="http://schemas.openxmlformats.org/officeDocument/2006/relationships/hyperlink" Target="https://acl.gov/node/699" TargetMode="External"/><Relationship Id="rId30" Type="http://schemas.openxmlformats.org/officeDocument/2006/relationships/hyperlink" Target="https://acl.gov/node/311" TargetMode="External"/><Relationship Id="rId31" Type="http://schemas.openxmlformats.org/officeDocument/2006/relationships/hyperlink" Target="https://acl.gov/node/409" TargetMode="External"/><Relationship Id="rId32" Type="http://schemas.openxmlformats.org/officeDocument/2006/relationships/hyperlink" Target="https://acl.gov/node/411" TargetMode="External"/><Relationship Id="rId33" Type="http://schemas.openxmlformats.org/officeDocument/2006/relationships/hyperlink" Target="https://acl.gov/node/410" TargetMode="External"/><Relationship Id="rId34" Type="http://schemas.openxmlformats.org/officeDocument/2006/relationships/hyperlink" Target="https://acl.gov/node/70" TargetMode="External"/><Relationship Id="rId35" Type="http://schemas.openxmlformats.org/officeDocument/2006/relationships/hyperlink" Target="https://acl.gov/node/467" TargetMode="External"/><Relationship Id="rId36" Type="http://schemas.openxmlformats.org/officeDocument/2006/relationships/hyperlink" Target="https://acl.gov/node/466" TargetMode="External"/><Relationship Id="rId37" Type="http://schemas.openxmlformats.org/officeDocument/2006/relationships/hyperlink" Target="https://acl.gov/sites/default/files/programs/2024-11/FY2023_NIDILRR_ARC_508.pdf" TargetMode="External"/><Relationship Id="rId38" Type="http://schemas.openxmlformats.org/officeDocument/2006/relationships/hyperlink" Target="https://wp.api.aclu.org/news/disability-rights/cleaning-up-the-snake-pit" TargetMode="External"/><Relationship Id="rId39" Type="http://schemas.openxmlformats.org/officeDocument/2006/relationships/hyperlink" Target="https://dredf.org/short-history-of-the-504-sit-in/" TargetMode="External"/><Relationship Id="rId40" Type="http://schemas.openxmlformats.org/officeDocument/2006/relationships/header" Target="header2.xml"/><Relationship Id="rId41" Type="http://schemas.openxmlformats.org/officeDocument/2006/relationships/footer" Target="footer2.xml"/><Relationship Id="rId42" Type="http://schemas.openxmlformats.org/officeDocument/2006/relationships/hyperlink" Target="https://www.lbjlibrary.org/news-and-press/media-kits/medicare-and-medicaid" TargetMode="External"/><Relationship Id="rId43" Type="http://schemas.openxmlformats.org/officeDocument/2006/relationships/hyperlink" Target="https://www.kff.org/medicaid/report/medicaid-home-and-community-based-services-programs-2012-data-update/" TargetMode="External"/><Relationship Id="rId44" Type="http://schemas.openxmlformats.org/officeDocument/2006/relationships/hyperlink" Target="https://www.medicaid.gov/medicaid/long-term-services-supports/downloads/ltss-rebalancing-brief-2022.pdf" TargetMode="External"/><Relationship Id="rId45" Type="http://schemas.openxmlformats.org/officeDocument/2006/relationships/hyperlink" Target="https://acl.gov/about-acl/history" TargetMode="External"/><Relationship Id="rId46" Type="http://schemas.openxmlformats.org/officeDocument/2006/relationships/hyperlink" Target="https://www.forbes.com/sites/howardgleckman/2025/03/27/trump-abolishes-the-office-that---supports-many-seniors-and-people-with-disabilities/" TargetMode="External"/><Relationship Id="rId47" Type="http://schemas.openxmlformats.org/officeDocument/2006/relationships/hyperlink" Target="https://acl.gov/programs/elder-justice/elder-abuse-prevention-intervention-demonstrations" TargetMode="External"/><Relationship Id="rId48" Type="http://schemas.openxmlformats.org/officeDocument/2006/relationships/hyperlink" Target="https://acl.gov/programs/elder-justice/elder-justice-innovation-grants" TargetMode="External"/><Relationship Id="rId49" Type="http://schemas.openxmlformats.org/officeDocument/2006/relationships/hyperlink" Target="https://acl.gov/programs/elder-justice/state-grants-enhance-adult-protective-services" TargetMode="External"/><Relationship Id="rId50" Type="http://schemas.openxmlformats.org/officeDocument/2006/relationships/hyperlink" Target="https://acl.gov/programs/elder-justice/national-adult-maltreatment-reporting-system-namrs" TargetMode="External"/><Relationship Id="rId51" Type="http://schemas.openxmlformats.org/officeDocument/2006/relationships/hyperlink" Target="https://acl.gov/programs/aging-and-disability-networks/aging-and-disability-resource-centers" TargetMode="External"/><Relationship Id="rId52" Type="http://schemas.openxmlformats.org/officeDocument/2006/relationships/hyperlink" Target="https://acl.gov/programs/community-inclusion-integration-and-access/senior-centers-and-supportive-services-older" TargetMode="External"/><Relationship Id="rId53" Type="http://schemas.openxmlformats.org/officeDocument/2006/relationships/hyperlink" Target="https://acl.gov/programs/aging-and-disability-networks/americans-disabilities-act-national-network" TargetMode="External"/><Relationship Id="rId54" Type="http://schemas.openxmlformats.org/officeDocument/2006/relationships/hyperlink" Target="https://acl.gov/programs/assistive-technology/assistive-technology" TargetMode="External"/><Relationship Id="rId55" Type="http://schemas.openxmlformats.org/officeDocument/2006/relationships/hyperlink" Target="https://acl.gov/programs/aging-and-disability-networks/centers-independent-living" TargetMode="External"/><Relationship Id="rId56" Type="http://schemas.openxmlformats.org/officeDocument/2006/relationships/hyperlink" Target="https://acl.gov/programs/aging-and-disability-networks/state-protection-advocacy-systems" TargetMode="External"/><Relationship Id="rId57" Type="http://schemas.openxmlformats.org/officeDocument/2006/relationships/hyperlink" Target="https://acl.gov/programs/aging-and-disability-networks/state-councils-developmental-disabilities" TargetMode="External"/><Relationship Id="rId58" Type="http://schemas.openxmlformats.org/officeDocument/2006/relationships/hyperlink" Target="https://acl.gov/programs/aging-and-disability-networks/national-network-university" TargetMode="External"/><Relationship Id="rId59" Type="http://schemas.openxmlformats.org/officeDocument/2006/relationships/hyperlink" Target="https://www.americanprogress.org/article/1-trillion-in-medicaid-cuts-1-trillion-in-tax-giveaways-for-the-richest-1-percent-the-one-big-beautiful-bills-budget-math/" TargetMode="External"/><Relationship Id="rId60" Type="http://schemas.openxmlformats.org/officeDocument/2006/relationships/hyperlink" Target="https://www.medicaid.gov/medicaid/program-information/medicaid-and-chip-enrollment-data/report-highlights" TargetMode="External"/><Relationship Id="rId61" Type="http://schemas.openxmlformats.org/officeDocument/2006/relationships/hyperlink" Target="https://www.nytimes.com/2025/07/21/well/medicaid-bill-disabled-americans.html" TargetMode="External"/><Relationship Id="rId62" Type="http://schemas.openxmlformats.org/officeDocument/2006/relationships/hyperlink" Target="https://www.kff.org/medicaid/issue-brief/a-closer-look-at-the-medicaid-work-requirement-provisions-in-the-big-beautiful-bill/" TargetMode="External"/><Relationship Id="rId63" Type="http://schemas.openxmlformats.org/officeDocument/2006/relationships/hyperlink" Target="https://www.kff.org/medicaid/issue-brief/5-key-facts-about-medicaid-coverage-for-people-with-disabilities/" TargetMode="External"/><Relationship Id="rId64" Type="http://schemas.openxmlformats.org/officeDocument/2006/relationships/hyperlink" Target="https://www.kff.org/medicaid/issue-brief/5-key-facts-about-medicaid-eligibility-for-seniors-and-people-with-disabilities/" TargetMode="External"/><Relationship Id="rId65" Type="http://schemas.openxmlformats.org/officeDocument/2006/relationships/hyperlink" Target="https://www.healthaffairs.org/content/forefront/history-repeats-faced-medicaid-cuts-states-reduced-support-older-adults-and-disabled" TargetMode="External"/><Relationship Id="rId66" Type="http://schemas.openxmlformats.org/officeDocument/2006/relationships/hyperlink" Target="https://tinyurl.com/ms8zj8yy" TargetMode="External"/><Relationship Id="rId67" Type="http://schemas.openxmlformats.org/officeDocument/2006/relationships/hyperlink" Target="https://www.cbo.gov/publication/61570" TargetMode="External"/><Relationship Id="rId68" Type="http://schemas.openxmlformats.org/officeDocument/2006/relationships/hyperlink" Target="http://www.cbo.gov/system/files/2025-08/61367-Uninsured-Data.xlsx" TargetMode="External"/><Relationship Id="rId69" Type="http://schemas.openxmlformats.org/officeDocument/2006/relationships/hyperlink" Target="https://www.cbo.gov/system/files/2025-06/Arrington-Guthrie-Letter-Medicaid.pdf" TargetMode="External"/><Relationship Id="rId70" Type="http://schemas.openxmlformats.org/officeDocument/2006/relationships/hyperlink" Target="https://www.kff.org/medicaid/issue-brief/experiences-of-direct-care-workers-and-family-caregivers-of-home-and-community-based-services-hcbs/" TargetMode="External"/><Relationship Id="rId71" Type="http://schemas.openxmlformats.org/officeDocument/2006/relationships/hyperlink" Target="https://www.kff.org/medicaid/issue-brief/what-role-do-immigrants-play-in-the-direct-long-term-care-workforce/" TargetMode="External"/><Relationship Id="rId72" Type="http://schemas.openxmlformats.org/officeDocument/2006/relationships/hyperlink" Target="https://bipartisanpolicy.org/report/addressing-the-direct-care-workforce-shortage/" TargetMode="External"/><Relationship Id="rId73" Type="http://schemas.openxmlformats.org/officeDocument/2006/relationships/hyperlink" Target="https://www.whitehouse.gov/presidential-actions/2025/01/initial-rescissions-of-harmful-executive-orders-and-actions/" TargetMode="External"/><Relationship Id="rId74" Type="http://schemas.openxmlformats.org/officeDocument/2006/relationships/hyperlink" Target="https://www.federalregister.gov/documents/2025/01/29/2025-01953/ending-radical-and-wasteful-government-dei-programs-and-preferencing" TargetMode="External"/><Relationship Id="rId75" Type="http://schemas.openxmlformats.org/officeDocument/2006/relationships/hyperlink" Target="https://www.federalregister.gov/documents/2025/01/31/2025-02097/ending-illegal-discrimination-and-restoring-merit-based-opportunity" TargetMode="External"/><Relationship Id="rId76" Type="http://schemas.openxmlformats.org/officeDocument/2006/relationships/hyperlink" Target="https://www.presidency.ucsb.edu/documents/commencement-address-howard-university-fulfill-these-rights" TargetMode="External"/><Relationship Id="rId77" Type="http://schemas.openxmlformats.org/officeDocument/2006/relationships/hyperlink" Target="https://www.hhs.gov/sites/default/files/hhs-grants-policy-statement-april-2025.pdf" TargetMode="External"/><Relationship Id="rId78" Type="http://schemas.openxmlformats.org/officeDocument/2006/relationships/hyperlink" Target="https://www.justsecurity.org/107087/tracker-litigation-legal-challenges-trump-administration/" TargetMode="External"/><Relationship Id="rId79" Type="http://schemas.openxmlformats.org/officeDocument/2006/relationships/hyperlink" Target="https://www.npr.org/2025/06/27/nx-s1-5435786/scotus-birthright-citizenship-universal-injunctions" TargetMode="External"/><Relationship Id="rId80" Type="http://schemas.openxmlformats.org/officeDocument/2006/relationships/hyperlink" Target="https://www.factcheck.org/2023/08/scicheck-what-rfk-jr-gets-wrong-about-autism/" TargetMode="External"/><Relationship Id="rId81" Type="http://schemas.openxmlformats.org/officeDocument/2006/relationships/hyperlink" Target="https://www.politifact.com/article/2025/apr/21/rfk-jr-exaggerates-share-of-autistic-population-wi/" TargetMode="External"/><Relationship Id="rId82" Type="http://schemas.openxmlformats.org/officeDocument/2006/relationships/hyperlink" Target="https://www.thetransmitter.org/spectrum/autism-rates-united-states-explained/" TargetMode="External"/><Relationship Id="rId83" Type="http://schemas.openxmlformats.org/officeDocument/2006/relationships/hyperlink" Target="https://stacks.cdc.gov/view/cdc/119183" TargetMode="External"/><Relationship Id="rId84" Type="http://schemas.openxmlformats.org/officeDocument/2006/relationships/hyperlink" Target="https://pmc.ncbi.nlm.nih.gov/articles/PMC8902545/" TargetMode="External"/><Relationship Id="rId85" Type="http://schemas.openxmlformats.org/officeDocument/2006/relationships/hyperlink" Target="https://www.niehs.nih.gov/health/topics/conditions/autism" TargetMode="External"/><Relationship Id="rId86" Type="http://schemas.openxmlformats.org/officeDocument/2006/relationships/hyperlink" Target="https://www.psychologytoday.com/us/blog/the-forgotten-women/202409/living-an-authentic-autistic-life-can-be-wonderful?msockid=2e234aaee760670f145f5c8ce6eb668e" TargetMode="External"/><Relationship Id="rId87" Type="http://schemas.openxmlformats.org/officeDocument/2006/relationships/hyperlink" Target="https://www.msnbc.com/politics/congress/ron-johnson-senate-hearing-anti-vaccine-misinformation-rcna218659" TargetMode="External"/><Relationship Id="rId88" Type="http://schemas.openxmlformats.org/officeDocument/2006/relationships/hyperlink" Target="https://www.healthychildren.org/English/safety-prevention/immunizations/Pages/vaccine-studies-examine-the-evidence.aspx" TargetMode="External"/><Relationship Id="rId89" Type="http://schemas.openxmlformats.org/officeDocument/2006/relationships/hyperlink" Target="https://www.hhs.gov/about/news/hhs-restructuring-doge.html" TargetMode="External"/><Relationship Id="rId90" Type="http://schemas.openxmlformats.org/officeDocument/2006/relationships/hyperlink" Target="https://www.whitehouse.gov/presidential-actions/2025/02/implementing-the-presidents-department-of-government-efficiency-workforce-optimization-initiative/" TargetMode="External"/><Relationship Id="rId91" Type="http://schemas.openxmlformats.org/officeDocument/2006/relationships/hyperlink" Target="https://www.congress.gov/crs-product/LSB11311" TargetMode="External"/><Relationship Id="rId92" Type="http://schemas.openxmlformats.org/officeDocument/2006/relationships/hyperlink" Target="https://www.hhs.gov/sites/default/files/fy-2026-acfc-cj.pdf" TargetMode="External"/><Relationship Id="rId93" Type="http://schemas.openxmlformats.org/officeDocument/2006/relationships/hyperlink" Target="https://time.com/7273450/trump-administration-gut-health-institutions/" TargetMode="External"/><Relationship Id="rId94" Type="http://schemas.openxmlformats.org/officeDocument/2006/relationships/hyperlink" Target="https://abcnews.go.com/Politics/rfk-jr-announces-hhs-reinstating-programs-employees-cut/story?id=120463293" TargetMode="External"/><Relationship Id="rId95" Type="http://schemas.openxmlformats.org/officeDocument/2006/relationships/hyperlink" Target="https://www.axios.com/2025/04/07/hhs-regional-office-closures-services" TargetMode="External"/><Relationship Id="rId96" Type="http://schemas.openxmlformats.org/officeDocument/2006/relationships/hyperlink" Target="https://ag.ny.gov/sites/default/files/court-filings/state-of-new-york-et-al-v-robert-f-kennedy-united-states-department-of-health-and-human-servicses-et-al-complaint-2025.pdf" TargetMode="External"/><Relationship Id="rId97" Type="http://schemas.openxmlformats.org/officeDocument/2006/relationships/hyperlink" Target="https://subscriber.politicopro.com/article/2025/07/federal-judge-blocks-much-of-the-trump-administrations-hhs-layoff-plans-00435851?site=pro&amp;prod=alert&amp;prodname=alertmail&amp;linktype=headline&amp;source=email" TargetMode="External"/><Relationship Id="rId98" Type="http://schemas.openxmlformats.org/officeDocument/2006/relationships/hyperlink" Target="https://apnews.com/article/trump-hhs-layoffs-restructuring-maha-rfk-7adbc357bf25b2c92b94e012ba3d8316" TargetMode="External"/><Relationship Id="rId99" Type="http://schemas.openxmlformats.org/officeDocument/2006/relationships/hyperlink" Target="https://www.nytimes.com/2025/07/08/us/politics/supreme-court-federal-workers-layoffs.html" TargetMode="External"/><Relationship Id="rId100" Type="http://schemas.openxmlformats.org/officeDocument/2006/relationships/hyperlink" Target="https://www.cnn.com/2025/07/14/health/hhs-layoffs-supreme-court" TargetMode="External"/><Relationship Id="rId101" Type="http://schemas.openxmlformats.org/officeDocument/2006/relationships/hyperlink" Target="https://www.advocate.com/news/hrc-protests-trump-health-cuts" TargetMode="External"/><Relationship Id="rId102" Type="http://schemas.openxmlformats.org/officeDocument/2006/relationships/hyperlink" Target="https://canceradvocacy.org/wp-content/uploads/CHF-HHSFY26FINAL_4.25.25.pdf" TargetMode="External"/><Relationship Id="rId103" Type="http://schemas.openxmlformats.org/officeDocument/2006/relationships/hyperlink" Target="https://www.statnews.com/2025/04/17/administration-for-community-living-acl-hhs-reduction-in-force-congress/" TargetMode="External"/><Relationship Id="rId104" Type="http://schemas.openxmlformats.org/officeDocument/2006/relationships/hyperlink" Target="https://disasterstrategies.org/dismantling-acl-is-a-direct-threat-to-disability-and-aging-communities/" TargetMode="External"/><Relationship Id="rId105" Type="http://schemas.openxmlformats.org/officeDocument/2006/relationships/hyperlink" Target="https://justiceinaging.org/statement-on-the-elimination-of-the-administration-for-community-living-acl/" TargetMode="External"/><Relationship Id="rId106" Type="http://schemas.openxmlformats.org/officeDocument/2006/relationships/hyperlink" Target="https://democrats-edworkforce.house.gov/imo/media/doc/rm_scott_letter_to_hhs_re_restructuring__reduction_in_force.pdf" TargetMode="External"/><Relationship Id="rId107" Type="http://schemas.openxmlformats.org/officeDocument/2006/relationships/hyperlink" Target="https://democrats-edworkforce.house.gov/imo/media/doc/2025-04-08_commitee_leaders_letter_to_chair_walberg_re_hhs_hearing.pdf" TargetMode="External"/><Relationship Id="rId108" Type="http://schemas.openxmlformats.org/officeDocument/2006/relationships/hyperlink" Target="https://democrats-edworkforce.house.gov/imo/media/doc/letter_to_sec_kennedy_re_rifs.pdf" TargetMode="External"/><Relationship Id="rId109" Type="http://schemas.openxmlformats.org/officeDocument/2006/relationships/hyperlink" Target="https://www.medicaid.gov/medicaid/home-community-based-services/downloads/final-rule-fact-sheet.pdf" TargetMode="External"/><Relationship Id="rId110" Type="http://schemas.openxmlformats.org/officeDocument/2006/relationships/hyperlink" Target="https://www.cms.gov/newsroom/fact-sheets/ensuring-access-medicaid-services-final-rule-cms-2442-f" TargetMode="External"/><Relationship Id="rId111" Type="http://schemas.openxmlformats.org/officeDocument/2006/relationships/hyperlink" Target="https://acl.gov/504rule" TargetMode="External"/><Relationship Id="rId112" Type="http://schemas.openxmlformats.org/officeDocument/2006/relationships/hyperlink" Target="https://www.protectedincome.org/wp-content/uploads/2024/01/Whitepaper_Fichtner.pdf" TargetMode="External"/><Relationship Id="rId113" Type="http://schemas.openxmlformats.org/officeDocument/2006/relationships/hyperlink" Target="https://www.census.gov/newsroom/press-releases/2018/cb18-41-population-projections.html" TargetMode="External"/><Relationship Id="rId114" Type="http://schemas.openxmlformats.org/officeDocument/2006/relationships/hyperlink" Target="https://www.cdc.gov/disability-and-health/articles-documents/disability-impacts-all-of-us-infographic.html/" TargetMode="External"/><Relationship Id="rId115" Type="http://schemas.openxmlformats.org/officeDocument/2006/relationships/hyperlink" Target="https://www.ndrn.org/resource/dca-crash/" TargetMode="External"/><Relationship Id="rId116" Type="http://schemas.openxmlformats.org/officeDocument/2006/relationships/hyperlink" Target="https://www.thenation.com/article/society/trump-dei-target-access-disabilities/" TargetMode="External"/><Relationship Id="rId117" Type="http://schemas.openxmlformats.org/officeDocument/2006/relationships/header" Target="header3.xml"/><Relationship Id="rId118" Type="http://schemas.openxmlformats.org/officeDocument/2006/relationships/footer" Target="footer3.xml"/><Relationship Id="rId119" Type="http://schemas.openxmlformats.org/officeDocument/2006/relationships/image" Target="media/image17.png"/><Relationship Id="rId120" Type="http://schemas.openxmlformats.org/officeDocument/2006/relationships/hyperlink" Target="https://democrats-edworkforce.house.gov/" TargetMode="External"/><Relationship Id="rId121" Type="http://schemas.openxmlformats.org/officeDocument/2006/relationships/hyperlink" Target="https://www.facebook.com/EdWorkforceDemocrats/" TargetMode="External"/><Relationship Id="rId122" Type="http://schemas.openxmlformats.org/officeDocument/2006/relationships/image" Target="media/image18.png"/><Relationship Id="rId123" Type="http://schemas.openxmlformats.org/officeDocument/2006/relationships/hyperlink" Target="https://www.instagram.com/edworkforcedems/?hl=en" TargetMode="External"/><Relationship Id="rId124" Type="http://schemas.openxmlformats.org/officeDocument/2006/relationships/hyperlink" Target="https://x.com/edworkforcedems?lang=en" TargetMode="External"/><Relationship Id="rId125" Type="http://schemas.openxmlformats.org/officeDocument/2006/relationships/hyperlink" Target="https://bsky.app/profile/democrats-edworkforce.house.gov" TargetMode="External"/><Relationship Id="rId126" Type="http://schemas.openxmlformats.org/officeDocument/2006/relationships/hyperlink" Target="https://www.youtube.com/%40EdWorkforceDemocrat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6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Education &amp; Workforce Dem Press</dc:creator>
  <dcterms:created xsi:type="dcterms:W3CDTF">2025-09-12T04:50:53Z</dcterms:created>
  <dcterms:modified xsi:type="dcterms:W3CDTF">2025-09-12T04:50:53Z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Adobe Acrobat 25.1.20630</vt:lpwstr>
  </property>
  <property fmtid="{D5CDD505-2E9C-101B-9397-08002B2CF9AE}" pid="4" name="LastSaved">
    <vt:filetime>2025-09-12T00:00:00Z</vt:filetime>
  </property>
  <property fmtid="{D5CDD505-2E9C-101B-9397-08002B2CF9AE}" pid="5" name="Producer">
    <vt:lpwstr>Canva</vt:lpwstr>
  </property>
</Properties>
</file>