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w:drawing>
          <wp:inline distT="0" distB="0" distL="0" distR="0">
            <wp:extent cx="5939342" cy="8858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39342" cy="885825"/>
                    </a:xfrm>
                    <a:prstGeom prst="rect">
                      <a:avLst/>
                    </a:prstGeom>
                  </pic:spPr>
                </pic:pic>
              </a:graphicData>
            </a:graphic>
          </wp:inline>
        </w:drawing>
      </w:r>
      <w:r>
        <w:rPr>
          <w:rFonts w:ascii="Times New Roman"/>
          <w:sz w:val="20"/>
        </w:rPr>
      </w:r>
    </w:p>
    <w:p>
      <w:pPr>
        <w:pStyle w:val="Title"/>
      </w:pPr>
      <w:r>
        <w:rPr/>
        <w:t>BILL SUMMARY: Labor, Health and Human Services,</w:t>
      </w:r>
      <w:r>
        <w:rPr>
          <w:spacing w:val="-8"/>
        </w:rPr>
        <w:t> </w:t>
      </w:r>
      <w:r>
        <w:rPr/>
        <w:t>Education,</w:t>
      </w:r>
      <w:r>
        <w:rPr>
          <w:spacing w:val="-8"/>
        </w:rPr>
        <w:t> </w:t>
      </w:r>
      <w:r>
        <w:rPr/>
        <w:t>and</w:t>
      </w:r>
      <w:r>
        <w:rPr>
          <w:spacing w:val="-7"/>
        </w:rPr>
        <w:t> </w:t>
      </w:r>
      <w:r>
        <w:rPr/>
        <w:t>Related</w:t>
      </w:r>
      <w:r>
        <w:rPr>
          <w:spacing w:val="-7"/>
        </w:rPr>
        <w:t> </w:t>
      </w:r>
      <w:r>
        <w:rPr/>
        <w:t>Agencies</w:t>
      </w:r>
      <w:r>
        <w:rPr>
          <w:spacing w:val="-7"/>
        </w:rPr>
        <w:t> </w:t>
      </w:r>
      <w:r>
        <w:rPr/>
        <w:t>Fiscal Year 2026 Appropriations Bill</w:t>
      </w:r>
    </w:p>
    <w:p>
      <w:pPr>
        <w:spacing w:before="320"/>
        <w:ind w:left="374" w:right="372" w:hanging="2"/>
        <w:jc w:val="center"/>
        <w:rPr>
          <w:i/>
          <w:sz w:val="28"/>
        </w:rPr>
      </w:pPr>
      <w:r>
        <w:rPr>
          <w:i/>
          <w:sz w:val="28"/>
        </w:rPr>
        <w:t>Bill rejects Trump’s proposed cuts that would devastate working</w:t>
      </w:r>
      <w:r>
        <w:rPr>
          <w:i/>
          <w:sz w:val="28"/>
        </w:rPr>
        <w:t> families—and</w:t>
      </w:r>
      <w:r>
        <w:rPr>
          <w:i/>
          <w:spacing w:val="-5"/>
          <w:sz w:val="28"/>
        </w:rPr>
        <w:t> </w:t>
      </w:r>
      <w:r>
        <w:rPr>
          <w:i/>
          <w:sz w:val="28"/>
        </w:rPr>
        <w:t>protects</w:t>
      </w:r>
      <w:r>
        <w:rPr>
          <w:i/>
          <w:spacing w:val="-5"/>
          <w:sz w:val="28"/>
        </w:rPr>
        <w:t> </w:t>
      </w:r>
      <w:r>
        <w:rPr>
          <w:i/>
          <w:sz w:val="28"/>
        </w:rPr>
        <w:t>programs</w:t>
      </w:r>
      <w:r>
        <w:rPr>
          <w:i/>
          <w:spacing w:val="-6"/>
          <w:sz w:val="28"/>
        </w:rPr>
        <w:t> </w:t>
      </w:r>
      <w:r>
        <w:rPr>
          <w:i/>
          <w:sz w:val="28"/>
        </w:rPr>
        <w:t>Americans</w:t>
      </w:r>
      <w:r>
        <w:rPr>
          <w:i/>
          <w:spacing w:val="-6"/>
          <w:sz w:val="28"/>
        </w:rPr>
        <w:t> </w:t>
      </w:r>
      <w:r>
        <w:rPr>
          <w:i/>
          <w:sz w:val="28"/>
        </w:rPr>
        <w:t>and</w:t>
      </w:r>
      <w:r>
        <w:rPr>
          <w:i/>
          <w:spacing w:val="-6"/>
          <w:sz w:val="28"/>
        </w:rPr>
        <w:t> </w:t>
      </w:r>
      <w:r>
        <w:rPr>
          <w:i/>
          <w:sz w:val="28"/>
        </w:rPr>
        <w:t>communities</w:t>
      </w:r>
      <w:r>
        <w:rPr>
          <w:i/>
          <w:spacing w:val="-5"/>
          <w:sz w:val="28"/>
        </w:rPr>
        <w:t> </w:t>
      </w:r>
      <w:r>
        <w:rPr>
          <w:i/>
          <w:sz w:val="28"/>
        </w:rPr>
        <w:t>rely</w:t>
      </w:r>
      <w:r>
        <w:rPr>
          <w:i/>
          <w:spacing w:val="-6"/>
          <w:sz w:val="28"/>
        </w:rPr>
        <w:t> </w:t>
      </w:r>
      <w:r>
        <w:rPr>
          <w:i/>
          <w:sz w:val="28"/>
        </w:rPr>
        <w:t>on, instead of dismantling them</w:t>
      </w:r>
    </w:p>
    <w:p>
      <w:pPr>
        <w:pStyle w:val="BodyText"/>
        <w:spacing w:before="3"/>
        <w:ind w:left="0"/>
        <w:rPr>
          <w:i/>
          <w:sz w:val="28"/>
        </w:rPr>
      </w:pPr>
    </w:p>
    <w:p>
      <w:pPr>
        <w:pStyle w:val="BodyText"/>
      </w:pPr>
      <w:r>
        <w:rPr>
          <w:b/>
        </w:rPr>
        <w:t>Washington,</w:t>
      </w:r>
      <w:r>
        <w:rPr>
          <w:b/>
          <w:spacing w:val="-4"/>
        </w:rPr>
        <w:t> </w:t>
      </w:r>
      <w:r>
        <w:rPr>
          <w:b/>
        </w:rPr>
        <w:t>D.C.</w:t>
      </w:r>
      <w:r>
        <w:rPr>
          <w:b/>
          <w:spacing w:val="-6"/>
        </w:rPr>
        <w:t> </w:t>
      </w:r>
      <w:r>
        <w:rPr/>
        <w:t>–</w:t>
      </w:r>
      <w:r>
        <w:rPr>
          <w:spacing w:val="-8"/>
        </w:rPr>
        <w:t> </w:t>
      </w:r>
      <w:r>
        <w:rPr/>
        <w:t>The</w:t>
      </w:r>
      <w:r>
        <w:rPr>
          <w:spacing w:val="-6"/>
        </w:rPr>
        <w:t> </w:t>
      </w:r>
      <w:r>
        <w:rPr/>
        <w:t>Fiscal</w:t>
      </w:r>
      <w:r>
        <w:rPr>
          <w:spacing w:val="-4"/>
        </w:rPr>
        <w:t> </w:t>
      </w:r>
      <w:r>
        <w:rPr/>
        <w:t>Year</w:t>
      </w:r>
      <w:r>
        <w:rPr>
          <w:spacing w:val="-4"/>
        </w:rPr>
        <w:t> </w:t>
      </w:r>
      <w:r>
        <w:rPr/>
        <w:t>2026</w:t>
      </w:r>
      <w:r>
        <w:rPr>
          <w:spacing w:val="-2"/>
        </w:rPr>
        <w:t> </w:t>
      </w:r>
      <w:r>
        <w:rPr/>
        <w:t>Labor,</w:t>
      </w:r>
      <w:r>
        <w:rPr>
          <w:spacing w:val="-4"/>
        </w:rPr>
        <w:t> </w:t>
      </w:r>
      <w:r>
        <w:rPr/>
        <w:t>Health</w:t>
      </w:r>
      <w:r>
        <w:rPr>
          <w:spacing w:val="-5"/>
        </w:rPr>
        <w:t> </w:t>
      </w:r>
      <w:r>
        <w:rPr/>
        <w:t>and</w:t>
      </w:r>
      <w:r>
        <w:rPr>
          <w:spacing w:val="-4"/>
        </w:rPr>
        <w:t> </w:t>
      </w:r>
      <w:r>
        <w:rPr/>
        <w:t>Human</w:t>
      </w:r>
      <w:r>
        <w:rPr>
          <w:spacing w:val="-4"/>
        </w:rPr>
        <w:t> </w:t>
      </w:r>
      <w:r>
        <w:rPr/>
        <w:t>Services, Education, and Related Agencies Appropriations Act provides $200.1 billion in discretionary funding.</w:t>
      </w:r>
    </w:p>
    <w:p>
      <w:pPr>
        <w:pStyle w:val="Heading1"/>
        <w:spacing w:before="271"/>
        <w:rPr>
          <w:u w:val="none"/>
        </w:rPr>
      </w:pPr>
      <w:r>
        <w:rPr>
          <w:u w:val="single"/>
        </w:rPr>
        <w:t>Key</w:t>
      </w:r>
      <w:r>
        <w:rPr>
          <w:spacing w:val="-3"/>
          <w:u w:val="single"/>
        </w:rPr>
        <w:t> </w:t>
      </w:r>
      <w:r>
        <w:rPr>
          <w:u w:val="single"/>
        </w:rPr>
        <w:t>Points</w:t>
      </w:r>
      <w:r>
        <w:rPr>
          <w:spacing w:val="-3"/>
          <w:u w:val="single"/>
        </w:rPr>
        <w:t> </w:t>
      </w:r>
      <w:r>
        <w:rPr>
          <w:u w:val="single"/>
        </w:rPr>
        <w:t>&amp; Highlights –</w:t>
      </w:r>
      <w:r>
        <w:rPr>
          <w:spacing w:val="-3"/>
          <w:u w:val="single"/>
        </w:rPr>
        <w:t> </w:t>
      </w:r>
      <w:r>
        <w:rPr>
          <w:u w:val="single"/>
        </w:rPr>
        <w:t>Department</w:t>
      </w:r>
      <w:r>
        <w:rPr>
          <w:spacing w:val="-2"/>
          <w:u w:val="single"/>
        </w:rPr>
        <w:t> </w:t>
      </w:r>
      <w:r>
        <w:rPr>
          <w:u w:val="single"/>
        </w:rPr>
        <w:t>of</w:t>
      </w:r>
      <w:r>
        <w:rPr>
          <w:spacing w:val="-3"/>
          <w:u w:val="single"/>
        </w:rPr>
        <w:t> </w:t>
      </w:r>
      <w:r>
        <w:rPr>
          <w:u w:val="single"/>
        </w:rPr>
        <w:t>Health</w:t>
      </w:r>
      <w:r>
        <w:rPr>
          <w:spacing w:val="-2"/>
          <w:u w:val="single"/>
        </w:rPr>
        <w:t> </w:t>
      </w:r>
      <w:r>
        <w:rPr>
          <w:u w:val="single"/>
        </w:rPr>
        <w:t>and</w:t>
      </w:r>
      <w:r>
        <w:rPr>
          <w:spacing w:val="-2"/>
          <w:u w:val="single"/>
        </w:rPr>
        <w:t> </w:t>
      </w:r>
      <w:r>
        <w:rPr>
          <w:u w:val="single"/>
        </w:rPr>
        <w:t>Human</w:t>
      </w:r>
      <w:r>
        <w:rPr>
          <w:spacing w:val="-1"/>
          <w:u w:val="single"/>
        </w:rPr>
        <w:t> </w:t>
      </w:r>
      <w:r>
        <w:rPr>
          <w:spacing w:val="-2"/>
          <w:u w:val="single"/>
        </w:rPr>
        <w:t>Services</w:t>
      </w:r>
    </w:p>
    <w:p>
      <w:pPr>
        <w:spacing w:before="272"/>
        <w:ind w:left="100" w:right="113" w:firstLine="0"/>
        <w:jc w:val="left"/>
        <w:rPr>
          <w:sz w:val="24"/>
        </w:rPr>
      </w:pPr>
      <w:r>
        <w:rPr>
          <w:b/>
          <w:sz w:val="24"/>
        </w:rPr>
        <w:t>Department</w:t>
      </w:r>
      <w:r>
        <w:rPr>
          <w:b/>
          <w:spacing w:val="-4"/>
          <w:sz w:val="24"/>
        </w:rPr>
        <w:t> </w:t>
      </w:r>
      <w:r>
        <w:rPr>
          <w:b/>
          <w:sz w:val="24"/>
        </w:rPr>
        <w:t>of</w:t>
      </w:r>
      <w:r>
        <w:rPr>
          <w:b/>
          <w:spacing w:val="-5"/>
          <w:sz w:val="24"/>
        </w:rPr>
        <w:t> </w:t>
      </w:r>
      <w:r>
        <w:rPr>
          <w:b/>
          <w:sz w:val="24"/>
        </w:rPr>
        <w:t>Health</w:t>
      </w:r>
      <w:r>
        <w:rPr>
          <w:b/>
          <w:spacing w:val="-4"/>
          <w:sz w:val="24"/>
        </w:rPr>
        <w:t> </w:t>
      </w:r>
      <w:r>
        <w:rPr>
          <w:b/>
          <w:sz w:val="24"/>
        </w:rPr>
        <w:t>and</w:t>
      </w:r>
      <w:r>
        <w:rPr>
          <w:b/>
          <w:spacing w:val="-5"/>
          <w:sz w:val="24"/>
        </w:rPr>
        <w:t> </w:t>
      </w:r>
      <w:r>
        <w:rPr>
          <w:b/>
          <w:sz w:val="24"/>
        </w:rPr>
        <w:t>Human</w:t>
      </w:r>
      <w:r>
        <w:rPr>
          <w:b/>
          <w:spacing w:val="-4"/>
          <w:sz w:val="24"/>
        </w:rPr>
        <w:t> </w:t>
      </w:r>
      <w:r>
        <w:rPr>
          <w:b/>
          <w:sz w:val="24"/>
        </w:rPr>
        <w:t>Services</w:t>
      </w:r>
      <w:r>
        <w:rPr>
          <w:b/>
          <w:spacing w:val="-6"/>
          <w:sz w:val="24"/>
        </w:rPr>
        <w:t> </w:t>
      </w:r>
      <w:r>
        <w:rPr>
          <w:b/>
          <w:sz w:val="24"/>
        </w:rPr>
        <w:t>(HHS):</w:t>
      </w:r>
      <w:r>
        <w:rPr>
          <w:b/>
          <w:spacing w:val="-3"/>
          <w:sz w:val="24"/>
        </w:rPr>
        <w:t> </w:t>
      </w:r>
      <w:r>
        <w:rPr>
          <w:sz w:val="24"/>
        </w:rPr>
        <w:t>The</w:t>
      </w:r>
      <w:r>
        <w:rPr>
          <w:spacing w:val="-5"/>
          <w:sz w:val="24"/>
        </w:rPr>
        <w:t> </w:t>
      </w:r>
      <w:r>
        <w:rPr>
          <w:sz w:val="24"/>
        </w:rPr>
        <w:t>bill</w:t>
      </w:r>
      <w:r>
        <w:rPr>
          <w:spacing w:val="-3"/>
          <w:sz w:val="24"/>
        </w:rPr>
        <w:t> </w:t>
      </w:r>
      <w:r>
        <w:rPr>
          <w:sz w:val="24"/>
        </w:rPr>
        <w:t>provides</w:t>
      </w:r>
      <w:r>
        <w:rPr>
          <w:spacing w:val="-4"/>
          <w:sz w:val="24"/>
        </w:rPr>
        <w:t> </w:t>
      </w:r>
      <w:r>
        <w:rPr>
          <w:sz w:val="24"/>
        </w:rPr>
        <w:t>$116.6 billion, an increase of $446 million in discretionary funding for the Department of Health and Human Services over fiscal year 2025.</w:t>
      </w:r>
    </w:p>
    <w:p>
      <w:pPr>
        <w:pStyle w:val="BodyText"/>
        <w:spacing w:before="1"/>
        <w:ind w:left="0"/>
      </w:pPr>
    </w:p>
    <w:p>
      <w:pPr>
        <w:pStyle w:val="BodyText"/>
        <w:spacing w:before="1"/>
      </w:pPr>
      <w:r>
        <w:rPr/>
        <w:t>The bill rejects the Trump administration’s harmful efforts to defund and dismantle critical work that HHS oversees—maintaining important funding for programs across HHS</w:t>
      </w:r>
      <w:r>
        <w:rPr>
          <w:spacing w:val="-4"/>
        </w:rPr>
        <w:t> </w:t>
      </w:r>
      <w:r>
        <w:rPr/>
        <w:t>that</w:t>
      </w:r>
      <w:r>
        <w:rPr>
          <w:spacing w:val="-3"/>
        </w:rPr>
        <w:t> </w:t>
      </w:r>
      <w:r>
        <w:rPr/>
        <w:t>touch</w:t>
      </w:r>
      <w:r>
        <w:rPr>
          <w:spacing w:val="-4"/>
        </w:rPr>
        <w:t> </w:t>
      </w:r>
      <w:r>
        <w:rPr/>
        <w:t>the</w:t>
      </w:r>
      <w:r>
        <w:rPr>
          <w:spacing w:val="-5"/>
        </w:rPr>
        <w:t> </w:t>
      </w:r>
      <w:r>
        <w:rPr/>
        <w:t>lives</w:t>
      </w:r>
      <w:r>
        <w:rPr>
          <w:spacing w:val="-4"/>
        </w:rPr>
        <w:t> </w:t>
      </w:r>
      <w:r>
        <w:rPr/>
        <w:t>of</w:t>
      </w:r>
      <w:r>
        <w:rPr>
          <w:spacing w:val="-2"/>
        </w:rPr>
        <w:t> </w:t>
      </w:r>
      <w:r>
        <w:rPr/>
        <w:t>nearly</w:t>
      </w:r>
      <w:r>
        <w:rPr>
          <w:spacing w:val="-4"/>
        </w:rPr>
        <w:t> </w:t>
      </w:r>
      <w:r>
        <w:rPr/>
        <w:t>every</w:t>
      </w:r>
      <w:r>
        <w:rPr>
          <w:spacing w:val="-4"/>
        </w:rPr>
        <w:t> </w:t>
      </w:r>
      <w:r>
        <w:rPr/>
        <w:t>American, while</w:t>
      </w:r>
      <w:r>
        <w:rPr>
          <w:spacing w:val="-2"/>
        </w:rPr>
        <w:t> </w:t>
      </w:r>
      <w:r>
        <w:rPr/>
        <w:t>providing</w:t>
      </w:r>
      <w:r>
        <w:rPr>
          <w:spacing w:val="-2"/>
        </w:rPr>
        <w:t> </w:t>
      </w:r>
      <w:r>
        <w:rPr/>
        <w:t>targeted</w:t>
      </w:r>
      <w:r>
        <w:rPr>
          <w:spacing w:val="-5"/>
        </w:rPr>
        <w:t> </w:t>
      </w:r>
      <w:r>
        <w:rPr/>
        <w:t>increases</w:t>
      </w:r>
      <w:r>
        <w:rPr>
          <w:spacing w:val="-4"/>
        </w:rPr>
        <w:t> </w:t>
      </w:r>
      <w:r>
        <w:rPr/>
        <w:t>to important bipartisan priorities. The bill includes new requirements to help ensure adequate</w:t>
      </w:r>
      <w:r>
        <w:rPr>
          <w:spacing w:val="-4"/>
        </w:rPr>
        <w:t> </w:t>
      </w:r>
      <w:r>
        <w:rPr/>
        <w:t>staffing</w:t>
      </w:r>
      <w:r>
        <w:rPr>
          <w:spacing w:val="-3"/>
        </w:rPr>
        <w:t> </w:t>
      </w:r>
      <w:r>
        <w:rPr/>
        <w:t>and</w:t>
      </w:r>
      <w:r>
        <w:rPr>
          <w:spacing w:val="-5"/>
        </w:rPr>
        <w:t> </w:t>
      </w:r>
      <w:r>
        <w:rPr/>
        <w:t>the</w:t>
      </w:r>
      <w:r>
        <w:rPr>
          <w:spacing w:val="-4"/>
        </w:rPr>
        <w:t> </w:t>
      </w:r>
      <w:r>
        <w:rPr/>
        <w:t>timely</w:t>
      </w:r>
      <w:r>
        <w:rPr>
          <w:spacing w:val="-4"/>
        </w:rPr>
        <w:t> </w:t>
      </w:r>
      <w:r>
        <w:rPr/>
        <w:t>awarding</w:t>
      </w:r>
      <w:r>
        <w:rPr>
          <w:spacing w:val="-4"/>
        </w:rPr>
        <w:t> </w:t>
      </w:r>
      <w:r>
        <w:rPr/>
        <w:t>of</w:t>
      </w:r>
      <w:r>
        <w:rPr>
          <w:spacing w:val="-3"/>
        </w:rPr>
        <w:t> </w:t>
      </w:r>
      <w:r>
        <w:rPr/>
        <w:t>funding</w:t>
      </w:r>
      <w:r>
        <w:rPr>
          <w:spacing w:val="-4"/>
        </w:rPr>
        <w:t> </w:t>
      </w:r>
      <w:r>
        <w:rPr/>
        <w:t>to</w:t>
      </w:r>
      <w:r>
        <w:rPr>
          <w:spacing w:val="-4"/>
        </w:rPr>
        <w:t> </w:t>
      </w:r>
      <w:r>
        <w:rPr/>
        <w:t>prevent</w:t>
      </w:r>
      <w:r>
        <w:rPr>
          <w:spacing w:val="-3"/>
        </w:rPr>
        <w:t> </w:t>
      </w:r>
      <w:r>
        <w:rPr/>
        <w:t>completely</w:t>
      </w:r>
      <w:r>
        <w:rPr>
          <w:spacing w:val="-4"/>
        </w:rPr>
        <w:t> </w:t>
      </w:r>
      <w:r>
        <w:rPr/>
        <w:t>unnecessary delays and disruptions in programs that families and communities across the country count on—from child care and Head Start to substance use and mental health—and that support lifesaving research into cures and treatments for devastating diseases.</w:t>
      </w:r>
    </w:p>
    <w:p>
      <w:pPr>
        <w:pStyle w:val="BodyText"/>
        <w:spacing w:before="271"/>
        <w:ind w:right="113"/>
      </w:pPr>
      <w:r>
        <w:rPr>
          <w:b/>
        </w:rPr>
        <w:t>Biomedical</w:t>
      </w:r>
      <w:r>
        <w:rPr>
          <w:b/>
          <w:spacing w:val="-5"/>
        </w:rPr>
        <w:t> </w:t>
      </w:r>
      <w:r>
        <w:rPr>
          <w:b/>
        </w:rPr>
        <w:t>Research:</w:t>
      </w:r>
      <w:r>
        <w:rPr>
          <w:b/>
          <w:spacing w:val="-4"/>
        </w:rPr>
        <w:t> </w:t>
      </w:r>
      <w:r>
        <w:rPr/>
        <w:t>The</w:t>
      </w:r>
      <w:r>
        <w:rPr>
          <w:spacing w:val="-5"/>
        </w:rPr>
        <w:t> </w:t>
      </w:r>
      <w:r>
        <w:rPr/>
        <w:t>bill</w:t>
      </w:r>
      <w:r>
        <w:rPr>
          <w:spacing w:val="-3"/>
        </w:rPr>
        <w:t> </w:t>
      </w:r>
      <w:r>
        <w:rPr/>
        <w:t>provides</w:t>
      </w:r>
      <w:r>
        <w:rPr>
          <w:spacing w:val="-4"/>
        </w:rPr>
        <w:t> </w:t>
      </w:r>
      <w:r>
        <w:rPr/>
        <w:t>$48.7</w:t>
      </w:r>
      <w:r>
        <w:rPr>
          <w:spacing w:val="-4"/>
        </w:rPr>
        <w:t> </w:t>
      </w:r>
      <w:r>
        <w:rPr/>
        <w:t>billion</w:t>
      </w:r>
      <w:r>
        <w:rPr>
          <w:spacing w:val="-3"/>
        </w:rPr>
        <w:t> </w:t>
      </w:r>
      <w:r>
        <w:rPr/>
        <w:t>in</w:t>
      </w:r>
      <w:r>
        <w:rPr>
          <w:spacing w:val="-3"/>
        </w:rPr>
        <w:t> </w:t>
      </w:r>
      <w:r>
        <w:rPr/>
        <w:t>discretionary</w:t>
      </w:r>
      <w:r>
        <w:rPr>
          <w:spacing w:val="-4"/>
        </w:rPr>
        <w:t> </w:t>
      </w:r>
      <w:r>
        <w:rPr/>
        <w:t>funding</w:t>
      </w:r>
      <w:r>
        <w:rPr>
          <w:spacing w:val="-4"/>
        </w:rPr>
        <w:t> </w:t>
      </w:r>
      <w:r>
        <w:rPr/>
        <w:t>for</w:t>
      </w:r>
      <w:r>
        <w:rPr>
          <w:spacing w:val="-3"/>
        </w:rPr>
        <w:t> </w:t>
      </w:r>
      <w:r>
        <w:rPr/>
        <w:t>the </w:t>
      </w:r>
      <w:r>
        <w:rPr>
          <w:u w:val="single"/>
        </w:rPr>
        <w:t>National Institutes of Health</w:t>
      </w:r>
      <w:r>
        <w:rPr>
          <w:u w:val="none"/>
        </w:rPr>
        <w:t> (NIH)—an increase of $400 million to propel life-saving and life-changing cures and treatments across NIH’s 27 institutes and centers and the </w:t>
      </w:r>
      <w:r>
        <w:rPr>
          <w:u w:val="single"/>
        </w:rPr>
        <w:t>Advanced Research Projects Agency for Health</w:t>
      </w:r>
      <w:r>
        <w:rPr>
          <w:u w:val="none"/>
        </w:rPr>
        <w:t> (ARPA-H).</w:t>
      </w:r>
    </w:p>
    <w:p>
      <w:pPr>
        <w:pStyle w:val="BodyText"/>
        <w:spacing w:before="2"/>
        <w:ind w:left="0"/>
      </w:pPr>
    </w:p>
    <w:p>
      <w:pPr>
        <w:pStyle w:val="BodyText"/>
      </w:pPr>
      <w:r>
        <w:rPr/>
        <w:t>The</w:t>
      </w:r>
      <w:r>
        <w:rPr>
          <w:spacing w:val="-4"/>
        </w:rPr>
        <w:t> </w:t>
      </w:r>
      <w:r>
        <w:rPr/>
        <w:t>bill</w:t>
      </w:r>
      <w:r>
        <w:rPr>
          <w:spacing w:val="-2"/>
        </w:rPr>
        <w:t> </w:t>
      </w:r>
      <w:r>
        <w:rPr/>
        <w:t>rejects</w:t>
      </w:r>
      <w:r>
        <w:rPr>
          <w:spacing w:val="-3"/>
        </w:rPr>
        <w:t> </w:t>
      </w:r>
      <w:r>
        <w:rPr/>
        <w:t>the</w:t>
      </w:r>
      <w:r>
        <w:rPr>
          <w:spacing w:val="-2"/>
        </w:rPr>
        <w:t> </w:t>
      </w:r>
      <w:r>
        <w:rPr/>
        <w:t>catastrophic</w:t>
      </w:r>
      <w:r>
        <w:rPr>
          <w:spacing w:val="-4"/>
        </w:rPr>
        <w:t> </w:t>
      </w:r>
      <w:r>
        <w:rPr/>
        <w:t>40%</w:t>
      </w:r>
      <w:r>
        <w:rPr>
          <w:spacing w:val="-2"/>
        </w:rPr>
        <w:t> </w:t>
      </w:r>
      <w:r>
        <w:rPr/>
        <w:t>cut</w:t>
      </w:r>
      <w:r>
        <w:rPr>
          <w:spacing w:val="-2"/>
        </w:rPr>
        <w:t> </w:t>
      </w:r>
      <w:r>
        <w:rPr/>
        <w:t>to</w:t>
      </w:r>
      <w:r>
        <w:rPr>
          <w:spacing w:val="-3"/>
        </w:rPr>
        <w:t> </w:t>
      </w:r>
      <w:r>
        <w:rPr/>
        <w:t>NIH</w:t>
      </w:r>
      <w:r>
        <w:rPr>
          <w:spacing w:val="-4"/>
        </w:rPr>
        <w:t> </w:t>
      </w:r>
      <w:r>
        <w:rPr/>
        <w:t>proposed</w:t>
      </w:r>
      <w:r>
        <w:rPr>
          <w:spacing w:val="-4"/>
        </w:rPr>
        <w:t> </w:t>
      </w:r>
      <w:r>
        <w:rPr/>
        <w:t>by</w:t>
      </w:r>
      <w:r>
        <w:rPr>
          <w:spacing w:val="-4"/>
        </w:rPr>
        <w:t> </w:t>
      </w:r>
      <w:r>
        <w:rPr/>
        <w:t>President</w:t>
      </w:r>
      <w:r>
        <w:rPr>
          <w:spacing w:val="-1"/>
        </w:rPr>
        <w:t> </w:t>
      </w:r>
      <w:r>
        <w:rPr/>
        <w:t>Trump,</w:t>
      </w:r>
      <w:r>
        <w:rPr>
          <w:spacing w:val="-3"/>
        </w:rPr>
        <w:t> </w:t>
      </w:r>
      <w:r>
        <w:rPr/>
        <w:t>and instead of slashing funding for biomedical research, includes a:</w:t>
      </w:r>
    </w:p>
    <w:p>
      <w:pPr>
        <w:pStyle w:val="ListParagraph"/>
        <w:numPr>
          <w:ilvl w:val="0"/>
          <w:numId w:val="1"/>
        </w:numPr>
        <w:tabs>
          <w:tab w:pos="820" w:val="left" w:leader="none"/>
        </w:tabs>
        <w:spacing w:line="292" w:lineRule="exact" w:before="0" w:after="0"/>
        <w:ind w:left="820" w:right="0" w:hanging="360"/>
        <w:jc w:val="left"/>
        <w:rPr>
          <w:sz w:val="24"/>
        </w:rPr>
      </w:pPr>
      <w:r>
        <w:rPr>
          <w:sz w:val="24"/>
        </w:rPr>
        <w:t>$150</w:t>
      </w:r>
      <w:r>
        <w:rPr>
          <w:spacing w:val="-4"/>
          <w:sz w:val="24"/>
        </w:rPr>
        <w:t> </w:t>
      </w:r>
      <w:r>
        <w:rPr>
          <w:sz w:val="24"/>
        </w:rPr>
        <w:t>million</w:t>
      </w:r>
      <w:r>
        <w:rPr>
          <w:spacing w:val="-2"/>
          <w:sz w:val="24"/>
        </w:rPr>
        <w:t> </w:t>
      </w:r>
      <w:r>
        <w:rPr>
          <w:sz w:val="24"/>
        </w:rPr>
        <w:t>increase</w:t>
      </w:r>
      <w:r>
        <w:rPr>
          <w:spacing w:val="-3"/>
          <w:sz w:val="24"/>
        </w:rPr>
        <w:t> </w:t>
      </w:r>
      <w:r>
        <w:rPr>
          <w:sz w:val="24"/>
        </w:rPr>
        <w:t>for</w:t>
      </w:r>
      <w:r>
        <w:rPr>
          <w:spacing w:val="-2"/>
          <w:sz w:val="24"/>
        </w:rPr>
        <w:t> </w:t>
      </w:r>
      <w:r>
        <w:rPr>
          <w:sz w:val="24"/>
        </w:rPr>
        <w:t>cancer</w:t>
      </w:r>
      <w:r>
        <w:rPr>
          <w:spacing w:val="-2"/>
          <w:sz w:val="24"/>
        </w:rPr>
        <w:t> research;</w:t>
      </w:r>
    </w:p>
    <w:p>
      <w:pPr>
        <w:pStyle w:val="ListParagraph"/>
        <w:numPr>
          <w:ilvl w:val="0"/>
          <w:numId w:val="1"/>
        </w:numPr>
        <w:tabs>
          <w:tab w:pos="820" w:val="left" w:leader="none"/>
        </w:tabs>
        <w:spacing w:line="293" w:lineRule="exact" w:before="1" w:after="0"/>
        <w:ind w:left="820" w:right="0" w:hanging="360"/>
        <w:jc w:val="left"/>
        <w:rPr>
          <w:sz w:val="24"/>
        </w:rPr>
      </w:pPr>
      <w:r>
        <w:rPr>
          <w:sz w:val="24"/>
        </w:rPr>
        <w:t>$100</w:t>
      </w:r>
      <w:r>
        <w:rPr>
          <w:spacing w:val="-4"/>
          <w:sz w:val="24"/>
        </w:rPr>
        <w:t> </w:t>
      </w:r>
      <w:r>
        <w:rPr>
          <w:sz w:val="24"/>
        </w:rPr>
        <w:t>million</w:t>
      </w:r>
      <w:r>
        <w:rPr>
          <w:spacing w:val="-3"/>
          <w:sz w:val="24"/>
        </w:rPr>
        <w:t> </w:t>
      </w:r>
      <w:r>
        <w:rPr>
          <w:sz w:val="24"/>
        </w:rPr>
        <w:t>increase</w:t>
      </w:r>
      <w:r>
        <w:rPr>
          <w:spacing w:val="-4"/>
          <w:sz w:val="24"/>
        </w:rPr>
        <w:t> </w:t>
      </w:r>
      <w:r>
        <w:rPr>
          <w:sz w:val="24"/>
        </w:rPr>
        <w:t>for</w:t>
      </w:r>
      <w:r>
        <w:rPr>
          <w:spacing w:val="-3"/>
          <w:sz w:val="24"/>
        </w:rPr>
        <w:t> </w:t>
      </w:r>
      <w:r>
        <w:rPr>
          <w:sz w:val="24"/>
        </w:rPr>
        <w:t>Alzheimer’s</w:t>
      </w:r>
      <w:r>
        <w:rPr>
          <w:spacing w:val="-2"/>
          <w:sz w:val="24"/>
        </w:rPr>
        <w:t> </w:t>
      </w:r>
      <w:r>
        <w:rPr>
          <w:sz w:val="24"/>
        </w:rPr>
        <w:t>disease</w:t>
      </w:r>
      <w:r>
        <w:rPr>
          <w:spacing w:val="-1"/>
          <w:sz w:val="24"/>
        </w:rPr>
        <w:t> </w:t>
      </w:r>
      <w:r>
        <w:rPr>
          <w:spacing w:val="-2"/>
          <w:sz w:val="24"/>
        </w:rPr>
        <w:t>research;</w:t>
      </w:r>
    </w:p>
    <w:p>
      <w:pPr>
        <w:pStyle w:val="ListParagraph"/>
        <w:numPr>
          <w:ilvl w:val="0"/>
          <w:numId w:val="1"/>
        </w:numPr>
        <w:tabs>
          <w:tab w:pos="820" w:val="left" w:leader="none"/>
        </w:tabs>
        <w:spacing w:line="293" w:lineRule="exact" w:before="0" w:after="0"/>
        <w:ind w:left="820" w:right="0" w:hanging="360"/>
        <w:jc w:val="left"/>
        <w:rPr>
          <w:sz w:val="24"/>
        </w:rPr>
      </w:pPr>
      <w:r>
        <w:rPr>
          <w:sz w:val="24"/>
        </w:rPr>
        <w:t>$30</w:t>
      </w:r>
      <w:r>
        <w:rPr>
          <w:spacing w:val="-7"/>
          <w:sz w:val="24"/>
        </w:rPr>
        <w:t> </w:t>
      </w:r>
      <w:r>
        <w:rPr>
          <w:sz w:val="24"/>
        </w:rPr>
        <w:t>million</w:t>
      </w:r>
      <w:r>
        <w:rPr>
          <w:spacing w:val="-2"/>
          <w:sz w:val="24"/>
        </w:rPr>
        <w:t> </w:t>
      </w:r>
      <w:r>
        <w:rPr>
          <w:sz w:val="24"/>
        </w:rPr>
        <w:t>increase</w:t>
      </w:r>
      <w:r>
        <w:rPr>
          <w:spacing w:val="-3"/>
          <w:sz w:val="24"/>
        </w:rPr>
        <w:t> </w:t>
      </w:r>
      <w:r>
        <w:rPr>
          <w:sz w:val="24"/>
        </w:rPr>
        <w:t>for</w:t>
      </w:r>
      <w:r>
        <w:rPr>
          <w:spacing w:val="-2"/>
          <w:sz w:val="24"/>
        </w:rPr>
        <w:t> </w:t>
      </w:r>
      <w:r>
        <w:rPr>
          <w:sz w:val="24"/>
        </w:rPr>
        <w:t>the</w:t>
      </w:r>
      <w:r>
        <w:rPr>
          <w:spacing w:val="-4"/>
          <w:sz w:val="24"/>
        </w:rPr>
        <w:t> </w:t>
      </w:r>
      <w:r>
        <w:rPr>
          <w:sz w:val="24"/>
        </w:rPr>
        <w:t>National</w:t>
      </w:r>
      <w:r>
        <w:rPr>
          <w:spacing w:val="-2"/>
          <w:sz w:val="24"/>
        </w:rPr>
        <w:t> </w:t>
      </w:r>
      <w:r>
        <w:rPr>
          <w:sz w:val="24"/>
        </w:rPr>
        <w:t>Institute</w:t>
      </w:r>
      <w:r>
        <w:rPr>
          <w:spacing w:val="-6"/>
          <w:sz w:val="24"/>
        </w:rPr>
        <w:t> </w:t>
      </w:r>
      <w:r>
        <w:rPr>
          <w:sz w:val="24"/>
        </w:rPr>
        <w:t>of</w:t>
      </w:r>
      <w:r>
        <w:rPr>
          <w:spacing w:val="-2"/>
          <w:sz w:val="24"/>
        </w:rPr>
        <w:t> </w:t>
      </w:r>
      <w:r>
        <w:rPr>
          <w:sz w:val="24"/>
        </w:rPr>
        <w:t>Allergy</w:t>
      </w:r>
      <w:r>
        <w:rPr>
          <w:spacing w:val="-3"/>
          <w:sz w:val="24"/>
        </w:rPr>
        <w:t> </w:t>
      </w:r>
      <w:r>
        <w:rPr>
          <w:sz w:val="24"/>
        </w:rPr>
        <w:t>and</w:t>
      </w:r>
      <w:r>
        <w:rPr>
          <w:spacing w:val="-4"/>
          <w:sz w:val="24"/>
        </w:rPr>
        <w:t> </w:t>
      </w:r>
      <w:r>
        <w:rPr>
          <w:sz w:val="24"/>
        </w:rPr>
        <w:t>Infectious</w:t>
      </w:r>
      <w:r>
        <w:rPr>
          <w:spacing w:val="-3"/>
          <w:sz w:val="24"/>
        </w:rPr>
        <w:t> </w:t>
      </w:r>
      <w:r>
        <w:rPr>
          <w:spacing w:val="-2"/>
          <w:sz w:val="24"/>
        </w:rPr>
        <w:t>Diseases;</w:t>
      </w:r>
    </w:p>
    <w:p>
      <w:pPr>
        <w:pStyle w:val="ListParagraph"/>
        <w:numPr>
          <w:ilvl w:val="0"/>
          <w:numId w:val="1"/>
        </w:numPr>
        <w:tabs>
          <w:tab w:pos="820" w:val="left" w:leader="none"/>
        </w:tabs>
        <w:spacing w:line="293" w:lineRule="exact" w:before="2" w:after="0"/>
        <w:ind w:left="820" w:right="0" w:hanging="360"/>
        <w:jc w:val="left"/>
        <w:rPr>
          <w:sz w:val="24"/>
        </w:rPr>
      </w:pPr>
      <w:r>
        <w:rPr>
          <w:sz w:val="24"/>
        </w:rPr>
        <w:t>$30</w:t>
      </w:r>
      <w:r>
        <w:rPr>
          <w:spacing w:val="-6"/>
          <w:sz w:val="24"/>
        </w:rPr>
        <w:t> </w:t>
      </w:r>
      <w:r>
        <w:rPr>
          <w:sz w:val="24"/>
        </w:rPr>
        <w:t>million</w:t>
      </w:r>
      <w:r>
        <w:rPr>
          <w:spacing w:val="-2"/>
          <w:sz w:val="24"/>
        </w:rPr>
        <w:t> </w:t>
      </w:r>
      <w:r>
        <w:rPr>
          <w:sz w:val="24"/>
        </w:rPr>
        <w:t>increase</w:t>
      </w:r>
      <w:r>
        <w:rPr>
          <w:spacing w:val="-3"/>
          <w:sz w:val="24"/>
        </w:rPr>
        <w:t> </w:t>
      </w:r>
      <w:r>
        <w:rPr>
          <w:sz w:val="24"/>
        </w:rPr>
        <w:t>for</w:t>
      </w:r>
      <w:r>
        <w:rPr>
          <w:spacing w:val="-2"/>
          <w:sz w:val="24"/>
        </w:rPr>
        <w:t> </w:t>
      </w:r>
      <w:r>
        <w:rPr>
          <w:sz w:val="24"/>
        </w:rPr>
        <w:t>the</w:t>
      </w:r>
      <w:r>
        <w:rPr>
          <w:spacing w:val="-4"/>
          <w:sz w:val="24"/>
        </w:rPr>
        <w:t> </w:t>
      </w:r>
      <w:r>
        <w:rPr>
          <w:sz w:val="24"/>
        </w:rPr>
        <w:t>Office</w:t>
      </w:r>
      <w:r>
        <w:rPr>
          <w:spacing w:val="-3"/>
          <w:sz w:val="24"/>
        </w:rPr>
        <w:t> </w:t>
      </w:r>
      <w:r>
        <w:rPr>
          <w:sz w:val="24"/>
        </w:rPr>
        <w:t>of</w:t>
      </w:r>
      <w:r>
        <w:rPr>
          <w:spacing w:val="-2"/>
          <w:sz w:val="24"/>
        </w:rPr>
        <w:t> </w:t>
      </w:r>
      <w:r>
        <w:rPr>
          <w:sz w:val="24"/>
        </w:rPr>
        <w:t>Research</w:t>
      </w:r>
      <w:r>
        <w:rPr>
          <w:spacing w:val="-3"/>
          <w:sz w:val="24"/>
        </w:rPr>
        <w:t> </w:t>
      </w:r>
      <w:r>
        <w:rPr>
          <w:sz w:val="24"/>
        </w:rPr>
        <w:t>on</w:t>
      </w:r>
      <w:r>
        <w:rPr>
          <w:spacing w:val="-2"/>
          <w:sz w:val="24"/>
        </w:rPr>
        <w:t> </w:t>
      </w:r>
      <w:r>
        <w:rPr>
          <w:sz w:val="24"/>
        </w:rPr>
        <w:t>Women’s</w:t>
      </w:r>
      <w:r>
        <w:rPr>
          <w:spacing w:val="-3"/>
          <w:sz w:val="24"/>
        </w:rPr>
        <w:t> </w:t>
      </w:r>
      <w:r>
        <w:rPr>
          <w:spacing w:val="-2"/>
          <w:sz w:val="24"/>
        </w:rPr>
        <w:t>Health;</w:t>
      </w:r>
    </w:p>
    <w:p>
      <w:pPr>
        <w:pStyle w:val="ListParagraph"/>
        <w:numPr>
          <w:ilvl w:val="0"/>
          <w:numId w:val="1"/>
        </w:numPr>
        <w:tabs>
          <w:tab w:pos="820" w:val="left" w:leader="none"/>
        </w:tabs>
        <w:spacing w:line="240" w:lineRule="auto" w:before="0" w:after="0"/>
        <w:ind w:left="820" w:right="1178" w:hanging="360"/>
        <w:jc w:val="left"/>
        <w:rPr>
          <w:sz w:val="24"/>
        </w:rPr>
      </w:pPr>
      <w:r>
        <w:rPr>
          <w:sz w:val="24"/>
        </w:rPr>
        <w:t>$25</w:t>
      </w:r>
      <w:r>
        <w:rPr>
          <w:spacing w:val="-4"/>
          <w:sz w:val="24"/>
        </w:rPr>
        <w:t> </w:t>
      </w:r>
      <w:r>
        <w:rPr>
          <w:sz w:val="24"/>
        </w:rPr>
        <w:t>million</w:t>
      </w:r>
      <w:r>
        <w:rPr>
          <w:spacing w:val="-4"/>
          <w:sz w:val="24"/>
        </w:rPr>
        <w:t> </w:t>
      </w:r>
      <w:r>
        <w:rPr>
          <w:sz w:val="24"/>
        </w:rPr>
        <w:t>increase</w:t>
      </w:r>
      <w:r>
        <w:rPr>
          <w:spacing w:val="-6"/>
          <w:sz w:val="24"/>
        </w:rPr>
        <w:t> </w:t>
      </w:r>
      <w:r>
        <w:rPr>
          <w:sz w:val="24"/>
        </w:rPr>
        <w:t>for</w:t>
      </w:r>
      <w:r>
        <w:rPr>
          <w:spacing w:val="-4"/>
          <w:sz w:val="24"/>
        </w:rPr>
        <w:t> </w:t>
      </w:r>
      <w:r>
        <w:rPr>
          <w:sz w:val="24"/>
        </w:rPr>
        <w:t>ALS</w:t>
      </w:r>
      <w:r>
        <w:rPr>
          <w:spacing w:val="-5"/>
          <w:sz w:val="24"/>
        </w:rPr>
        <w:t> </w:t>
      </w:r>
      <w:r>
        <w:rPr>
          <w:sz w:val="24"/>
        </w:rPr>
        <w:t>research,</w:t>
      </w:r>
      <w:r>
        <w:rPr>
          <w:spacing w:val="-4"/>
          <w:sz w:val="24"/>
        </w:rPr>
        <w:t> </w:t>
      </w:r>
      <w:r>
        <w:rPr>
          <w:sz w:val="24"/>
        </w:rPr>
        <w:t>fully</w:t>
      </w:r>
      <w:r>
        <w:rPr>
          <w:spacing w:val="-5"/>
          <w:sz w:val="24"/>
        </w:rPr>
        <w:t> </w:t>
      </w:r>
      <w:r>
        <w:rPr>
          <w:sz w:val="24"/>
        </w:rPr>
        <w:t>funding</w:t>
      </w:r>
      <w:r>
        <w:rPr>
          <w:spacing w:val="-5"/>
          <w:sz w:val="24"/>
        </w:rPr>
        <w:t> </w:t>
      </w:r>
      <w:r>
        <w:rPr>
          <w:sz w:val="24"/>
        </w:rPr>
        <w:t>the</w:t>
      </w:r>
      <w:r>
        <w:rPr>
          <w:spacing w:val="-6"/>
          <w:sz w:val="24"/>
        </w:rPr>
        <w:t> </w:t>
      </w:r>
      <w:r>
        <w:rPr>
          <w:sz w:val="24"/>
        </w:rPr>
        <w:t>$100</w:t>
      </w:r>
      <w:r>
        <w:rPr>
          <w:spacing w:val="-5"/>
          <w:sz w:val="24"/>
        </w:rPr>
        <w:t> </w:t>
      </w:r>
      <w:r>
        <w:rPr>
          <w:sz w:val="24"/>
        </w:rPr>
        <w:t>million</w:t>
      </w:r>
      <w:r>
        <w:rPr>
          <w:spacing w:val="-2"/>
          <w:sz w:val="24"/>
        </w:rPr>
        <w:t> </w:t>
      </w:r>
      <w:r>
        <w:rPr>
          <w:sz w:val="24"/>
        </w:rPr>
        <w:t>as authorized by the ACT for ALS Act of 2021;</w:t>
      </w:r>
    </w:p>
    <w:p>
      <w:pPr>
        <w:spacing w:after="0" w:line="240" w:lineRule="auto"/>
        <w:jc w:val="left"/>
        <w:rPr>
          <w:sz w:val="24"/>
        </w:rPr>
        <w:sectPr>
          <w:type w:val="continuous"/>
          <w:pgSz w:w="12240" w:h="15840"/>
          <w:pgMar w:top="660" w:bottom="280" w:left="1340" w:right="1340"/>
        </w:sectPr>
      </w:pPr>
    </w:p>
    <w:p>
      <w:pPr>
        <w:pStyle w:val="ListParagraph"/>
        <w:numPr>
          <w:ilvl w:val="0"/>
          <w:numId w:val="1"/>
        </w:numPr>
        <w:tabs>
          <w:tab w:pos="820" w:val="left" w:leader="none"/>
        </w:tabs>
        <w:spacing w:line="240" w:lineRule="auto" w:before="78" w:after="0"/>
        <w:ind w:left="820" w:right="920" w:hanging="360"/>
        <w:jc w:val="left"/>
        <w:rPr>
          <w:sz w:val="24"/>
        </w:rPr>
      </w:pPr>
      <w:r>
        <w:rPr>
          <w:sz w:val="24"/>
        </w:rPr>
        <w:t>$20</w:t>
      </w:r>
      <w:r>
        <w:rPr>
          <w:spacing w:val="-5"/>
          <w:sz w:val="24"/>
        </w:rPr>
        <w:t> </w:t>
      </w:r>
      <w:r>
        <w:rPr>
          <w:sz w:val="24"/>
        </w:rPr>
        <w:t>million</w:t>
      </w:r>
      <w:r>
        <w:rPr>
          <w:spacing w:val="-4"/>
          <w:sz w:val="24"/>
        </w:rPr>
        <w:t> </w:t>
      </w:r>
      <w:r>
        <w:rPr>
          <w:sz w:val="24"/>
        </w:rPr>
        <w:t>increase</w:t>
      </w:r>
      <w:r>
        <w:rPr>
          <w:spacing w:val="-4"/>
          <w:sz w:val="24"/>
        </w:rPr>
        <w:t> </w:t>
      </w:r>
      <w:r>
        <w:rPr>
          <w:sz w:val="24"/>
        </w:rPr>
        <w:t>for</w:t>
      </w:r>
      <w:r>
        <w:rPr>
          <w:spacing w:val="-4"/>
          <w:sz w:val="24"/>
        </w:rPr>
        <w:t> </w:t>
      </w:r>
      <w:r>
        <w:rPr>
          <w:sz w:val="24"/>
        </w:rPr>
        <w:t>the</w:t>
      </w:r>
      <w:r>
        <w:rPr>
          <w:spacing w:val="-6"/>
          <w:sz w:val="24"/>
        </w:rPr>
        <w:t> </w:t>
      </w:r>
      <w:r>
        <w:rPr>
          <w:sz w:val="24"/>
        </w:rPr>
        <w:t>IMPROVE</w:t>
      </w:r>
      <w:r>
        <w:rPr>
          <w:spacing w:val="-6"/>
          <w:sz w:val="24"/>
        </w:rPr>
        <w:t> </w:t>
      </w:r>
      <w:r>
        <w:rPr>
          <w:sz w:val="24"/>
        </w:rPr>
        <w:t>Initiative</w:t>
      </w:r>
      <w:r>
        <w:rPr>
          <w:spacing w:val="-5"/>
          <w:sz w:val="24"/>
        </w:rPr>
        <w:t> </w:t>
      </w:r>
      <w:r>
        <w:rPr>
          <w:sz w:val="24"/>
        </w:rPr>
        <w:t>for</w:t>
      </w:r>
      <w:r>
        <w:rPr>
          <w:spacing w:val="-4"/>
          <w:sz w:val="24"/>
        </w:rPr>
        <w:t> </w:t>
      </w:r>
      <w:r>
        <w:rPr>
          <w:sz w:val="24"/>
        </w:rPr>
        <w:t>research</w:t>
      </w:r>
      <w:r>
        <w:rPr>
          <w:spacing w:val="-5"/>
          <w:sz w:val="24"/>
        </w:rPr>
        <w:t> </w:t>
      </w:r>
      <w:r>
        <w:rPr>
          <w:sz w:val="24"/>
        </w:rPr>
        <w:t>on</w:t>
      </w:r>
      <w:r>
        <w:rPr>
          <w:spacing w:val="-4"/>
          <w:sz w:val="24"/>
        </w:rPr>
        <w:t> </w:t>
      </w:r>
      <w:r>
        <w:rPr>
          <w:sz w:val="24"/>
        </w:rPr>
        <w:t>maternal </w:t>
      </w:r>
      <w:r>
        <w:rPr>
          <w:spacing w:val="-2"/>
          <w:sz w:val="24"/>
        </w:rPr>
        <w:t>mortality;</w:t>
      </w:r>
    </w:p>
    <w:p>
      <w:pPr>
        <w:pStyle w:val="ListParagraph"/>
        <w:numPr>
          <w:ilvl w:val="0"/>
          <w:numId w:val="1"/>
        </w:numPr>
        <w:tabs>
          <w:tab w:pos="820" w:val="left" w:leader="none"/>
        </w:tabs>
        <w:spacing w:line="240" w:lineRule="auto" w:before="0" w:after="0"/>
        <w:ind w:left="820" w:right="0" w:hanging="360"/>
        <w:jc w:val="left"/>
        <w:rPr>
          <w:sz w:val="24"/>
        </w:rPr>
      </w:pPr>
      <w:r>
        <w:rPr>
          <w:sz w:val="24"/>
        </w:rPr>
        <w:t>$12</w:t>
      </w:r>
      <w:r>
        <w:rPr>
          <w:spacing w:val="-3"/>
          <w:sz w:val="24"/>
        </w:rPr>
        <w:t> </w:t>
      </w:r>
      <w:r>
        <w:rPr>
          <w:sz w:val="24"/>
        </w:rPr>
        <w:t>million</w:t>
      </w:r>
      <w:r>
        <w:rPr>
          <w:spacing w:val="-3"/>
          <w:sz w:val="24"/>
        </w:rPr>
        <w:t> </w:t>
      </w:r>
      <w:r>
        <w:rPr>
          <w:sz w:val="24"/>
        </w:rPr>
        <w:t>increase</w:t>
      </w:r>
      <w:r>
        <w:rPr>
          <w:spacing w:val="-5"/>
          <w:sz w:val="24"/>
        </w:rPr>
        <w:t> </w:t>
      </w:r>
      <w:r>
        <w:rPr>
          <w:sz w:val="24"/>
        </w:rPr>
        <w:t>for</w:t>
      </w:r>
      <w:r>
        <w:rPr>
          <w:spacing w:val="-3"/>
          <w:sz w:val="24"/>
        </w:rPr>
        <w:t> </w:t>
      </w:r>
      <w:r>
        <w:rPr>
          <w:sz w:val="24"/>
        </w:rPr>
        <w:t>BRAIN</w:t>
      </w:r>
      <w:r>
        <w:rPr>
          <w:spacing w:val="-4"/>
          <w:sz w:val="24"/>
        </w:rPr>
        <w:t> </w:t>
      </w:r>
      <w:r>
        <w:rPr>
          <w:sz w:val="24"/>
        </w:rPr>
        <w:t>Initiative</w:t>
      </w:r>
      <w:r>
        <w:rPr>
          <w:spacing w:val="-3"/>
          <w:sz w:val="24"/>
        </w:rPr>
        <w:t> </w:t>
      </w:r>
      <w:r>
        <w:rPr>
          <w:spacing w:val="-2"/>
          <w:sz w:val="24"/>
        </w:rPr>
        <w:t>research;</w:t>
      </w:r>
    </w:p>
    <w:p>
      <w:pPr>
        <w:pStyle w:val="ListParagraph"/>
        <w:numPr>
          <w:ilvl w:val="0"/>
          <w:numId w:val="1"/>
        </w:numPr>
        <w:tabs>
          <w:tab w:pos="820" w:val="left" w:leader="none"/>
        </w:tabs>
        <w:spacing w:line="293" w:lineRule="exact" w:before="2" w:after="0"/>
        <w:ind w:left="820" w:right="0" w:hanging="360"/>
        <w:jc w:val="left"/>
        <w:rPr>
          <w:sz w:val="24"/>
        </w:rPr>
      </w:pPr>
      <w:r>
        <w:rPr>
          <w:sz w:val="24"/>
        </w:rPr>
        <w:t>$10</w:t>
      </w:r>
      <w:r>
        <w:rPr>
          <w:spacing w:val="-3"/>
          <w:sz w:val="24"/>
        </w:rPr>
        <w:t> </w:t>
      </w:r>
      <w:r>
        <w:rPr>
          <w:sz w:val="24"/>
        </w:rPr>
        <w:t>million</w:t>
      </w:r>
      <w:r>
        <w:rPr>
          <w:spacing w:val="-2"/>
          <w:sz w:val="24"/>
        </w:rPr>
        <w:t> </w:t>
      </w:r>
      <w:r>
        <w:rPr>
          <w:sz w:val="24"/>
        </w:rPr>
        <w:t>increase</w:t>
      </w:r>
      <w:r>
        <w:rPr>
          <w:spacing w:val="-3"/>
          <w:sz w:val="24"/>
        </w:rPr>
        <w:t> </w:t>
      </w:r>
      <w:r>
        <w:rPr>
          <w:sz w:val="24"/>
        </w:rPr>
        <w:t>for</w:t>
      </w:r>
      <w:r>
        <w:rPr>
          <w:spacing w:val="-3"/>
          <w:sz w:val="24"/>
        </w:rPr>
        <w:t> </w:t>
      </w:r>
      <w:r>
        <w:rPr>
          <w:sz w:val="24"/>
        </w:rPr>
        <w:t>diabetes</w:t>
      </w:r>
      <w:r>
        <w:rPr>
          <w:spacing w:val="-2"/>
          <w:sz w:val="24"/>
        </w:rPr>
        <w:t> research;</w:t>
      </w:r>
    </w:p>
    <w:p>
      <w:pPr>
        <w:pStyle w:val="ListParagraph"/>
        <w:numPr>
          <w:ilvl w:val="0"/>
          <w:numId w:val="1"/>
        </w:numPr>
        <w:tabs>
          <w:tab w:pos="820" w:val="left" w:leader="none"/>
        </w:tabs>
        <w:spacing w:line="293" w:lineRule="exact" w:before="0" w:after="0"/>
        <w:ind w:left="820" w:right="0" w:hanging="360"/>
        <w:jc w:val="left"/>
        <w:rPr>
          <w:sz w:val="24"/>
        </w:rPr>
      </w:pPr>
      <w:r>
        <w:rPr>
          <w:sz w:val="24"/>
        </w:rPr>
        <w:t>$10</w:t>
      </w:r>
      <w:r>
        <w:rPr>
          <w:spacing w:val="-3"/>
          <w:sz w:val="24"/>
        </w:rPr>
        <w:t> </w:t>
      </w:r>
      <w:r>
        <w:rPr>
          <w:sz w:val="24"/>
        </w:rPr>
        <w:t>million</w:t>
      </w:r>
      <w:r>
        <w:rPr>
          <w:spacing w:val="-3"/>
          <w:sz w:val="24"/>
        </w:rPr>
        <w:t> </w:t>
      </w:r>
      <w:r>
        <w:rPr>
          <w:sz w:val="24"/>
        </w:rPr>
        <w:t>increase</w:t>
      </w:r>
      <w:r>
        <w:rPr>
          <w:spacing w:val="-3"/>
          <w:sz w:val="24"/>
        </w:rPr>
        <w:t> </w:t>
      </w:r>
      <w:r>
        <w:rPr>
          <w:sz w:val="24"/>
        </w:rPr>
        <w:t>for</w:t>
      </w:r>
      <w:r>
        <w:rPr>
          <w:spacing w:val="-2"/>
          <w:sz w:val="24"/>
        </w:rPr>
        <w:t> </w:t>
      </w:r>
      <w:r>
        <w:rPr>
          <w:sz w:val="24"/>
        </w:rPr>
        <w:t>rare</w:t>
      </w:r>
      <w:r>
        <w:rPr>
          <w:spacing w:val="-3"/>
          <w:sz w:val="24"/>
        </w:rPr>
        <w:t> </w:t>
      </w:r>
      <w:r>
        <w:rPr>
          <w:sz w:val="24"/>
        </w:rPr>
        <w:t>disease</w:t>
      </w:r>
      <w:r>
        <w:rPr>
          <w:spacing w:val="-3"/>
          <w:sz w:val="24"/>
        </w:rPr>
        <w:t> </w:t>
      </w:r>
      <w:r>
        <w:rPr>
          <w:spacing w:val="-2"/>
          <w:sz w:val="24"/>
        </w:rPr>
        <w:t>research;</w:t>
      </w:r>
    </w:p>
    <w:p>
      <w:pPr>
        <w:pStyle w:val="ListParagraph"/>
        <w:numPr>
          <w:ilvl w:val="0"/>
          <w:numId w:val="1"/>
        </w:numPr>
        <w:tabs>
          <w:tab w:pos="820" w:val="left" w:leader="none"/>
        </w:tabs>
        <w:spacing w:line="293" w:lineRule="exact" w:before="0" w:after="0"/>
        <w:ind w:left="820" w:right="0" w:hanging="360"/>
        <w:jc w:val="left"/>
        <w:rPr>
          <w:sz w:val="24"/>
        </w:rPr>
      </w:pPr>
      <w:r>
        <w:rPr>
          <w:sz w:val="24"/>
        </w:rPr>
        <w:t>$9</w:t>
      </w:r>
      <w:r>
        <w:rPr>
          <w:spacing w:val="-5"/>
          <w:sz w:val="24"/>
        </w:rPr>
        <w:t> </w:t>
      </w:r>
      <w:r>
        <w:rPr>
          <w:sz w:val="24"/>
        </w:rPr>
        <w:t>million</w:t>
      </w:r>
      <w:r>
        <w:rPr>
          <w:spacing w:val="-3"/>
          <w:sz w:val="24"/>
        </w:rPr>
        <w:t> </w:t>
      </w:r>
      <w:r>
        <w:rPr>
          <w:sz w:val="24"/>
        </w:rPr>
        <w:t>increase</w:t>
      </w:r>
      <w:r>
        <w:rPr>
          <w:spacing w:val="-4"/>
          <w:sz w:val="24"/>
        </w:rPr>
        <w:t> </w:t>
      </w:r>
      <w:r>
        <w:rPr>
          <w:sz w:val="24"/>
        </w:rPr>
        <w:t>for</w:t>
      </w:r>
      <w:r>
        <w:rPr>
          <w:spacing w:val="-3"/>
          <w:sz w:val="24"/>
        </w:rPr>
        <w:t> </w:t>
      </w:r>
      <w:r>
        <w:rPr>
          <w:sz w:val="24"/>
        </w:rPr>
        <w:t>the</w:t>
      </w:r>
      <w:r>
        <w:rPr>
          <w:spacing w:val="-4"/>
          <w:sz w:val="24"/>
        </w:rPr>
        <w:t> </w:t>
      </w:r>
      <w:r>
        <w:rPr>
          <w:sz w:val="24"/>
        </w:rPr>
        <w:t>Undiagnosed</w:t>
      </w:r>
      <w:r>
        <w:rPr>
          <w:spacing w:val="-5"/>
          <w:sz w:val="24"/>
        </w:rPr>
        <w:t> </w:t>
      </w:r>
      <w:r>
        <w:rPr>
          <w:sz w:val="24"/>
        </w:rPr>
        <w:t>Diseases</w:t>
      </w:r>
      <w:r>
        <w:rPr>
          <w:spacing w:val="-4"/>
          <w:sz w:val="24"/>
        </w:rPr>
        <w:t> </w:t>
      </w:r>
      <w:r>
        <w:rPr>
          <w:sz w:val="24"/>
        </w:rPr>
        <w:t>Network;</w:t>
      </w:r>
      <w:r>
        <w:rPr>
          <w:spacing w:val="-4"/>
          <w:sz w:val="24"/>
        </w:rPr>
        <w:t> </w:t>
      </w:r>
      <w:r>
        <w:rPr>
          <w:sz w:val="24"/>
        </w:rPr>
        <w:t>and </w:t>
      </w:r>
      <w:r>
        <w:rPr>
          <w:spacing w:val="-10"/>
          <w:sz w:val="24"/>
        </w:rPr>
        <w:t>a</w:t>
      </w:r>
    </w:p>
    <w:p>
      <w:pPr>
        <w:pStyle w:val="ListParagraph"/>
        <w:numPr>
          <w:ilvl w:val="0"/>
          <w:numId w:val="1"/>
        </w:numPr>
        <w:tabs>
          <w:tab w:pos="820" w:val="left" w:leader="none"/>
        </w:tabs>
        <w:spacing w:line="240" w:lineRule="auto" w:before="1" w:after="0"/>
        <w:ind w:left="820" w:right="0" w:hanging="360"/>
        <w:jc w:val="left"/>
        <w:rPr>
          <w:sz w:val="24"/>
        </w:rPr>
      </w:pPr>
      <w:r>
        <w:rPr>
          <w:sz w:val="24"/>
        </w:rPr>
        <w:t>$5</w:t>
      </w:r>
      <w:r>
        <w:rPr>
          <w:spacing w:val="-4"/>
          <w:sz w:val="24"/>
        </w:rPr>
        <w:t> </w:t>
      </w:r>
      <w:r>
        <w:rPr>
          <w:sz w:val="24"/>
        </w:rPr>
        <w:t>million</w:t>
      </w:r>
      <w:r>
        <w:rPr>
          <w:spacing w:val="-2"/>
          <w:sz w:val="24"/>
        </w:rPr>
        <w:t> </w:t>
      </w:r>
      <w:r>
        <w:rPr>
          <w:sz w:val="24"/>
        </w:rPr>
        <w:t>to</w:t>
      </w:r>
      <w:r>
        <w:rPr>
          <w:spacing w:val="-4"/>
          <w:sz w:val="24"/>
        </w:rPr>
        <w:t> </w:t>
      </w:r>
      <w:r>
        <w:rPr>
          <w:sz w:val="24"/>
        </w:rPr>
        <w:t>implement</w:t>
      </w:r>
      <w:r>
        <w:rPr>
          <w:spacing w:val="-2"/>
          <w:sz w:val="24"/>
        </w:rPr>
        <w:t> </w:t>
      </w:r>
      <w:r>
        <w:rPr>
          <w:sz w:val="24"/>
        </w:rPr>
        <w:t>the</w:t>
      </w:r>
      <w:r>
        <w:rPr>
          <w:spacing w:val="-5"/>
          <w:sz w:val="24"/>
        </w:rPr>
        <w:t> </w:t>
      </w:r>
      <w:r>
        <w:rPr>
          <w:sz w:val="24"/>
        </w:rPr>
        <w:t>National</w:t>
      </w:r>
      <w:r>
        <w:rPr>
          <w:spacing w:val="-2"/>
          <w:sz w:val="24"/>
        </w:rPr>
        <w:t> </w:t>
      </w:r>
      <w:r>
        <w:rPr>
          <w:sz w:val="24"/>
        </w:rPr>
        <w:t>Parkinson’s</w:t>
      </w:r>
      <w:r>
        <w:rPr>
          <w:spacing w:val="-3"/>
          <w:sz w:val="24"/>
        </w:rPr>
        <w:t> </w:t>
      </w:r>
      <w:r>
        <w:rPr>
          <w:spacing w:val="-2"/>
          <w:sz w:val="24"/>
        </w:rPr>
        <w:t>Project.</w:t>
      </w:r>
    </w:p>
    <w:p>
      <w:pPr>
        <w:pStyle w:val="BodyText"/>
        <w:spacing w:before="1"/>
        <w:ind w:left="0"/>
      </w:pPr>
    </w:p>
    <w:p>
      <w:pPr>
        <w:pStyle w:val="BodyText"/>
        <w:spacing w:before="1"/>
      </w:pPr>
      <w:r>
        <w:rPr/>
        <w:t>The bill also rejects the Trump administration’s proposal—and illegal efforts—to cap indirect cost rates at 15%, which would devastate biomedical research, and continues a longstanding</w:t>
      </w:r>
      <w:r>
        <w:rPr>
          <w:spacing w:val="-1"/>
        </w:rPr>
        <w:t> </w:t>
      </w:r>
      <w:r>
        <w:rPr/>
        <w:t>provision that prohibits</w:t>
      </w:r>
      <w:r>
        <w:rPr>
          <w:spacing w:val="-2"/>
        </w:rPr>
        <w:t> </w:t>
      </w:r>
      <w:r>
        <w:rPr/>
        <w:t>NIH</w:t>
      </w:r>
      <w:r>
        <w:rPr>
          <w:spacing w:val="-2"/>
        </w:rPr>
        <w:t> </w:t>
      </w:r>
      <w:r>
        <w:rPr/>
        <w:t>from</w:t>
      </w:r>
      <w:r>
        <w:rPr>
          <w:spacing w:val="-1"/>
        </w:rPr>
        <w:t> </w:t>
      </w:r>
      <w:r>
        <w:rPr/>
        <w:t>implementing</w:t>
      </w:r>
      <w:r>
        <w:rPr>
          <w:spacing w:val="-1"/>
        </w:rPr>
        <w:t> </w:t>
      </w:r>
      <w:r>
        <w:rPr/>
        <w:t>such a</w:t>
      </w:r>
      <w:r>
        <w:rPr>
          <w:spacing w:val="-2"/>
        </w:rPr>
        <w:t> </w:t>
      </w:r>
      <w:r>
        <w:rPr/>
        <w:t>cap. The</w:t>
      </w:r>
      <w:r>
        <w:rPr>
          <w:spacing w:val="-3"/>
        </w:rPr>
        <w:t> </w:t>
      </w:r>
      <w:r>
        <w:rPr/>
        <w:t>bill also rejects the Trump administration’s misguided elimination of programs across NIH by maintaining</w:t>
      </w:r>
      <w:r>
        <w:rPr>
          <w:spacing w:val="-5"/>
        </w:rPr>
        <w:t> </w:t>
      </w:r>
      <w:r>
        <w:rPr/>
        <w:t>funding</w:t>
      </w:r>
      <w:r>
        <w:rPr>
          <w:spacing w:val="-5"/>
        </w:rPr>
        <w:t> </w:t>
      </w:r>
      <w:r>
        <w:rPr/>
        <w:t>for</w:t>
      </w:r>
      <w:r>
        <w:rPr>
          <w:spacing w:val="-2"/>
        </w:rPr>
        <w:t> </w:t>
      </w:r>
      <w:r>
        <w:rPr/>
        <w:t>HIV</w:t>
      </w:r>
      <w:r>
        <w:rPr>
          <w:spacing w:val="-4"/>
        </w:rPr>
        <w:t> </w:t>
      </w:r>
      <w:r>
        <w:rPr/>
        <w:t>vaccine</w:t>
      </w:r>
      <w:r>
        <w:rPr>
          <w:spacing w:val="-5"/>
        </w:rPr>
        <w:t> </w:t>
      </w:r>
      <w:r>
        <w:rPr/>
        <w:t>research,</w:t>
      </w:r>
      <w:r>
        <w:rPr>
          <w:spacing w:val="-4"/>
        </w:rPr>
        <w:t> </w:t>
      </w:r>
      <w:r>
        <w:rPr/>
        <w:t>training</w:t>
      </w:r>
      <w:r>
        <w:rPr>
          <w:spacing w:val="-5"/>
        </w:rPr>
        <w:t> </w:t>
      </w:r>
      <w:r>
        <w:rPr/>
        <w:t>programs</w:t>
      </w:r>
      <w:r>
        <w:rPr>
          <w:spacing w:val="-3"/>
        </w:rPr>
        <w:t> </w:t>
      </w:r>
      <w:r>
        <w:rPr/>
        <w:t>that</w:t>
      </w:r>
      <w:r>
        <w:rPr>
          <w:spacing w:val="-4"/>
        </w:rPr>
        <w:t> </w:t>
      </w:r>
      <w:r>
        <w:rPr/>
        <w:t>support</w:t>
      </w:r>
      <w:r>
        <w:rPr>
          <w:spacing w:val="-4"/>
        </w:rPr>
        <w:t> </w:t>
      </w:r>
      <w:r>
        <w:rPr/>
        <w:t>the</w:t>
      </w:r>
      <w:r>
        <w:rPr>
          <w:spacing w:val="-5"/>
        </w:rPr>
        <w:t> </w:t>
      </w:r>
      <w:r>
        <w:rPr/>
        <w:t>next generation of researchers, and the Safe to Sleep campaign, among others.</w:t>
      </w:r>
    </w:p>
    <w:p>
      <w:pPr>
        <w:pStyle w:val="BodyText"/>
        <w:spacing w:before="272"/>
        <w:ind w:right="113"/>
      </w:pPr>
      <w:r>
        <w:rPr/>
        <w:t>The bill also includes, as part of a manager’s amendment, a new provision that would prevent</w:t>
      </w:r>
      <w:r>
        <w:rPr>
          <w:spacing w:val="-4"/>
        </w:rPr>
        <w:t> </w:t>
      </w:r>
      <w:r>
        <w:rPr/>
        <w:t>implementation</w:t>
      </w:r>
      <w:r>
        <w:rPr>
          <w:spacing w:val="-4"/>
        </w:rPr>
        <w:t> </w:t>
      </w:r>
      <w:r>
        <w:rPr/>
        <w:t>of</w:t>
      </w:r>
      <w:r>
        <w:rPr>
          <w:spacing w:val="-2"/>
        </w:rPr>
        <w:t> </w:t>
      </w:r>
      <w:r>
        <w:rPr/>
        <w:t>the</w:t>
      </w:r>
      <w:r>
        <w:rPr>
          <w:spacing w:val="-6"/>
        </w:rPr>
        <w:t> </w:t>
      </w:r>
      <w:r>
        <w:rPr/>
        <w:t>Office</w:t>
      </w:r>
      <w:r>
        <w:rPr>
          <w:spacing w:val="-5"/>
        </w:rPr>
        <w:t> </w:t>
      </w:r>
      <w:r>
        <w:rPr/>
        <w:t>of</w:t>
      </w:r>
      <w:r>
        <w:rPr>
          <w:spacing w:val="-4"/>
        </w:rPr>
        <w:t> </w:t>
      </w:r>
      <w:r>
        <w:rPr/>
        <w:t>Management</w:t>
      </w:r>
      <w:r>
        <w:rPr>
          <w:spacing w:val="-4"/>
        </w:rPr>
        <w:t> </w:t>
      </w:r>
      <w:r>
        <w:rPr/>
        <w:t>and</w:t>
      </w:r>
      <w:r>
        <w:rPr>
          <w:spacing w:val="-4"/>
        </w:rPr>
        <w:t> </w:t>
      </w:r>
      <w:r>
        <w:rPr/>
        <w:t>Budget’s</w:t>
      </w:r>
      <w:r>
        <w:rPr>
          <w:spacing w:val="-3"/>
        </w:rPr>
        <w:t> </w:t>
      </w:r>
      <w:r>
        <w:rPr/>
        <w:t>misguided</w:t>
      </w:r>
      <w:r>
        <w:rPr>
          <w:spacing w:val="-4"/>
        </w:rPr>
        <w:t> </w:t>
      </w:r>
      <w:r>
        <w:rPr/>
        <w:t>policy</w:t>
      </w:r>
      <w:r>
        <w:rPr>
          <w:spacing w:val="-5"/>
        </w:rPr>
        <w:t> </w:t>
      </w:r>
      <w:r>
        <w:rPr/>
        <w:t>for NIH to fund significantly more of its multi-year research grants in one lump sum. This poorly thought-out new policy would significantly cut the number of research grants NIH awards this year and next year—according to NIH’s own estimate, by 40% in fiscal year 2025, reducing the percentage of cancer research grants it will award from 13% to 7%, and Alzheimer’s disease grants from 18% to 6%. OMB’s attempt this week to explicitly and illegally withhold billions in funding and halt all remaining NIH research grants through the rest of the year makes its intentions crystal clear. More needs to be done to protect NIH research programs, but the provision included in this bill is an</w:t>
      </w:r>
    </w:p>
    <w:p>
      <w:pPr>
        <w:pStyle w:val="BodyText"/>
      </w:pPr>
      <w:r>
        <w:rPr/>
        <w:t>important</w:t>
      </w:r>
      <w:r>
        <w:rPr>
          <w:spacing w:val="-4"/>
        </w:rPr>
        <w:t> </w:t>
      </w:r>
      <w:r>
        <w:rPr/>
        <w:t>step</w:t>
      </w:r>
      <w:r>
        <w:rPr>
          <w:spacing w:val="-5"/>
        </w:rPr>
        <w:t> </w:t>
      </w:r>
      <w:r>
        <w:rPr/>
        <w:t>in</w:t>
      </w:r>
      <w:r>
        <w:rPr>
          <w:spacing w:val="-4"/>
        </w:rPr>
        <w:t> </w:t>
      </w:r>
      <w:r>
        <w:rPr/>
        <w:t>preventing</w:t>
      </w:r>
      <w:r>
        <w:rPr>
          <w:spacing w:val="-2"/>
        </w:rPr>
        <w:t> </w:t>
      </w:r>
      <w:r>
        <w:rPr/>
        <w:t>the</w:t>
      </w:r>
      <w:r>
        <w:rPr>
          <w:spacing w:val="-6"/>
        </w:rPr>
        <w:t> </w:t>
      </w:r>
      <w:r>
        <w:rPr/>
        <w:t>Trump</w:t>
      </w:r>
      <w:r>
        <w:rPr>
          <w:spacing w:val="-5"/>
        </w:rPr>
        <w:t> </w:t>
      </w:r>
      <w:r>
        <w:rPr/>
        <w:t>administration</w:t>
      </w:r>
      <w:r>
        <w:rPr>
          <w:spacing w:val="-4"/>
        </w:rPr>
        <w:t> </w:t>
      </w:r>
      <w:r>
        <w:rPr/>
        <w:t>from</w:t>
      </w:r>
      <w:r>
        <w:rPr>
          <w:spacing w:val="-5"/>
        </w:rPr>
        <w:t> </w:t>
      </w:r>
      <w:r>
        <w:rPr/>
        <w:t>decimating</w:t>
      </w:r>
      <w:r>
        <w:rPr>
          <w:spacing w:val="-5"/>
        </w:rPr>
        <w:t> </w:t>
      </w:r>
      <w:r>
        <w:rPr/>
        <w:t>the</w:t>
      </w:r>
      <w:r>
        <w:rPr>
          <w:spacing w:val="-6"/>
        </w:rPr>
        <w:t> </w:t>
      </w:r>
      <w:r>
        <w:rPr/>
        <w:t>biomedical research enterprise Congress has built in a bipartisan manner over decades, which has long</w:t>
      </w:r>
      <w:r>
        <w:rPr>
          <w:spacing w:val="-4"/>
        </w:rPr>
        <w:t> </w:t>
      </w:r>
      <w:r>
        <w:rPr/>
        <w:t>been</w:t>
      </w:r>
      <w:r>
        <w:rPr>
          <w:spacing w:val="-4"/>
        </w:rPr>
        <w:t> </w:t>
      </w:r>
      <w:r>
        <w:rPr/>
        <w:t>the</w:t>
      </w:r>
      <w:r>
        <w:rPr>
          <w:spacing w:val="-5"/>
        </w:rPr>
        <w:t> </w:t>
      </w:r>
      <w:r>
        <w:rPr/>
        <w:t>envy</w:t>
      </w:r>
      <w:r>
        <w:rPr>
          <w:spacing w:val="-4"/>
        </w:rPr>
        <w:t> </w:t>
      </w:r>
      <w:r>
        <w:rPr/>
        <w:t>of</w:t>
      </w:r>
      <w:r>
        <w:rPr>
          <w:spacing w:val="-3"/>
        </w:rPr>
        <w:t> </w:t>
      </w:r>
      <w:r>
        <w:rPr/>
        <w:t>the</w:t>
      </w:r>
      <w:r>
        <w:rPr>
          <w:spacing w:val="-5"/>
        </w:rPr>
        <w:t> </w:t>
      </w:r>
      <w:r>
        <w:rPr/>
        <w:t>world</w:t>
      </w:r>
      <w:r>
        <w:rPr>
          <w:spacing w:val="-5"/>
        </w:rPr>
        <w:t> </w:t>
      </w:r>
      <w:r>
        <w:rPr/>
        <w:t>and</w:t>
      </w:r>
      <w:r>
        <w:rPr>
          <w:spacing w:val="-3"/>
        </w:rPr>
        <w:t> </w:t>
      </w:r>
      <w:r>
        <w:rPr/>
        <w:t>drives</w:t>
      </w:r>
      <w:r>
        <w:rPr>
          <w:spacing w:val="-2"/>
        </w:rPr>
        <w:t> </w:t>
      </w:r>
      <w:r>
        <w:rPr/>
        <w:t>medical</w:t>
      </w:r>
      <w:r>
        <w:rPr>
          <w:spacing w:val="-3"/>
        </w:rPr>
        <w:t> </w:t>
      </w:r>
      <w:r>
        <w:rPr/>
        <w:t>innovation</w:t>
      </w:r>
      <w:r>
        <w:rPr>
          <w:spacing w:val="-3"/>
        </w:rPr>
        <w:t> </w:t>
      </w:r>
      <w:r>
        <w:rPr/>
        <w:t>that</w:t>
      </w:r>
      <w:r>
        <w:rPr>
          <w:spacing w:val="-1"/>
        </w:rPr>
        <w:t> </w:t>
      </w:r>
      <w:r>
        <w:rPr/>
        <w:t>has</w:t>
      </w:r>
      <w:r>
        <w:rPr>
          <w:spacing w:val="-4"/>
        </w:rPr>
        <w:t> </w:t>
      </w:r>
      <w:r>
        <w:rPr/>
        <w:t>saved</w:t>
      </w:r>
      <w:r>
        <w:rPr>
          <w:spacing w:val="-5"/>
        </w:rPr>
        <w:t> </w:t>
      </w:r>
      <w:r>
        <w:rPr/>
        <w:t>millions</w:t>
      </w:r>
      <w:r>
        <w:rPr>
          <w:spacing w:val="-4"/>
        </w:rPr>
        <w:t> </w:t>
      </w:r>
      <w:r>
        <w:rPr/>
        <w:t>of </w:t>
      </w:r>
      <w:r>
        <w:rPr>
          <w:spacing w:val="-2"/>
        </w:rPr>
        <w:t>lives.</w:t>
      </w:r>
    </w:p>
    <w:p>
      <w:pPr>
        <w:pStyle w:val="BodyText"/>
        <w:spacing w:before="272"/>
        <w:ind w:right="113"/>
      </w:pPr>
      <w:r>
        <w:rPr/>
        <w:t>The</w:t>
      </w:r>
      <w:r>
        <w:rPr>
          <w:spacing w:val="-5"/>
        </w:rPr>
        <w:t> </w:t>
      </w:r>
      <w:r>
        <w:rPr/>
        <w:t>bill</w:t>
      </w:r>
      <w:r>
        <w:rPr>
          <w:spacing w:val="-3"/>
        </w:rPr>
        <w:t> </w:t>
      </w:r>
      <w:r>
        <w:rPr/>
        <w:t>also</w:t>
      </w:r>
      <w:r>
        <w:rPr>
          <w:spacing w:val="-4"/>
        </w:rPr>
        <w:t> </w:t>
      </w:r>
      <w:r>
        <w:rPr/>
        <w:t>includes a</w:t>
      </w:r>
      <w:r>
        <w:rPr>
          <w:spacing w:val="-2"/>
        </w:rPr>
        <w:t> </w:t>
      </w:r>
      <w:r>
        <w:rPr/>
        <w:t>new</w:t>
      </w:r>
      <w:r>
        <w:rPr>
          <w:spacing w:val="-3"/>
        </w:rPr>
        <w:t> </w:t>
      </w:r>
      <w:r>
        <w:rPr/>
        <w:t>authority</w:t>
      </w:r>
      <w:r>
        <w:rPr>
          <w:spacing w:val="-4"/>
        </w:rPr>
        <w:t> </w:t>
      </w:r>
      <w:r>
        <w:rPr/>
        <w:t>for</w:t>
      </w:r>
      <w:r>
        <w:rPr>
          <w:spacing w:val="-3"/>
        </w:rPr>
        <w:t> </w:t>
      </w:r>
      <w:r>
        <w:rPr/>
        <w:t>NIH</w:t>
      </w:r>
      <w:r>
        <w:rPr>
          <w:spacing w:val="-5"/>
        </w:rPr>
        <w:t> </w:t>
      </w:r>
      <w:r>
        <w:rPr/>
        <w:t>to</w:t>
      </w:r>
      <w:r>
        <w:rPr>
          <w:spacing w:val="-4"/>
        </w:rPr>
        <w:t> </w:t>
      </w:r>
      <w:r>
        <w:rPr/>
        <w:t>address</w:t>
      </w:r>
      <w:r>
        <w:rPr>
          <w:spacing w:val="-4"/>
        </w:rPr>
        <w:t> </w:t>
      </w:r>
      <w:r>
        <w:rPr/>
        <w:t>loopholes</w:t>
      </w:r>
      <w:r>
        <w:rPr>
          <w:spacing w:val="-4"/>
        </w:rPr>
        <w:t> </w:t>
      </w:r>
      <w:r>
        <w:rPr/>
        <w:t>in</w:t>
      </w:r>
      <w:r>
        <w:rPr>
          <w:spacing w:val="-3"/>
        </w:rPr>
        <w:t> </w:t>
      </w:r>
      <w:r>
        <w:rPr/>
        <w:t>sexual</w:t>
      </w:r>
      <w:r>
        <w:rPr>
          <w:spacing w:val="-3"/>
        </w:rPr>
        <w:t> </w:t>
      </w:r>
      <w:r>
        <w:rPr/>
        <w:t>harassment reporting and strengthen accountability by requiring institutions to complete investigations into concerns about harassment, bullying, retaliation, or hostile working conditions, even if the alleged perpetrator leaves their current position and is no longer employed by the institution. It provides the NIH Director the authority to decline the transfer of an award to a different institution, helping to close the “pass-the-harasser” loophole. It also provides the NIH Director the authority to share investigation reports on an as-needed basis with any institution that receives NIH funding.</w:t>
      </w:r>
    </w:p>
    <w:p>
      <w:pPr>
        <w:pStyle w:val="BodyText"/>
        <w:spacing w:before="2"/>
        <w:ind w:left="0"/>
      </w:pPr>
    </w:p>
    <w:p>
      <w:pPr>
        <w:pStyle w:val="BodyText"/>
        <w:ind w:right="113"/>
      </w:pPr>
      <w:r>
        <w:rPr>
          <w:b/>
        </w:rPr>
        <w:t>Child Care and Early Learning Programs: </w:t>
      </w:r>
      <w:r>
        <w:rPr/>
        <w:t>The bill includes $8.8 billion for the </w:t>
      </w:r>
      <w:r>
        <w:rPr>
          <w:u w:val="single"/>
        </w:rPr>
        <w:t>Child Care and Development Block Grant</w:t>
      </w:r>
      <w:r>
        <w:rPr>
          <w:u w:val="none"/>
        </w:rPr>
        <w:t> (CCDBG), an $85 million increase over fiscal year 2025; and $12.4 billion for </w:t>
      </w:r>
      <w:r>
        <w:rPr>
          <w:u w:val="single"/>
        </w:rPr>
        <w:t>Head Start</w:t>
      </w:r>
      <w:r>
        <w:rPr>
          <w:u w:val="none"/>
        </w:rPr>
        <w:t>, an $85 million increase. Much more needs to</w:t>
      </w:r>
      <w:r>
        <w:rPr>
          <w:spacing w:val="-4"/>
          <w:u w:val="none"/>
        </w:rPr>
        <w:t> </w:t>
      </w:r>
      <w:r>
        <w:rPr>
          <w:u w:val="none"/>
        </w:rPr>
        <w:t>be</w:t>
      </w:r>
      <w:r>
        <w:rPr>
          <w:spacing w:val="-5"/>
          <w:u w:val="none"/>
        </w:rPr>
        <w:t> </w:t>
      </w:r>
      <w:r>
        <w:rPr>
          <w:u w:val="none"/>
        </w:rPr>
        <w:t>done</w:t>
      </w:r>
      <w:r>
        <w:rPr>
          <w:spacing w:val="-5"/>
          <w:u w:val="none"/>
        </w:rPr>
        <w:t> </w:t>
      </w:r>
      <w:r>
        <w:rPr>
          <w:u w:val="none"/>
        </w:rPr>
        <w:t>to</w:t>
      </w:r>
      <w:r>
        <w:rPr>
          <w:spacing w:val="-4"/>
          <w:u w:val="none"/>
        </w:rPr>
        <w:t> </w:t>
      </w:r>
      <w:r>
        <w:rPr>
          <w:u w:val="none"/>
        </w:rPr>
        <w:t>address</w:t>
      </w:r>
      <w:r>
        <w:rPr>
          <w:spacing w:val="-2"/>
          <w:u w:val="none"/>
        </w:rPr>
        <w:t> </w:t>
      </w:r>
      <w:r>
        <w:rPr>
          <w:u w:val="none"/>
        </w:rPr>
        <w:t>our</w:t>
      </w:r>
      <w:r>
        <w:rPr>
          <w:spacing w:val="-3"/>
          <w:u w:val="none"/>
        </w:rPr>
        <w:t> </w:t>
      </w:r>
      <w:r>
        <w:rPr>
          <w:u w:val="none"/>
        </w:rPr>
        <w:t>broken</w:t>
      </w:r>
      <w:r>
        <w:rPr>
          <w:spacing w:val="-3"/>
          <w:u w:val="none"/>
        </w:rPr>
        <w:t> </w:t>
      </w:r>
      <w:r>
        <w:rPr>
          <w:u w:val="none"/>
        </w:rPr>
        <w:t>child</w:t>
      </w:r>
      <w:r>
        <w:rPr>
          <w:spacing w:val="-5"/>
          <w:u w:val="none"/>
        </w:rPr>
        <w:t> </w:t>
      </w:r>
      <w:r>
        <w:rPr>
          <w:u w:val="none"/>
        </w:rPr>
        <w:t>care</w:t>
      </w:r>
      <w:r>
        <w:rPr>
          <w:spacing w:val="-4"/>
          <w:u w:val="none"/>
        </w:rPr>
        <w:t> </w:t>
      </w:r>
      <w:r>
        <w:rPr>
          <w:u w:val="none"/>
        </w:rPr>
        <w:t>system</w:t>
      </w:r>
      <w:r>
        <w:rPr>
          <w:spacing w:val="-1"/>
          <w:u w:val="none"/>
        </w:rPr>
        <w:t> </w:t>
      </w:r>
      <w:r>
        <w:rPr>
          <w:u w:val="none"/>
        </w:rPr>
        <w:t>and</w:t>
      </w:r>
      <w:r>
        <w:rPr>
          <w:spacing w:val="-3"/>
          <w:u w:val="none"/>
        </w:rPr>
        <w:t> </w:t>
      </w:r>
      <w:r>
        <w:rPr>
          <w:u w:val="none"/>
        </w:rPr>
        <w:t>ensure</w:t>
      </w:r>
      <w:r>
        <w:rPr>
          <w:spacing w:val="-4"/>
          <w:u w:val="none"/>
        </w:rPr>
        <w:t> </w:t>
      </w:r>
      <w:r>
        <w:rPr>
          <w:u w:val="none"/>
        </w:rPr>
        <w:t>every working</w:t>
      </w:r>
      <w:r>
        <w:rPr>
          <w:spacing w:val="-4"/>
          <w:u w:val="none"/>
        </w:rPr>
        <w:t> </w:t>
      </w:r>
      <w:r>
        <w:rPr>
          <w:u w:val="none"/>
        </w:rPr>
        <w:t>family</w:t>
      </w:r>
      <w:r>
        <w:rPr>
          <w:spacing w:val="-4"/>
          <w:u w:val="none"/>
        </w:rPr>
        <w:t> </w:t>
      </w:r>
      <w:r>
        <w:rPr>
          <w:u w:val="none"/>
        </w:rPr>
        <w:t>can find and afford child care, which is critical for businesses and our economy too—but sustained annual increases in these programs are critical in the meantime. The bill also sustains funding for </w:t>
      </w:r>
      <w:r>
        <w:rPr>
          <w:u w:val="single"/>
        </w:rPr>
        <w:t>Preschool Development Grants,</w:t>
      </w:r>
      <w:r>
        <w:rPr>
          <w:u w:val="none"/>
        </w:rPr>
        <w:t> which President Trump proposed eliminating in his budget request.</w:t>
      </w:r>
    </w:p>
    <w:p>
      <w:pPr>
        <w:spacing w:after="0"/>
        <w:sectPr>
          <w:pgSz w:w="12240" w:h="15840"/>
          <w:pgMar w:top="1360" w:bottom="280" w:left="1340" w:right="1340"/>
        </w:sectPr>
      </w:pPr>
    </w:p>
    <w:p>
      <w:pPr>
        <w:spacing w:before="72"/>
        <w:ind w:left="100" w:right="113" w:firstLine="0"/>
        <w:jc w:val="left"/>
        <w:rPr>
          <w:sz w:val="24"/>
        </w:rPr>
      </w:pPr>
      <w:r>
        <w:rPr>
          <w:b/>
          <w:sz w:val="24"/>
        </w:rPr>
        <w:t>Addressing Substance Use Disorders and Mental Health: </w:t>
      </w:r>
      <w:r>
        <w:rPr>
          <w:sz w:val="24"/>
        </w:rPr>
        <w:t>The bill sustains funding</w:t>
      </w:r>
      <w:r>
        <w:rPr>
          <w:spacing w:val="-3"/>
          <w:sz w:val="24"/>
        </w:rPr>
        <w:t> </w:t>
      </w:r>
      <w:r>
        <w:rPr>
          <w:sz w:val="24"/>
        </w:rPr>
        <w:t>to</w:t>
      </w:r>
      <w:r>
        <w:rPr>
          <w:spacing w:val="-4"/>
          <w:sz w:val="24"/>
        </w:rPr>
        <w:t> </w:t>
      </w:r>
      <w:r>
        <w:rPr>
          <w:sz w:val="24"/>
        </w:rPr>
        <w:t>address</w:t>
      </w:r>
      <w:r>
        <w:rPr>
          <w:spacing w:val="-4"/>
          <w:sz w:val="24"/>
        </w:rPr>
        <w:t> </w:t>
      </w:r>
      <w:r>
        <w:rPr>
          <w:sz w:val="24"/>
        </w:rPr>
        <w:t>the</w:t>
      </w:r>
      <w:r>
        <w:rPr>
          <w:spacing w:val="-3"/>
          <w:sz w:val="24"/>
        </w:rPr>
        <w:t> </w:t>
      </w:r>
      <w:r>
        <w:rPr>
          <w:sz w:val="24"/>
        </w:rPr>
        <w:t>rising</w:t>
      </w:r>
      <w:r>
        <w:rPr>
          <w:spacing w:val="-4"/>
          <w:sz w:val="24"/>
        </w:rPr>
        <w:t> </w:t>
      </w:r>
      <w:r>
        <w:rPr>
          <w:sz w:val="24"/>
        </w:rPr>
        <w:t>toll</w:t>
      </w:r>
      <w:r>
        <w:rPr>
          <w:spacing w:val="-3"/>
          <w:sz w:val="24"/>
        </w:rPr>
        <w:t> </w:t>
      </w:r>
      <w:r>
        <w:rPr>
          <w:sz w:val="24"/>
        </w:rPr>
        <w:t>of</w:t>
      </w:r>
      <w:r>
        <w:rPr>
          <w:spacing w:val="-3"/>
          <w:sz w:val="24"/>
        </w:rPr>
        <w:t> </w:t>
      </w:r>
      <w:r>
        <w:rPr>
          <w:sz w:val="24"/>
        </w:rPr>
        <w:t>opioid</w:t>
      </w:r>
      <w:r>
        <w:rPr>
          <w:spacing w:val="-5"/>
          <w:sz w:val="24"/>
        </w:rPr>
        <w:t> </w:t>
      </w:r>
      <w:r>
        <w:rPr>
          <w:sz w:val="24"/>
        </w:rPr>
        <w:t>overdoses</w:t>
      </w:r>
      <w:r>
        <w:rPr>
          <w:spacing w:val="-4"/>
          <w:sz w:val="24"/>
        </w:rPr>
        <w:t> </w:t>
      </w:r>
      <w:r>
        <w:rPr>
          <w:sz w:val="24"/>
        </w:rPr>
        <w:t>fueled</w:t>
      </w:r>
      <w:r>
        <w:rPr>
          <w:spacing w:val="-5"/>
          <w:sz w:val="24"/>
        </w:rPr>
        <w:t> </w:t>
      </w:r>
      <w:r>
        <w:rPr>
          <w:sz w:val="24"/>
        </w:rPr>
        <w:t>by</w:t>
      </w:r>
      <w:r>
        <w:rPr>
          <w:spacing w:val="-4"/>
          <w:sz w:val="24"/>
        </w:rPr>
        <w:t> </w:t>
      </w:r>
      <w:r>
        <w:rPr>
          <w:sz w:val="24"/>
        </w:rPr>
        <w:t>fentanyl, maintain</w:t>
      </w:r>
      <w:r>
        <w:rPr>
          <w:spacing w:val="-1"/>
          <w:sz w:val="24"/>
        </w:rPr>
        <w:t> </w:t>
      </w:r>
      <w:r>
        <w:rPr>
          <w:sz w:val="24"/>
        </w:rPr>
        <w:t>access to substance use disorder prevention and treatment, and improve access to mental health services.</w:t>
      </w:r>
    </w:p>
    <w:p>
      <w:pPr>
        <w:pStyle w:val="BodyText"/>
        <w:ind w:left="0"/>
      </w:pPr>
    </w:p>
    <w:p>
      <w:pPr>
        <w:pStyle w:val="BodyText"/>
        <w:ind w:right="118"/>
      </w:pPr>
      <w:r>
        <w:rPr/>
        <w:t>The</w:t>
      </w:r>
      <w:r>
        <w:rPr>
          <w:spacing w:val="-5"/>
        </w:rPr>
        <w:t> </w:t>
      </w:r>
      <w:r>
        <w:rPr/>
        <w:t>bill</w:t>
      </w:r>
      <w:r>
        <w:rPr>
          <w:spacing w:val="-2"/>
        </w:rPr>
        <w:t> </w:t>
      </w:r>
      <w:r>
        <w:rPr/>
        <w:t>rejects</w:t>
      </w:r>
      <w:r>
        <w:rPr>
          <w:spacing w:val="-4"/>
        </w:rPr>
        <w:t> </w:t>
      </w:r>
      <w:r>
        <w:rPr/>
        <w:t>President</w:t>
      </w:r>
      <w:r>
        <w:rPr>
          <w:spacing w:val="-3"/>
        </w:rPr>
        <w:t> </w:t>
      </w:r>
      <w:r>
        <w:rPr/>
        <w:t>Trump’s</w:t>
      </w:r>
      <w:r>
        <w:rPr>
          <w:spacing w:val="-2"/>
        </w:rPr>
        <w:t> </w:t>
      </w:r>
      <w:r>
        <w:rPr/>
        <w:t>proposed</w:t>
      </w:r>
      <w:r>
        <w:rPr>
          <w:spacing w:val="-5"/>
        </w:rPr>
        <w:t> </w:t>
      </w:r>
      <w:r>
        <w:rPr/>
        <w:t>cuts</w:t>
      </w:r>
      <w:r>
        <w:rPr>
          <w:spacing w:val="-4"/>
        </w:rPr>
        <w:t> </w:t>
      </w:r>
      <w:r>
        <w:rPr/>
        <w:t>to</w:t>
      </w:r>
      <w:r>
        <w:rPr>
          <w:spacing w:val="-4"/>
        </w:rPr>
        <w:t> </w:t>
      </w:r>
      <w:r>
        <w:rPr/>
        <w:t>SAMHSA</w:t>
      </w:r>
      <w:r>
        <w:rPr>
          <w:spacing w:val="-4"/>
        </w:rPr>
        <w:t> </w:t>
      </w:r>
      <w:r>
        <w:rPr/>
        <w:t>programs</w:t>
      </w:r>
      <w:r>
        <w:rPr>
          <w:spacing w:val="-4"/>
        </w:rPr>
        <w:t> </w:t>
      </w:r>
      <w:r>
        <w:rPr/>
        <w:t>and</w:t>
      </w:r>
      <w:r>
        <w:rPr>
          <w:spacing w:val="-3"/>
        </w:rPr>
        <w:t> </w:t>
      </w:r>
      <w:r>
        <w:rPr/>
        <w:t>maintains SAMHSA as its own, independent agency to ensure substance use and mental health remain a priority at HHS. The bill includes targeted increases to SAMHSA programs, including $2.0 billion, a $20 million increase over fiscal year 2025, for the </w:t>
      </w:r>
      <w:r>
        <w:rPr>
          <w:u w:val="single"/>
        </w:rPr>
        <w:t>Substance</w:t>
      </w:r>
      <w:r>
        <w:rPr>
          <w:u w:val="none"/>
        </w:rPr>
        <w:t> </w:t>
      </w:r>
      <w:r>
        <w:rPr>
          <w:u w:val="single"/>
        </w:rPr>
        <w:t>Use Prevention, Treatment, and Recovery Services Block Grant</w:t>
      </w:r>
      <w:r>
        <w:rPr>
          <w:u w:val="none"/>
        </w:rPr>
        <w:t>; $1.6 billion for </w:t>
      </w:r>
      <w:r>
        <w:rPr>
          <w:u w:val="single"/>
        </w:rPr>
        <w:t>State</w:t>
      </w:r>
      <w:r>
        <w:rPr>
          <w:u w:val="none"/>
        </w:rPr>
        <w:t> </w:t>
      </w:r>
      <w:r>
        <w:rPr>
          <w:u w:val="single"/>
        </w:rPr>
        <w:t>Opioid Response grants</w:t>
      </w:r>
      <w:r>
        <w:rPr>
          <w:u w:val="none"/>
        </w:rPr>
        <w:t>, a $20 million increase; and $145 million for the </w:t>
      </w:r>
      <w:r>
        <w:rPr>
          <w:u w:val="single"/>
        </w:rPr>
        <w:t>Rural</w:t>
      </w:r>
      <w:r>
        <w:rPr>
          <w:u w:val="none"/>
        </w:rPr>
        <w:t> </w:t>
      </w:r>
      <w:r>
        <w:rPr>
          <w:u w:val="single"/>
        </w:rPr>
        <w:t>Communities Opioid Response Program</w:t>
      </w:r>
      <w:r>
        <w:rPr>
          <w:u w:val="none"/>
        </w:rPr>
        <w:t>.</w:t>
      </w:r>
    </w:p>
    <w:p>
      <w:pPr>
        <w:pStyle w:val="BodyText"/>
        <w:ind w:left="0"/>
      </w:pPr>
    </w:p>
    <w:p>
      <w:pPr>
        <w:pStyle w:val="BodyText"/>
        <w:ind w:right="118"/>
      </w:pPr>
      <w:r>
        <w:rPr/>
        <w:t>It protects key investments in mental health programs by sustaining funding for the </w:t>
      </w:r>
      <w:r>
        <w:rPr>
          <w:u w:val="single"/>
        </w:rPr>
        <w:t>Mental Health Block Grant</w:t>
      </w:r>
      <w:r>
        <w:rPr>
          <w:u w:val="none"/>
        </w:rPr>
        <w:t>, </w:t>
      </w:r>
      <w:r>
        <w:rPr>
          <w:u w:val="single"/>
        </w:rPr>
        <w:t>Project AWARE</w:t>
      </w:r>
      <w:r>
        <w:rPr>
          <w:u w:val="none"/>
        </w:rPr>
        <w:t>, </w:t>
      </w:r>
      <w:r>
        <w:rPr>
          <w:u w:val="single"/>
        </w:rPr>
        <w:t>Mental Health Awareness Training</w:t>
      </w:r>
      <w:r>
        <w:rPr>
          <w:u w:val="none"/>
        </w:rPr>
        <w:t>, and the</w:t>
      </w:r>
      <w:r>
        <w:rPr>
          <w:spacing w:val="-5"/>
          <w:u w:val="none"/>
        </w:rPr>
        <w:t> </w:t>
      </w:r>
      <w:r>
        <w:rPr>
          <w:u w:val="single"/>
        </w:rPr>
        <w:t>National</w:t>
      </w:r>
      <w:r>
        <w:rPr>
          <w:spacing w:val="-3"/>
          <w:u w:val="single"/>
        </w:rPr>
        <w:t> </w:t>
      </w:r>
      <w:r>
        <w:rPr>
          <w:u w:val="single"/>
        </w:rPr>
        <w:t>Childhood</w:t>
      </w:r>
      <w:r>
        <w:rPr>
          <w:spacing w:val="-5"/>
          <w:u w:val="single"/>
        </w:rPr>
        <w:t> </w:t>
      </w:r>
      <w:r>
        <w:rPr>
          <w:u w:val="single"/>
        </w:rPr>
        <w:t>Traumatic</w:t>
      </w:r>
      <w:r>
        <w:rPr>
          <w:spacing w:val="-5"/>
          <w:u w:val="single"/>
        </w:rPr>
        <w:t> </w:t>
      </w:r>
      <w:r>
        <w:rPr>
          <w:u w:val="single"/>
        </w:rPr>
        <w:t>Stress</w:t>
      </w:r>
      <w:r>
        <w:rPr>
          <w:spacing w:val="-1"/>
          <w:u w:val="single"/>
        </w:rPr>
        <w:t> </w:t>
      </w:r>
      <w:r>
        <w:rPr>
          <w:u w:val="single"/>
        </w:rPr>
        <w:t>Network</w:t>
      </w:r>
      <w:r>
        <w:rPr>
          <w:u w:val="none"/>
        </w:rPr>
        <w:t>.</w:t>
      </w:r>
      <w:r>
        <w:rPr>
          <w:spacing w:val="-3"/>
          <w:u w:val="none"/>
        </w:rPr>
        <w:t> </w:t>
      </w:r>
      <w:r>
        <w:rPr>
          <w:u w:val="none"/>
        </w:rPr>
        <w:t>The</w:t>
      </w:r>
      <w:r>
        <w:rPr>
          <w:spacing w:val="-5"/>
          <w:u w:val="none"/>
        </w:rPr>
        <w:t> </w:t>
      </w:r>
      <w:r>
        <w:rPr>
          <w:u w:val="none"/>
        </w:rPr>
        <w:t>bill</w:t>
      </w:r>
      <w:r>
        <w:rPr>
          <w:spacing w:val="-3"/>
          <w:u w:val="none"/>
        </w:rPr>
        <w:t> </w:t>
      </w:r>
      <w:r>
        <w:rPr>
          <w:u w:val="none"/>
        </w:rPr>
        <w:t>also</w:t>
      </w:r>
      <w:r>
        <w:rPr>
          <w:spacing w:val="-3"/>
          <w:u w:val="none"/>
        </w:rPr>
        <w:t> </w:t>
      </w:r>
      <w:r>
        <w:rPr>
          <w:u w:val="none"/>
        </w:rPr>
        <w:t>provides</w:t>
      </w:r>
      <w:r>
        <w:rPr>
          <w:spacing w:val="-4"/>
          <w:u w:val="none"/>
        </w:rPr>
        <w:t> </w:t>
      </w:r>
      <w:r>
        <w:rPr>
          <w:u w:val="none"/>
        </w:rPr>
        <w:t>$535</w:t>
      </w:r>
      <w:r>
        <w:rPr>
          <w:spacing w:val="-4"/>
          <w:u w:val="none"/>
        </w:rPr>
        <w:t> </w:t>
      </w:r>
      <w:r>
        <w:rPr>
          <w:u w:val="none"/>
        </w:rPr>
        <w:t>million,</w:t>
      </w:r>
      <w:r>
        <w:rPr>
          <w:spacing w:val="-3"/>
          <w:u w:val="none"/>
        </w:rPr>
        <w:t> </w:t>
      </w:r>
      <w:r>
        <w:rPr>
          <w:u w:val="none"/>
        </w:rPr>
        <w:t>a</w:t>
      </w:r>
    </w:p>
    <w:p>
      <w:pPr>
        <w:pStyle w:val="BodyText"/>
        <w:spacing w:before="1"/>
        <w:ind w:right="170"/>
      </w:pPr>
      <w:r>
        <w:rPr/>
        <w:t>$15 million increase over fiscal year 2025, for the </w:t>
      </w:r>
      <w:r>
        <w:rPr>
          <w:u w:val="single"/>
        </w:rPr>
        <w:t>988 Suicide Prevention Lifeline</w:t>
      </w:r>
      <w:r>
        <w:rPr>
          <w:u w:val="none"/>
        </w:rPr>
        <w:t>, to address</w:t>
      </w:r>
      <w:r>
        <w:rPr>
          <w:spacing w:val="-2"/>
          <w:u w:val="none"/>
        </w:rPr>
        <w:t> </w:t>
      </w:r>
      <w:r>
        <w:rPr>
          <w:u w:val="none"/>
        </w:rPr>
        <w:t>continued</w:t>
      </w:r>
      <w:r>
        <w:rPr>
          <w:spacing w:val="-4"/>
          <w:u w:val="none"/>
        </w:rPr>
        <w:t> </w:t>
      </w:r>
      <w:r>
        <w:rPr>
          <w:u w:val="none"/>
        </w:rPr>
        <w:t>increases</w:t>
      </w:r>
      <w:r>
        <w:rPr>
          <w:spacing w:val="-4"/>
          <w:u w:val="none"/>
        </w:rPr>
        <w:t> </w:t>
      </w:r>
      <w:r>
        <w:rPr>
          <w:u w:val="none"/>
        </w:rPr>
        <w:t>in</w:t>
      </w:r>
      <w:r>
        <w:rPr>
          <w:spacing w:val="-2"/>
          <w:u w:val="none"/>
        </w:rPr>
        <w:t> </w:t>
      </w:r>
      <w:r>
        <w:rPr>
          <w:u w:val="none"/>
        </w:rPr>
        <w:t>demand</w:t>
      </w:r>
      <w:r>
        <w:rPr>
          <w:spacing w:val="-5"/>
          <w:u w:val="none"/>
        </w:rPr>
        <w:t> </w:t>
      </w:r>
      <w:r>
        <w:rPr>
          <w:u w:val="none"/>
        </w:rPr>
        <w:t>as</w:t>
      </w:r>
      <w:r>
        <w:rPr>
          <w:spacing w:val="-4"/>
          <w:u w:val="none"/>
        </w:rPr>
        <w:t> </w:t>
      </w:r>
      <w:r>
        <w:rPr>
          <w:u w:val="none"/>
        </w:rPr>
        <w:t>988</w:t>
      </w:r>
      <w:r>
        <w:rPr>
          <w:spacing w:val="-3"/>
          <w:u w:val="none"/>
        </w:rPr>
        <w:t> </w:t>
      </w:r>
      <w:r>
        <w:rPr>
          <w:u w:val="none"/>
        </w:rPr>
        <w:t>has</w:t>
      </w:r>
      <w:r>
        <w:rPr>
          <w:spacing w:val="-4"/>
          <w:u w:val="none"/>
        </w:rPr>
        <w:t> </w:t>
      </w:r>
      <w:r>
        <w:rPr>
          <w:u w:val="none"/>
        </w:rPr>
        <w:t>been</w:t>
      </w:r>
      <w:r>
        <w:rPr>
          <w:spacing w:val="-2"/>
          <w:u w:val="none"/>
        </w:rPr>
        <w:t> </w:t>
      </w:r>
      <w:r>
        <w:rPr>
          <w:u w:val="none"/>
        </w:rPr>
        <w:t>stood</w:t>
      </w:r>
      <w:r>
        <w:rPr>
          <w:spacing w:val="-4"/>
          <w:u w:val="none"/>
        </w:rPr>
        <w:t> </w:t>
      </w:r>
      <w:r>
        <w:rPr>
          <w:u w:val="none"/>
        </w:rPr>
        <w:t>up</w:t>
      </w:r>
      <w:r>
        <w:rPr>
          <w:spacing w:val="-4"/>
          <w:u w:val="none"/>
        </w:rPr>
        <w:t> </w:t>
      </w:r>
      <w:r>
        <w:rPr>
          <w:u w:val="none"/>
        </w:rPr>
        <w:t>over</w:t>
      </w:r>
      <w:r>
        <w:rPr>
          <w:spacing w:val="-3"/>
          <w:u w:val="none"/>
        </w:rPr>
        <w:t> </w:t>
      </w:r>
      <w:r>
        <w:rPr>
          <w:u w:val="none"/>
        </w:rPr>
        <w:t>the</w:t>
      </w:r>
      <w:r>
        <w:rPr>
          <w:spacing w:val="-5"/>
          <w:u w:val="none"/>
        </w:rPr>
        <w:t> </w:t>
      </w:r>
      <w:r>
        <w:rPr>
          <w:u w:val="none"/>
        </w:rPr>
        <w:t>last</w:t>
      </w:r>
      <w:r>
        <w:rPr>
          <w:spacing w:val="-3"/>
          <w:u w:val="none"/>
        </w:rPr>
        <w:t> </w:t>
      </w:r>
      <w:r>
        <w:rPr>
          <w:u w:val="none"/>
        </w:rPr>
        <w:t>several years. The bill also restores dedicated funding for the LGBTQ+ youth specialized services line that President Trump eliminated this summer.</w:t>
      </w:r>
    </w:p>
    <w:p>
      <w:pPr>
        <w:pStyle w:val="BodyText"/>
        <w:spacing w:before="272"/>
      </w:pPr>
      <w:r>
        <w:rPr/>
        <w:t>Additionally, it includes approximately $180 million in investments within the Department</w:t>
      </w:r>
      <w:r>
        <w:rPr>
          <w:spacing w:val="-4"/>
        </w:rPr>
        <w:t> </w:t>
      </w:r>
      <w:r>
        <w:rPr/>
        <w:t>of</w:t>
      </w:r>
      <w:r>
        <w:rPr>
          <w:spacing w:val="-4"/>
        </w:rPr>
        <w:t> </w:t>
      </w:r>
      <w:r>
        <w:rPr/>
        <w:t>Education</w:t>
      </w:r>
      <w:r>
        <w:rPr>
          <w:spacing w:val="-4"/>
        </w:rPr>
        <w:t> </w:t>
      </w:r>
      <w:r>
        <w:rPr/>
        <w:t>to</w:t>
      </w:r>
      <w:r>
        <w:rPr>
          <w:spacing w:val="-5"/>
        </w:rPr>
        <w:t> </w:t>
      </w:r>
      <w:r>
        <w:rPr/>
        <w:t>address</w:t>
      </w:r>
      <w:r>
        <w:rPr>
          <w:spacing w:val="-5"/>
        </w:rPr>
        <w:t> </w:t>
      </w:r>
      <w:r>
        <w:rPr/>
        <w:t>the</w:t>
      </w:r>
      <w:r>
        <w:rPr>
          <w:spacing w:val="-6"/>
        </w:rPr>
        <w:t> </w:t>
      </w:r>
      <w:r>
        <w:rPr/>
        <w:t>shortage</w:t>
      </w:r>
      <w:r>
        <w:rPr>
          <w:spacing w:val="-5"/>
        </w:rPr>
        <w:t> </w:t>
      </w:r>
      <w:r>
        <w:rPr/>
        <w:t>of </w:t>
      </w:r>
      <w:r>
        <w:rPr>
          <w:u w:val="single"/>
        </w:rPr>
        <w:t>school-based</w:t>
      </w:r>
      <w:r>
        <w:rPr>
          <w:spacing w:val="-3"/>
          <w:u w:val="single"/>
        </w:rPr>
        <w:t> </w:t>
      </w:r>
      <w:r>
        <w:rPr>
          <w:u w:val="single"/>
        </w:rPr>
        <w:t>mental</w:t>
      </w:r>
      <w:r>
        <w:rPr>
          <w:spacing w:val="-4"/>
          <w:u w:val="single"/>
        </w:rPr>
        <w:t> </w:t>
      </w:r>
      <w:r>
        <w:rPr>
          <w:u w:val="single"/>
        </w:rPr>
        <w:t>health</w:t>
      </w:r>
      <w:r>
        <w:rPr>
          <w:u w:val="none"/>
        </w:rPr>
        <w:t> professionals and services in our nation’s K-12 schools.</w:t>
      </w:r>
    </w:p>
    <w:p>
      <w:pPr>
        <w:pStyle w:val="BodyText"/>
        <w:spacing w:before="2"/>
        <w:ind w:left="0"/>
      </w:pPr>
    </w:p>
    <w:p>
      <w:pPr>
        <w:pStyle w:val="BodyText"/>
        <w:ind w:right="135"/>
      </w:pPr>
      <w:r>
        <w:rPr>
          <w:b/>
        </w:rPr>
        <w:t>Essential Health Care Programs: </w:t>
      </w:r>
      <w:r>
        <w:rPr/>
        <w:t>The bill protects investments in health care</w:t>
      </w:r>
      <w:r>
        <w:rPr/>
        <w:t> access and affordability, and the health care workforce—maintaining investments in core programs, including $1.86 billion for </w:t>
      </w:r>
      <w:r>
        <w:rPr>
          <w:u w:val="single"/>
        </w:rPr>
        <w:t>Community Health Centers </w:t>
      </w:r>
      <w:r>
        <w:rPr>
          <w:u w:val="none"/>
        </w:rPr>
        <w:t>and $128.6 million for the National Health Service Corps. The United States Preventive Services Task Force (USPSTF) is fully funded, and the bill affirms support for the mission and scientific</w:t>
      </w:r>
      <w:r>
        <w:rPr>
          <w:spacing w:val="-2"/>
          <w:u w:val="none"/>
        </w:rPr>
        <w:t> </w:t>
      </w:r>
      <w:r>
        <w:rPr>
          <w:u w:val="none"/>
        </w:rPr>
        <w:t>integrity</w:t>
      </w:r>
      <w:r>
        <w:rPr>
          <w:spacing w:val="-4"/>
          <w:u w:val="none"/>
        </w:rPr>
        <w:t> </w:t>
      </w:r>
      <w:r>
        <w:rPr>
          <w:u w:val="none"/>
        </w:rPr>
        <w:t>of</w:t>
      </w:r>
      <w:r>
        <w:rPr>
          <w:spacing w:val="-2"/>
          <w:u w:val="none"/>
        </w:rPr>
        <w:t> </w:t>
      </w:r>
      <w:r>
        <w:rPr>
          <w:u w:val="none"/>
        </w:rPr>
        <w:t>the</w:t>
      </w:r>
      <w:r>
        <w:rPr>
          <w:spacing w:val="-5"/>
          <w:u w:val="none"/>
        </w:rPr>
        <w:t> </w:t>
      </w:r>
      <w:r>
        <w:rPr>
          <w:u w:val="none"/>
        </w:rPr>
        <w:t>task</w:t>
      </w:r>
      <w:r>
        <w:rPr>
          <w:spacing w:val="-3"/>
          <w:u w:val="none"/>
        </w:rPr>
        <w:t> </w:t>
      </w:r>
      <w:r>
        <w:rPr>
          <w:u w:val="none"/>
        </w:rPr>
        <w:t>force.</w:t>
      </w:r>
      <w:r>
        <w:rPr>
          <w:spacing w:val="-2"/>
          <w:u w:val="none"/>
        </w:rPr>
        <w:t> </w:t>
      </w:r>
      <w:r>
        <w:rPr>
          <w:u w:val="none"/>
        </w:rPr>
        <w:t>The</w:t>
      </w:r>
      <w:r>
        <w:rPr>
          <w:spacing w:val="-5"/>
          <w:u w:val="none"/>
        </w:rPr>
        <w:t> </w:t>
      </w:r>
      <w:r>
        <w:rPr>
          <w:u w:val="none"/>
        </w:rPr>
        <w:t>bill</w:t>
      </w:r>
      <w:r>
        <w:rPr>
          <w:spacing w:val="-2"/>
          <w:u w:val="none"/>
        </w:rPr>
        <w:t> </w:t>
      </w:r>
      <w:r>
        <w:rPr>
          <w:u w:val="none"/>
        </w:rPr>
        <w:t>also</w:t>
      </w:r>
      <w:r>
        <w:rPr>
          <w:spacing w:val="-4"/>
          <w:u w:val="none"/>
        </w:rPr>
        <w:t> </w:t>
      </w:r>
      <w:r>
        <w:rPr>
          <w:u w:val="none"/>
        </w:rPr>
        <w:t>includes</w:t>
      </w:r>
      <w:r>
        <w:rPr>
          <w:spacing w:val="-3"/>
          <w:u w:val="none"/>
        </w:rPr>
        <w:t> </w:t>
      </w:r>
      <w:r>
        <w:rPr>
          <w:u w:val="none"/>
        </w:rPr>
        <w:t>a</w:t>
      </w:r>
      <w:r>
        <w:rPr>
          <w:spacing w:val="-4"/>
          <w:u w:val="none"/>
        </w:rPr>
        <w:t> </w:t>
      </w:r>
      <w:r>
        <w:rPr>
          <w:u w:val="none"/>
        </w:rPr>
        <w:t>$9.3</w:t>
      </w:r>
      <w:r>
        <w:rPr>
          <w:spacing w:val="-3"/>
          <w:u w:val="none"/>
        </w:rPr>
        <w:t> </w:t>
      </w:r>
      <w:r>
        <w:rPr>
          <w:u w:val="none"/>
        </w:rPr>
        <w:t>million</w:t>
      </w:r>
      <w:r>
        <w:rPr>
          <w:spacing w:val="-3"/>
          <w:u w:val="none"/>
        </w:rPr>
        <w:t> </w:t>
      </w:r>
      <w:r>
        <w:rPr>
          <w:u w:val="none"/>
        </w:rPr>
        <w:t>increase</w:t>
      </w:r>
      <w:r>
        <w:rPr>
          <w:spacing w:val="-3"/>
          <w:u w:val="none"/>
        </w:rPr>
        <w:t> </w:t>
      </w:r>
      <w:r>
        <w:rPr>
          <w:u w:val="none"/>
        </w:rPr>
        <w:t>in</w:t>
      </w:r>
      <w:r>
        <w:rPr>
          <w:spacing w:val="-2"/>
          <w:u w:val="none"/>
        </w:rPr>
        <w:t> </w:t>
      </w:r>
      <w:r>
        <w:rPr>
          <w:u w:val="single"/>
        </w:rPr>
        <w:t>rural</w:t>
      </w:r>
      <w:r>
        <w:rPr>
          <w:u w:val="none"/>
        </w:rPr>
        <w:t> </w:t>
      </w:r>
      <w:r>
        <w:rPr>
          <w:u w:val="single"/>
        </w:rPr>
        <w:t>health programs</w:t>
      </w:r>
      <w:r>
        <w:rPr>
          <w:u w:val="none"/>
        </w:rPr>
        <w:t> to boost recruitment of health care providers to practice in rural areas and support rural hospitals.</w:t>
      </w:r>
    </w:p>
    <w:p>
      <w:pPr>
        <w:pStyle w:val="BodyText"/>
        <w:spacing w:before="271"/>
        <w:ind w:right="170"/>
      </w:pPr>
      <w:r>
        <w:rPr/>
        <w:t>Importantly, the bill provides a $5 million increase in funding for the </w:t>
      </w:r>
      <w:r>
        <w:rPr>
          <w:u w:val="single"/>
        </w:rPr>
        <w:t>Organ</w:t>
      </w:r>
      <w:r>
        <w:rPr>
          <w:u w:val="none"/>
        </w:rPr>
        <w:t> </w:t>
      </w:r>
      <w:r>
        <w:rPr>
          <w:u w:val="single"/>
        </w:rPr>
        <w:t>Procurement and Transplantation Network</w:t>
      </w:r>
      <w:r>
        <w:rPr>
          <w:u w:val="none"/>
        </w:rPr>
        <w:t> (OPTN) Modernization Initiative to strengthen</w:t>
      </w:r>
      <w:r>
        <w:rPr>
          <w:spacing w:val="-4"/>
          <w:u w:val="none"/>
        </w:rPr>
        <w:t> </w:t>
      </w:r>
      <w:r>
        <w:rPr>
          <w:u w:val="none"/>
        </w:rPr>
        <w:t>and</w:t>
      </w:r>
      <w:r>
        <w:rPr>
          <w:spacing w:val="-5"/>
          <w:u w:val="none"/>
        </w:rPr>
        <w:t> </w:t>
      </w:r>
      <w:r>
        <w:rPr>
          <w:u w:val="none"/>
        </w:rPr>
        <w:t>reform</w:t>
      </w:r>
      <w:r>
        <w:rPr>
          <w:spacing w:val="-5"/>
          <w:u w:val="none"/>
        </w:rPr>
        <w:t> </w:t>
      </w:r>
      <w:r>
        <w:rPr>
          <w:u w:val="none"/>
        </w:rPr>
        <w:t>the</w:t>
      </w:r>
      <w:r>
        <w:rPr>
          <w:spacing w:val="-5"/>
          <w:u w:val="none"/>
        </w:rPr>
        <w:t> </w:t>
      </w:r>
      <w:r>
        <w:rPr>
          <w:u w:val="none"/>
        </w:rPr>
        <w:t>nation’s</w:t>
      </w:r>
      <w:r>
        <w:rPr>
          <w:spacing w:val="-5"/>
          <w:u w:val="none"/>
        </w:rPr>
        <w:t> </w:t>
      </w:r>
      <w:r>
        <w:rPr>
          <w:u w:val="none"/>
        </w:rPr>
        <w:t>organ</w:t>
      </w:r>
      <w:r>
        <w:rPr>
          <w:spacing w:val="-5"/>
          <w:u w:val="none"/>
        </w:rPr>
        <w:t> </w:t>
      </w:r>
      <w:r>
        <w:rPr>
          <w:u w:val="none"/>
        </w:rPr>
        <w:t>donation</w:t>
      </w:r>
      <w:r>
        <w:rPr>
          <w:spacing w:val="-4"/>
          <w:u w:val="none"/>
        </w:rPr>
        <w:t> </w:t>
      </w:r>
      <w:r>
        <w:rPr>
          <w:u w:val="none"/>
        </w:rPr>
        <w:t>and</w:t>
      </w:r>
      <w:r>
        <w:rPr>
          <w:spacing w:val="-5"/>
          <w:u w:val="none"/>
        </w:rPr>
        <w:t> </w:t>
      </w:r>
      <w:r>
        <w:rPr>
          <w:u w:val="none"/>
        </w:rPr>
        <w:t>transplant</w:t>
      </w:r>
      <w:r>
        <w:rPr>
          <w:spacing w:val="-4"/>
          <w:u w:val="none"/>
        </w:rPr>
        <w:t> </w:t>
      </w:r>
      <w:r>
        <w:rPr>
          <w:u w:val="none"/>
        </w:rPr>
        <w:t>system.</w:t>
      </w:r>
      <w:r>
        <w:rPr>
          <w:spacing w:val="-1"/>
          <w:u w:val="none"/>
        </w:rPr>
        <w:t> </w:t>
      </w:r>
      <w:r>
        <w:rPr>
          <w:u w:val="none"/>
        </w:rPr>
        <w:t>There</w:t>
      </w:r>
      <w:r>
        <w:rPr>
          <w:spacing w:val="-3"/>
          <w:u w:val="none"/>
        </w:rPr>
        <w:t> </w:t>
      </w:r>
      <w:r>
        <w:rPr>
          <w:u w:val="none"/>
        </w:rPr>
        <w:t>are more than 100,000 individuals on the organ transplant waitlist, and this initiative, which began during the Biden administration, will allow the OPTN to better serve patients and families and strengthen accountability.</w:t>
      </w:r>
    </w:p>
    <w:p>
      <w:pPr>
        <w:spacing w:after="0"/>
        <w:sectPr>
          <w:pgSz w:w="12240" w:h="15840"/>
          <w:pgMar w:top="1640" w:bottom="280" w:left="1340" w:right="1340"/>
        </w:sectPr>
      </w:pPr>
    </w:p>
    <w:p>
      <w:pPr>
        <w:pStyle w:val="BodyText"/>
        <w:spacing w:before="80"/>
        <w:ind w:right="113"/>
      </w:pPr>
      <w:r>
        <w:rPr>
          <w:b/>
        </w:rPr>
        <w:t>Public Health: </w:t>
      </w:r>
      <w:r>
        <w:rPr/>
        <w:t>The bill rejects the approximately $4 billion—or 50%—cut to CDC programs proposed by President Trump’s budget request. CDC helps keep Americans safe and healthy by protecting against diseases and supporting states and local communities</w:t>
      </w:r>
      <w:r>
        <w:rPr>
          <w:spacing w:val="-4"/>
        </w:rPr>
        <w:t> </w:t>
      </w:r>
      <w:r>
        <w:rPr/>
        <w:t>as</w:t>
      </w:r>
      <w:r>
        <w:rPr>
          <w:spacing w:val="-4"/>
        </w:rPr>
        <w:t> </w:t>
      </w:r>
      <w:r>
        <w:rPr/>
        <w:t>they</w:t>
      </w:r>
      <w:r>
        <w:rPr>
          <w:spacing w:val="-2"/>
        </w:rPr>
        <w:t> </w:t>
      </w:r>
      <w:r>
        <w:rPr/>
        <w:t>do</w:t>
      </w:r>
      <w:r>
        <w:rPr>
          <w:spacing w:val="-4"/>
        </w:rPr>
        <w:t> </w:t>
      </w:r>
      <w:r>
        <w:rPr/>
        <w:t>the</w:t>
      </w:r>
      <w:r>
        <w:rPr>
          <w:spacing w:val="-5"/>
        </w:rPr>
        <w:t> </w:t>
      </w:r>
      <w:r>
        <w:rPr/>
        <w:t>same.</w:t>
      </w:r>
      <w:r>
        <w:rPr>
          <w:spacing w:val="-2"/>
        </w:rPr>
        <w:t> </w:t>
      </w:r>
      <w:r>
        <w:rPr/>
        <w:t>It</w:t>
      </w:r>
      <w:r>
        <w:rPr>
          <w:spacing w:val="-3"/>
        </w:rPr>
        <w:t> </w:t>
      </w:r>
      <w:r>
        <w:rPr/>
        <w:t>also</w:t>
      </w:r>
      <w:r>
        <w:rPr>
          <w:spacing w:val="-4"/>
        </w:rPr>
        <w:t> </w:t>
      </w:r>
      <w:r>
        <w:rPr/>
        <w:t>rejects</w:t>
      </w:r>
      <w:r>
        <w:rPr>
          <w:spacing w:val="-4"/>
        </w:rPr>
        <w:t> </w:t>
      </w:r>
      <w:r>
        <w:rPr/>
        <w:t>the</w:t>
      </w:r>
      <w:r>
        <w:rPr>
          <w:spacing w:val="-5"/>
        </w:rPr>
        <w:t> </w:t>
      </w:r>
      <w:r>
        <w:rPr/>
        <w:t>Trump</w:t>
      </w:r>
      <w:r>
        <w:rPr>
          <w:spacing w:val="-2"/>
        </w:rPr>
        <w:t> </w:t>
      </w:r>
      <w:r>
        <w:rPr/>
        <w:t>administration’s</w:t>
      </w:r>
      <w:r>
        <w:rPr>
          <w:spacing w:val="-4"/>
        </w:rPr>
        <w:t> </w:t>
      </w:r>
      <w:r>
        <w:rPr/>
        <w:t>haphazard proposal to dismantle the CDC, which risks Americans’ health and safety, and requires HHS to support staffing levels to carry out the CDC’s programs.</w:t>
      </w:r>
    </w:p>
    <w:p>
      <w:pPr>
        <w:pStyle w:val="BodyText"/>
        <w:ind w:left="0"/>
      </w:pPr>
    </w:p>
    <w:p>
      <w:pPr>
        <w:pStyle w:val="BodyText"/>
      </w:pPr>
      <w:r>
        <w:rPr/>
        <w:t>The bill also helps support state and local health departments by sustaining critical programs</w:t>
      </w:r>
      <w:r>
        <w:rPr>
          <w:spacing w:val="-4"/>
        </w:rPr>
        <w:t> </w:t>
      </w:r>
      <w:r>
        <w:rPr/>
        <w:t>across</w:t>
      </w:r>
      <w:r>
        <w:rPr>
          <w:spacing w:val="-4"/>
        </w:rPr>
        <w:t> </w:t>
      </w:r>
      <w:r>
        <w:rPr/>
        <w:t>the</w:t>
      </w:r>
      <w:r>
        <w:rPr>
          <w:spacing w:val="-5"/>
        </w:rPr>
        <w:t> </w:t>
      </w:r>
      <w:r>
        <w:rPr/>
        <w:t>CDC,</w:t>
      </w:r>
      <w:r>
        <w:rPr>
          <w:spacing w:val="-4"/>
        </w:rPr>
        <w:t> </w:t>
      </w:r>
      <w:r>
        <w:rPr/>
        <w:t>including</w:t>
      </w:r>
      <w:r>
        <w:rPr>
          <w:spacing w:val="-4"/>
        </w:rPr>
        <w:t> </w:t>
      </w:r>
      <w:r>
        <w:rPr/>
        <w:t>funding</w:t>
      </w:r>
      <w:r>
        <w:rPr>
          <w:spacing w:val="-2"/>
        </w:rPr>
        <w:t> </w:t>
      </w:r>
      <w:r>
        <w:rPr/>
        <w:t>for</w:t>
      </w:r>
      <w:r>
        <w:rPr>
          <w:spacing w:val="-3"/>
        </w:rPr>
        <w:t> </w:t>
      </w:r>
      <w:r>
        <w:rPr/>
        <w:t>chronic</w:t>
      </w:r>
      <w:r>
        <w:rPr>
          <w:spacing w:val="-3"/>
        </w:rPr>
        <w:t> </w:t>
      </w:r>
      <w:r>
        <w:rPr/>
        <w:t>diseases,</w:t>
      </w:r>
      <w:r>
        <w:rPr>
          <w:spacing w:val="-4"/>
        </w:rPr>
        <w:t> </w:t>
      </w:r>
      <w:r>
        <w:rPr/>
        <w:t>the</w:t>
      </w:r>
      <w:r>
        <w:rPr>
          <w:spacing w:val="-4"/>
        </w:rPr>
        <w:t> </w:t>
      </w:r>
      <w:r>
        <w:rPr/>
        <w:t>Office</w:t>
      </w:r>
      <w:r>
        <w:rPr>
          <w:spacing w:val="-4"/>
        </w:rPr>
        <w:t> </w:t>
      </w:r>
      <w:r>
        <w:rPr/>
        <w:t>of</w:t>
      </w:r>
      <w:r>
        <w:rPr>
          <w:spacing w:val="-3"/>
        </w:rPr>
        <w:t> </w:t>
      </w:r>
      <w:r>
        <w:rPr/>
        <w:t>Smoking and Health, injury prevention programs (including firearm injury and mortality research),</w:t>
      </w:r>
      <w:r>
        <w:rPr>
          <w:spacing w:val="-2"/>
        </w:rPr>
        <w:t> </w:t>
      </w:r>
      <w:r>
        <w:rPr/>
        <w:t>global</w:t>
      </w:r>
      <w:r>
        <w:rPr>
          <w:spacing w:val="-3"/>
        </w:rPr>
        <w:t> </w:t>
      </w:r>
      <w:r>
        <w:rPr/>
        <w:t>health</w:t>
      </w:r>
      <w:r>
        <w:rPr>
          <w:spacing w:val="-3"/>
        </w:rPr>
        <w:t> </w:t>
      </w:r>
      <w:r>
        <w:rPr/>
        <w:t>programs,</w:t>
      </w:r>
      <w:r>
        <w:rPr>
          <w:spacing w:val="-1"/>
        </w:rPr>
        <w:t> </w:t>
      </w:r>
      <w:r>
        <w:rPr/>
        <w:t>and</w:t>
      </w:r>
      <w:r>
        <w:rPr>
          <w:spacing w:val="-4"/>
        </w:rPr>
        <w:t> </w:t>
      </w:r>
      <w:r>
        <w:rPr/>
        <w:t>immunization</w:t>
      </w:r>
      <w:r>
        <w:rPr>
          <w:spacing w:val="-1"/>
        </w:rPr>
        <w:t> </w:t>
      </w:r>
      <w:r>
        <w:rPr/>
        <w:t>and</w:t>
      </w:r>
      <w:r>
        <w:rPr>
          <w:spacing w:val="-4"/>
        </w:rPr>
        <w:t> </w:t>
      </w:r>
      <w:r>
        <w:rPr/>
        <w:t>infectious</w:t>
      </w:r>
      <w:r>
        <w:rPr>
          <w:spacing w:val="-3"/>
        </w:rPr>
        <w:t> </w:t>
      </w:r>
      <w:r>
        <w:rPr/>
        <w:t>disease</w:t>
      </w:r>
      <w:r>
        <w:rPr>
          <w:spacing w:val="-2"/>
        </w:rPr>
        <w:t> </w:t>
      </w:r>
      <w:r>
        <w:rPr/>
        <w:t>prevention </w:t>
      </w:r>
      <w:r>
        <w:rPr>
          <w:spacing w:val="-2"/>
        </w:rPr>
        <w:t>programs.</w:t>
      </w:r>
    </w:p>
    <w:p>
      <w:pPr>
        <w:pStyle w:val="BodyText"/>
        <w:spacing w:before="1"/>
        <w:ind w:left="0"/>
      </w:pPr>
    </w:p>
    <w:p>
      <w:pPr>
        <w:pStyle w:val="BodyText"/>
        <w:ind w:right="118"/>
      </w:pPr>
      <w:r>
        <w:rPr>
          <w:b/>
        </w:rPr>
        <w:t>HIV/AIDS:</w:t>
      </w:r>
      <w:r>
        <w:rPr>
          <w:b/>
          <w:spacing w:val="-4"/>
        </w:rPr>
        <w:t> </w:t>
      </w:r>
      <w:r>
        <w:rPr/>
        <w:t>The</w:t>
      </w:r>
      <w:r>
        <w:rPr>
          <w:spacing w:val="-5"/>
        </w:rPr>
        <w:t> </w:t>
      </w:r>
      <w:r>
        <w:rPr/>
        <w:t>bill</w:t>
      </w:r>
      <w:r>
        <w:rPr>
          <w:spacing w:val="-3"/>
        </w:rPr>
        <w:t> </w:t>
      </w:r>
      <w:r>
        <w:rPr/>
        <w:t>includes</w:t>
      </w:r>
      <w:r>
        <w:rPr>
          <w:spacing w:val="-4"/>
        </w:rPr>
        <w:t> </w:t>
      </w:r>
      <w:r>
        <w:rPr/>
        <w:t>$613</w:t>
      </w:r>
      <w:r>
        <w:rPr>
          <w:spacing w:val="-4"/>
        </w:rPr>
        <w:t> </w:t>
      </w:r>
      <w:r>
        <w:rPr/>
        <w:t>million</w:t>
      </w:r>
      <w:r>
        <w:rPr>
          <w:spacing w:val="-3"/>
        </w:rPr>
        <w:t> </w:t>
      </w:r>
      <w:r>
        <w:rPr/>
        <w:t>for</w:t>
      </w:r>
      <w:r>
        <w:rPr>
          <w:spacing w:val="-3"/>
        </w:rPr>
        <w:t> </w:t>
      </w:r>
      <w:r>
        <w:rPr/>
        <w:t>the</w:t>
      </w:r>
      <w:r>
        <w:rPr>
          <w:spacing w:val="-1"/>
        </w:rPr>
        <w:t> </w:t>
      </w:r>
      <w:r>
        <w:rPr>
          <w:u w:val="single"/>
        </w:rPr>
        <w:t>Ending</w:t>
      </w:r>
      <w:r>
        <w:rPr>
          <w:spacing w:val="-4"/>
          <w:u w:val="single"/>
        </w:rPr>
        <w:t> </w:t>
      </w:r>
      <w:r>
        <w:rPr>
          <w:u w:val="single"/>
        </w:rPr>
        <w:t>the</w:t>
      </w:r>
      <w:r>
        <w:rPr>
          <w:spacing w:val="-4"/>
          <w:u w:val="single"/>
        </w:rPr>
        <w:t> </w:t>
      </w:r>
      <w:r>
        <w:rPr>
          <w:u w:val="single"/>
        </w:rPr>
        <w:t>HIV</w:t>
      </w:r>
      <w:r>
        <w:rPr>
          <w:spacing w:val="-1"/>
          <w:u w:val="single"/>
        </w:rPr>
        <w:t> </w:t>
      </w:r>
      <w:r>
        <w:rPr>
          <w:u w:val="single"/>
        </w:rPr>
        <w:t>Epidemic</w:t>
      </w:r>
      <w:r>
        <w:rPr>
          <w:spacing w:val="-5"/>
          <w:u w:val="single"/>
        </w:rPr>
        <w:t> </w:t>
      </w:r>
      <w:r>
        <w:rPr>
          <w:u w:val="single"/>
        </w:rPr>
        <w:t>Initiative</w:t>
      </w:r>
      <w:r>
        <w:rPr>
          <w:u w:val="none"/>
        </w:rPr>
        <w:t>, which provides high-need jurisdictions with prevention and treatment services for people at high risk for HIV transmission. This includes $220 million within the CDC’s Domestic HIV/AIDS Prevention and Research programs to develop and deploy innovative data management solutions, increase access to PrEP, and better detect and respond to HIV clusters, and $128.9 million for the CDC’s global HIV/AIDS program. The bill also provides full funding for the Ryan White HIV/AIDS program, including dental services and training for health care practitioners, two initiatives that President Trump sought to eliminate in his budget proposal.</w:t>
      </w:r>
    </w:p>
    <w:p>
      <w:pPr>
        <w:pStyle w:val="BodyText"/>
        <w:spacing w:before="21"/>
        <w:ind w:left="0"/>
      </w:pPr>
    </w:p>
    <w:p>
      <w:pPr>
        <w:pStyle w:val="BodyText"/>
        <w:ind w:right="13"/>
      </w:pPr>
      <w:r>
        <w:rPr>
          <w:b/>
        </w:rPr>
        <w:t>Women’s Health: </w:t>
      </w:r>
      <w:r>
        <w:rPr/>
        <w:t>The bill sustains funding for reproductive health programs, including </w:t>
      </w:r>
      <w:r>
        <w:rPr>
          <w:u w:val="single"/>
        </w:rPr>
        <w:t>Title X</w:t>
      </w:r>
      <w:r>
        <w:rPr>
          <w:u w:val="none"/>
        </w:rPr>
        <w:t> and the </w:t>
      </w:r>
      <w:r>
        <w:rPr>
          <w:u w:val="single"/>
        </w:rPr>
        <w:t>Teen Pregnancy Prevention Program</w:t>
      </w:r>
      <w:r>
        <w:rPr>
          <w:u w:val="none"/>
        </w:rPr>
        <w:t>, which President Trump eliminated</w:t>
      </w:r>
      <w:r>
        <w:rPr>
          <w:spacing w:val="-2"/>
          <w:u w:val="none"/>
        </w:rPr>
        <w:t> </w:t>
      </w:r>
      <w:r>
        <w:rPr>
          <w:u w:val="none"/>
        </w:rPr>
        <w:t>in</w:t>
      </w:r>
      <w:r>
        <w:rPr>
          <w:spacing w:val="-3"/>
          <w:u w:val="none"/>
        </w:rPr>
        <w:t> </w:t>
      </w:r>
      <w:r>
        <w:rPr>
          <w:u w:val="none"/>
        </w:rPr>
        <w:t>his</w:t>
      </w:r>
      <w:r>
        <w:rPr>
          <w:spacing w:val="-4"/>
          <w:u w:val="none"/>
        </w:rPr>
        <w:t> </w:t>
      </w:r>
      <w:r>
        <w:rPr>
          <w:u w:val="none"/>
        </w:rPr>
        <w:t>budget</w:t>
      </w:r>
      <w:r>
        <w:rPr>
          <w:spacing w:val="-3"/>
          <w:u w:val="none"/>
        </w:rPr>
        <w:t> </w:t>
      </w:r>
      <w:r>
        <w:rPr>
          <w:u w:val="none"/>
        </w:rPr>
        <w:t>proposal.</w:t>
      </w:r>
      <w:r>
        <w:rPr>
          <w:spacing w:val="-3"/>
          <w:u w:val="none"/>
        </w:rPr>
        <w:t> </w:t>
      </w:r>
      <w:r>
        <w:rPr>
          <w:u w:val="none"/>
        </w:rPr>
        <w:t>The</w:t>
      </w:r>
      <w:r>
        <w:rPr>
          <w:spacing w:val="-5"/>
          <w:u w:val="none"/>
        </w:rPr>
        <w:t> </w:t>
      </w:r>
      <w:r>
        <w:rPr>
          <w:u w:val="none"/>
        </w:rPr>
        <w:t>bill</w:t>
      </w:r>
      <w:r>
        <w:rPr>
          <w:spacing w:val="-3"/>
          <w:u w:val="none"/>
        </w:rPr>
        <w:t> </w:t>
      </w:r>
      <w:r>
        <w:rPr>
          <w:u w:val="none"/>
        </w:rPr>
        <w:t>also</w:t>
      </w:r>
      <w:r>
        <w:rPr>
          <w:spacing w:val="-4"/>
          <w:u w:val="none"/>
        </w:rPr>
        <w:t> </w:t>
      </w:r>
      <w:r>
        <w:rPr>
          <w:u w:val="none"/>
        </w:rPr>
        <w:t>increases</w:t>
      </w:r>
      <w:r>
        <w:rPr>
          <w:spacing w:val="-4"/>
          <w:u w:val="none"/>
        </w:rPr>
        <w:t> </w:t>
      </w:r>
      <w:r>
        <w:rPr>
          <w:u w:val="none"/>
        </w:rPr>
        <w:t>investments</w:t>
      </w:r>
      <w:r>
        <w:rPr>
          <w:spacing w:val="-4"/>
          <w:u w:val="none"/>
        </w:rPr>
        <w:t> </w:t>
      </w:r>
      <w:r>
        <w:rPr>
          <w:u w:val="none"/>
        </w:rPr>
        <w:t>in</w:t>
      </w:r>
      <w:r>
        <w:rPr>
          <w:spacing w:val="-3"/>
          <w:u w:val="none"/>
        </w:rPr>
        <w:t> </w:t>
      </w:r>
      <w:r>
        <w:rPr>
          <w:u w:val="none"/>
        </w:rPr>
        <w:t>maternal</w:t>
      </w:r>
      <w:r>
        <w:rPr>
          <w:spacing w:val="-3"/>
          <w:u w:val="none"/>
        </w:rPr>
        <w:t> </w:t>
      </w:r>
      <w:r>
        <w:rPr>
          <w:u w:val="none"/>
        </w:rPr>
        <w:t>health across CDC and NIH with a $53 million increase for programs that aim to address maternal mental health, prevent pregnancy-related deaths, support best practices to improve maternal health outcomes, and invest in women’s health research. The bill also provides funding for a new initiative to support survivors of sexual assault and creates a new menopause initiative within AHRQ to translate research best practices into clinical practice for women. Importantly, the bill includes increases in funding for the Maternal Mental Health Hotline and maternal health safety initiatives through the Alliance for Innovation on Maternal Health program.</w:t>
      </w:r>
    </w:p>
    <w:p>
      <w:pPr>
        <w:pStyle w:val="BodyText"/>
        <w:spacing w:before="272"/>
        <w:ind w:right="118"/>
      </w:pPr>
      <w:r>
        <w:rPr>
          <w:b/>
        </w:rPr>
        <w:t>Pandemic Preparedness and Biodefense: </w:t>
      </w:r>
      <w:r>
        <w:rPr/>
        <w:t>The bill includes $3.6 billion for the </w:t>
      </w:r>
      <w:r>
        <w:rPr>
          <w:u w:val="single"/>
        </w:rPr>
        <w:t>Administration</w:t>
      </w:r>
      <w:r>
        <w:rPr>
          <w:spacing w:val="-3"/>
          <w:u w:val="single"/>
        </w:rPr>
        <w:t> </w:t>
      </w:r>
      <w:r>
        <w:rPr>
          <w:u w:val="single"/>
        </w:rPr>
        <w:t>for</w:t>
      </w:r>
      <w:r>
        <w:rPr>
          <w:spacing w:val="-3"/>
          <w:u w:val="single"/>
        </w:rPr>
        <w:t> </w:t>
      </w:r>
      <w:r>
        <w:rPr>
          <w:u w:val="single"/>
        </w:rPr>
        <w:t>Strategic</w:t>
      </w:r>
      <w:r>
        <w:rPr>
          <w:spacing w:val="-5"/>
          <w:u w:val="single"/>
        </w:rPr>
        <w:t> </w:t>
      </w:r>
      <w:r>
        <w:rPr>
          <w:u w:val="single"/>
        </w:rPr>
        <w:t>Preparedness</w:t>
      </w:r>
      <w:r>
        <w:rPr>
          <w:spacing w:val="-2"/>
          <w:u w:val="single"/>
        </w:rPr>
        <w:t> </w:t>
      </w:r>
      <w:r>
        <w:rPr>
          <w:u w:val="single"/>
        </w:rPr>
        <w:t>and</w:t>
      </w:r>
      <w:r>
        <w:rPr>
          <w:spacing w:val="-5"/>
          <w:u w:val="single"/>
        </w:rPr>
        <w:t> </w:t>
      </w:r>
      <w:r>
        <w:rPr>
          <w:u w:val="single"/>
        </w:rPr>
        <w:t>Response</w:t>
      </w:r>
      <w:r>
        <w:rPr>
          <w:spacing w:val="-1"/>
          <w:u w:val="none"/>
        </w:rPr>
        <w:t> </w:t>
      </w:r>
      <w:r>
        <w:rPr>
          <w:u w:val="none"/>
        </w:rPr>
        <w:t>(ASPR).</w:t>
      </w:r>
      <w:r>
        <w:rPr>
          <w:spacing w:val="-3"/>
          <w:u w:val="none"/>
        </w:rPr>
        <w:t> </w:t>
      </w:r>
      <w:r>
        <w:rPr>
          <w:u w:val="none"/>
        </w:rPr>
        <w:t>It</w:t>
      </w:r>
      <w:r>
        <w:rPr>
          <w:spacing w:val="-2"/>
          <w:u w:val="none"/>
        </w:rPr>
        <w:t> </w:t>
      </w:r>
      <w:r>
        <w:rPr>
          <w:u w:val="none"/>
        </w:rPr>
        <w:t>sustains</w:t>
      </w:r>
      <w:r>
        <w:rPr>
          <w:spacing w:val="-4"/>
          <w:u w:val="none"/>
        </w:rPr>
        <w:t> </w:t>
      </w:r>
      <w:r>
        <w:rPr>
          <w:u w:val="none"/>
        </w:rPr>
        <w:t>funding</w:t>
      </w:r>
      <w:r>
        <w:rPr>
          <w:spacing w:val="-4"/>
          <w:u w:val="none"/>
        </w:rPr>
        <w:t> </w:t>
      </w:r>
      <w:r>
        <w:rPr>
          <w:u w:val="none"/>
        </w:rPr>
        <w:t>for the </w:t>
      </w:r>
      <w:r>
        <w:rPr>
          <w:u w:val="single"/>
        </w:rPr>
        <w:t>Biomedical Advanced Research and Development Authority</w:t>
      </w:r>
      <w:r>
        <w:rPr>
          <w:u w:val="none"/>
        </w:rPr>
        <w:t> (BARDA); Project Bioshield; the </w:t>
      </w:r>
      <w:r>
        <w:rPr>
          <w:u w:val="single"/>
        </w:rPr>
        <w:t>Strategic National Stockpile</w:t>
      </w:r>
      <w:r>
        <w:rPr>
          <w:u w:val="none"/>
        </w:rPr>
        <w:t> (SNS); and </w:t>
      </w:r>
      <w:r>
        <w:rPr>
          <w:u w:val="single"/>
        </w:rPr>
        <w:t>Industrial Base Management and</w:t>
      </w:r>
      <w:r>
        <w:rPr>
          <w:u w:val="none"/>
        </w:rPr>
        <w:t> </w:t>
      </w:r>
      <w:r>
        <w:rPr>
          <w:u w:val="single"/>
        </w:rPr>
        <w:t>Supply Chain</w:t>
      </w:r>
      <w:r>
        <w:rPr>
          <w:u w:val="none"/>
        </w:rPr>
        <w:t> (IBMSC) activities to help ensure that critical resources in the public health supply chain—including raw materials, medical countermeasures, and ancillary supplies—are</w:t>
      </w:r>
      <w:r>
        <w:rPr>
          <w:spacing w:val="-4"/>
          <w:u w:val="none"/>
        </w:rPr>
        <w:t> </w:t>
      </w:r>
      <w:r>
        <w:rPr>
          <w:u w:val="none"/>
        </w:rPr>
        <w:t>manufactured</w:t>
      </w:r>
      <w:r>
        <w:rPr>
          <w:spacing w:val="-5"/>
          <w:u w:val="none"/>
        </w:rPr>
        <w:t> </w:t>
      </w:r>
      <w:r>
        <w:rPr>
          <w:u w:val="none"/>
        </w:rPr>
        <w:t>in</w:t>
      </w:r>
      <w:r>
        <w:rPr>
          <w:spacing w:val="-3"/>
          <w:u w:val="none"/>
        </w:rPr>
        <w:t> </w:t>
      </w:r>
      <w:r>
        <w:rPr>
          <w:u w:val="none"/>
        </w:rPr>
        <w:t>the</w:t>
      </w:r>
      <w:r>
        <w:rPr>
          <w:spacing w:val="-5"/>
          <w:u w:val="none"/>
        </w:rPr>
        <w:t> </w:t>
      </w:r>
      <w:r>
        <w:rPr>
          <w:u w:val="none"/>
        </w:rPr>
        <w:t>United</w:t>
      </w:r>
      <w:r>
        <w:rPr>
          <w:spacing w:val="-5"/>
          <w:u w:val="none"/>
        </w:rPr>
        <w:t> </w:t>
      </w:r>
      <w:r>
        <w:rPr>
          <w:u w:val="none"/>
        </w:rPr>
        <w:t>States. It</w:t>
      </w:r>
      <w:r>
        <w:rPr>
          <w:spacing w:val="-3"/>
          <w:u w:val="none"/>
        </w:rPr>
        <w:t> </w:t>
      </w:r>
      <w:r>
        <w:rPr>
          <w:u w:val="none"/>
        </w:rPr>
        <w:t>also</w:t>
      </w:r>
      <w:r>
        <w:rPr>
          <w:spacing w:val="-4"/>
          <w:u w:val="none"/>
        </w:rPr>
        <w:t> </w:t>
      </w:r>
      <w:r>
        <w:rPr>
          <w:u w:val="none"/>
        </w:rPr>
        <w:t>includes</w:t>
      </w:r>
      <w:r>
        <w:rPr>
          <w:spacing w:val="-4"/>
          <w:u w:val="none"/>
        </w:rPr>
        <w:t> </w:t>
      </w:r>
      <w:r>
        <w:rPr>
          <w:u w:val="none"/>
        </w:rPr>
        <w:t>$4</w:t>
      </w:r>
      <w:r>
        <w:rPr>
          <w:spacing w:val="-3"/>
          <w:u w:val="none"/>
        </w:rPr>
        <w:t> </w:t>
      </w:r>
      <w:r>
        <w:rPr>
          <w:u w:val="none"/>
        </w:rPr>
        <w:t>million</w:t>
      </w:r>
      <w:r>
        <w:rPr>
          <w:spacing w:val="-1"/>
          <w:u w:val="none"/>
        </w:rPr>
        <w:t> </w:t>
      </w:r>
      <w:r>
        <w:rPr>
          <w:u w:val="none"/>
        </w:rPr>
        <w:t>to</w:t>
      </w:r>
      <w:r>
        <w:rPr>
          <w:spacing w:val="-4"/>
          <w:u w:val="none"/>
        </w:rPr>
        <w:t> </w:t>
      </w:r>
      <w:r>
        <w:rPr>
          <w:u w:val="none"/>
        </w:rPr>
        <w:t>support</w:t>
      </w:r>
      <w:r>
        <w:rPr>
          <w:spacing w:val="-2"/>
          <w:u w:val="none"/>
        </w:rPr>
        <w:t> </w:t>
      </w:r>
      <w:r>
        <w:rPr>
          <w:u w:val="none"/>
        </w:rPr>
        <w:t>a new program to improve emergency medical services and trauma care during a public health emergency.</w:t>
      </w:r>
    </w:p>
    <w:p>
      <w:pPr>
        <w:spacing w:after="0"/>
        <w:sectPr>
          <w:pgSz w:w="12240" w:h="15840"/>
          <w:pgMar w:top="1360" w:bottom="280" w:left="1340" w:right="1340"/>
        </w:sectPr>
      </w:pPr>
    </w:p>
    <w:p>
      <w:pPr>
        <w:pStyle w:val="BodyText"/>
        <w:spacing w:before="80"/>
      </w:pPr>
      <w:r>
        <w:rPr>
          <w:b/>
        </w:rPr>
        <w:t>Administration for Community Living: </w:t>
      </w:r>
      <w:r>
        <w:rPr/>
        <w:t>The bill maintains funding for the Administration</w:t>
      </w:r>
      <w:r>
        <w:rPr>
          <w:spacing w:val="-3"/>
        </w:rPr>
        <w:t> </w:t>
      </w:r>
      <w:r>
        <w:rPr/>
        <w:t>for</w:t>
      </w:r>
      <w:r>
        <w:rPr>
          <w:spacing w:val="-4"/>
        </w:rPr>
        <w:t> </w:t>
      </w:r>
      <w:r>
        <w:rPr/>
        <w:t>Community</w:t>
      </w:r>
      <w:r>
        <w:rPr>
          <w:spacing w:val="-4"/>
        </w:rPr>
        <w:t> </w:t>
      </w:r>
      <w:r>
        <w:rPr/>
        <w:t>Living</w:t>
      </w:r>
      <w:r>
        <w:rPr>
          <w:spacing w:val="-2"/>
        </w:rPr>
        <w:t> </w:t>
      </w:r>
      <w:r>
        <w:rPr/>
        <w:t>as</w:t>
      </w:r>
      <w:r>
        <w:rPr>
          <w:spacing w:val="-3"/>
        </w:rPr>
        <w:t> </w:t>
      </w:r>
      <w:r>
        <w:rPr/>
        <w:t>its</w:t>
      </w:r>
      <w:r>
        <w:rPr>
          <w:spacing w:val="-3"/>
        </w:rPr>
        <w:t> </w:t>
      </w:r>
      <w:r>
        <w:rPr/>
        <w:t>own</w:t>
      </w:r>
      <w:r>
        <w:rPr>
          <w:spacing w:val="-3"/>
        </w:rPr>
        <w:t> </w:t>
      </w:r>
      <w:r>
        <w:rPr/>
        <w:t>agency</w:t>
      </w:r>
      <w:r>
        <w:rPr>
          <w:spacing w:val="-4"/>
        </w:rPr>
        <w:t> </w:t>
      </w:r>
      <w:r>
        <w:rPr/>
        <w:t>within</w:t>
      </w:r>
      <w:r>
        <w:rPr>
          <w:spacing w:val="-3"/>
        </w:rPr>
        <w:t> </w:t>
      </w:r>
      <w:r>
        <w:rPr/>
        <w:t>HHS</w:t>
      </w:r>
      <w:r>
        <w:rPr>
          <w:spacing w:val="-2"/>
        </w:rPr>
        <w:t> </w:t>
      </w:r>
      <w:r>
        <w:rPr/>
        <w:t>to</w:t>
      </w:r>
      <w:r>
        <w:rPr>
          <w:spacing w:val="-4"/>
        </w:rPr>
        <w:t> </w:t>
      </w:r>
      <w:r>
        <w:rPr/>
        <w:t>help</w:t>
      </w:r>
      <w:r>
        <w:rPr>
          <w:spacing w:val="-3"/>
        </w:rPr>
        <w:t> </w:t>
      </w:r>
      <w:r>
        <w:rPr/>
        <w:t>support seniors and Americans with disabilities so they can live and participate fully in their communities. This includes providing $1.1 billion for senior nutrition programs and providing targeted increases for family caregiver programs.</w:t>
      </w:r>
    </w:p>
    <w:p>
      <w:pPr>
        <w:pStyle w:val="BodyText"/>
        <w:spacing w:before="272"/>
        <w:ind w:right="170"/>
      </w:pPr>
      <w:r>
        <w:rPr>
          <w:b/>
        </w:rPr>
        <w:t>Home Heating and Cooling Assistance: </w:t>
      </w:r>
      <w:r>
        <w:rPr/>
        <w:t>The bill includes $4.045 billion for the </w:t>
      </w:r>
      <w:r>
        <w:rPr>
          <w:u w:val="single"/>
        </w:rPr>
        <w:t>Low</w:t>
      </w:r>
      <w:r>
        <w:rPr>
          <w:spacing w:val="-4"/>
          <w:u w:val="single"/>
        </w:rPr>
        <w:t> </w:t>
      </w:r>
      <w:r>
        <w:rPr>
          <w:u w:val="single"/>
        </w:rPr>
        <w:t>Income</w:t>
      </w:r>
      <w:r>
        <w:rPr>
          <w:spacing w:val="-3"/>
          <w:u w:val="single"/>
        </w:rPr>
        <w:t> </w:t>
      </w:r>
      <w:r>
        <w:rPr>
          <w:u w:val="single"/>
        </w:rPr>
        <w:t>Home</w:t>
      </w:r>
      <w:r>
        <w:rPr>
          <w:spacing w:val="-5"/>
          <w:u w:val="single"/>
        </w:rPr>
        <w:t> </w:t>
      </w:r>
      <w:r>
        <w:rPr>
          <w:u w:val="single"/>
        </w:rPr>
        <w:t>Energy</w:t>
      </w:r>
      <w:r>
        <w:rPr>
          <w:spacing w:val="-5"/>
          <w:u w:val="single"/>
        </w:rPr>
        <w:t> </w:t>
      </w:r>
      <w:r>
        <w:rPr>
          <w:u w:val="single"/>
        </w:rPr>
        <w:t>Assistance</w:t>
      </w:r>
      <w:r>
        <w:rPr>
          <w:spacing w:val="-3"/>
          <w:u w:val="single"/>
        </w:rPr>
        <w:t> </w:t>
      </w:r>
      <w:r>
        <w:rPr>
          <w:u w:val="single"/>
        </w:rPr>
        <w:t>Program</w:t>
      </w:r>
      <w:r>
        <w:rPr>
          <w:spacing w:val="-2"/>
          <w:u w:val="none"/>
        </w:rPr>
        <w:t> </w:t>
      </w:r>
      <w:r>
        <w:rPr>
          <w:u w:val="none"/>
        </w:rPr>
        <w:t>(LIHEAP),</w:t>
      </w:r>
      <w:r>
        <w:rPr>
          <w:spacing w:val="-4"/>
          <w:u w:val="none"/>
        </w:rPr>
        <w:t> </w:t>
      </w:r>
      <w:r>
        <w:rPr>
          <w:u w:val="none"/>
        </w:rPr>
        <w:t>a</w:t>
      </w:r>
      <w:r>
        <w:rPr>
          <w:spacing w:val="-6"/>
          <w:u w:val="none"/>
        </w:rPr>
        <w:t> </w:t>
      </w:r>
      <w:r>
        <w:rPr>
          <w:u w:val="none"/>
        </w:rPr>
        <w:t>$20</w:t>
      </w:r>
      <w:r>
        <w:rPr>
          <w:spacing w:val="-4"/>
          <w:u w:val="none"/>
        </w:rPr>
        <w:t> </w:t>
      </w:r>
      <w:r>
        <w:rPr>
          <w:u w:val="none"/>
        </w:rPr>
        <w:t>million</w:t>
      </w:r>
      <w:r>
        <w:rPr>
          <w:spacing w:val="-4"/>
          <w:u w:val="none"/>
        </w:rPr>
        <w:t> </w:t>
      </w:r>
      <w:r>
        <w:rPr>
          <w:u w:val="none"/>
        </w:rPr>
        <w:t>increase</w:t>
      </w:r>
      <w:r>
        <w:rPr>
          <w:spacing w:val="-5"/>
          <w:u w:val="none"/>
        </w:rPr>
        <w:t> </w:t>
      </w:r>
      <w:r>
        <w:rPr>
          <w:u w:val="none"/>
        </w:rPr>
        <w:t>over fiscal year 2025, to help low-income households heat and cool their homes.</w:t>
      </w:r>
    </w:p>
    <w:p>
      <w:pPr>
        <w:pStyle w:val="BodyText"/>
        <w:spacing w:before="1"/>
        <w:ind w:left="0"/>
      </w:pPr>
    </w:p>
    <w:p>
      <w:pPr>
        <w:pStyle w:val="Heading1"/>
        <w:rPr>
          <w:u w:val="none"/>
        </w:rPr>
      </w:pPr>
      <w:r>
        <w:rPr>
          <w:u w:val="single"/>
        </w:rPr>
        <w:t>Key</w:t>
      </w:r>
      <w:r>
        <w:rPr>
          <w:spacing w:val="-3"/>
          <w:u w:val="single"/>
        </w:rPr>
        <w:t> </w:t>
      </w:r>
      <w:r>
        <w:rPr>
          <w:u w:val="single"/>
        </w:rPr>
        <w:t>Points</w:t>
      </w:r>
      <w:r>
        <w:rPr>
          <w:spacing w:val="-3"/>
          <w:u w:val="single"/>
        </w:rPr>
        <w:t> </w:t>
      </w:r>
      <w:r>
        <w:rPr>
          <w:u w:val="single"/>
        </w:rPr>
        <w:t>&amp; Highlights</w:t>
      </w:r>
      <w:r>
        <w:rPr>
          <w:spacing w:val="-2"/>
          <w:u w:val="single"/>
        </w:rPr>
        <w:t> </w:t>
      </w:r>
      <w:r>
        <w:rPr>
          <w:u w:val="single"/>
        </w:rPr>
        <w:t>–</w:t>
      </w:r>
      <w:r>
        <w:rPr>
          <w:spacing w:val="-3"/>
          <w:u w:val="single"/>
        </w:rPr>
        <w:t> </w:t>
      </w:r>
      <w:r>
        <w:rPr>
          <w:u w:val="single"/>
        </w:rPr>
        <w:t>Department</w:t>
      </w:r>
      <w:r>
        <w:rPr>
          <w:spacing w:val="-2"/>
          <w:u w:val="single"/>
        </w:rPr>
        <w:t> </w:t>
      </w:r>
      <w:r>
        <w:rPr>
          <w:u w:val="single"/>
        </w:rPr>
        <w:t>of</w:t>
      </w:r>
      <w:r>
        <w:rPr>
          <w:spacing w:val="-2"/>
          <w:u w:val="single"/>
        </w:rPr>
        <w:t> Education</w:t>
      </w:r>
    </w:p>
    <w:p>
      <w:pPr>
        <w:spacing w:before="272"/>
        <w:ind w:left="100" w:right="170" w:firstLine="0"/>
        <w:jc w:val="left"/>
        <w:rPr>
          <w:sz w:val="24"/>
        </w:rPr>
      </w:pPr>
      <w:r>
        <w:rPr>
          <w:b/>
          <w:sz w:val="24"/>
        </w:rPr>
        <w:t>Department</w:t>
      </w:r>
      <w:r>
        <w:rPr>
          <w:b/>
          <w:spacing w:val="-5"/>
          <w:sz w:val="24"/>
        </w:rPr>
        <w:t> </w:t>
      </w:r>
      <w:r>
        <w:rPr>
          <w:b/>
          <w:sz w:val="24"/>
        </w:rPr>
        <w:t>of</w:t>
      </w:r>
      <w:r>
        <w:rPr>
          <w:b/>
          <w:spacing w:val="-6"/>
          <w:sz w:val="24"/>
        </w:rPr>
        <w:t> </w:t>
      </w:r>
      <w:r>
        <w:rPr>
          <w:b/>
          <w:sz w:val="24"/>
        </w:rPr>
        <w:t>Education:</w:t>
      </w:r>
      <w:r>
        <w:rPr>
          <w:b/>
          <w:spacing w:val="-3"/>
          <w:sz w:val="24"/>
        </w:rPr>
        <w:t> </w:t>
      </w:r>
      <w:r>
        <w:rPr>
          <w:sz w:val="24"/>
        </w:rPr>
        <w:t>The</w:t>
      </w:r>
      <w:r>
        <w:rPr>
          <w:spacing w:val="-6"/>
          <w:sz w:val="24"/>
        </w:rPr>
        <w:t> </w:t>
      </w:r>
      <w:r>
        <w:rPr>
          <w:sz w:val="24"/>
        </w:rPr>
        <w:t>bill</w:t>
      </w:r>
      <w:r>
        <w:rPr>
          <w:spacing w:val="-4"/>
          <w:sz w:val="24"/>
        </w:rPr>
        <w:t> </w:t>
      </w:r>
      <w:r>
        <w:rPr>
          <w:sz w:val="24"/>
        </w:rPr>
        <w:t>provides</w:t>
      </w:r>
      <w:r>
        <w:rPr>
          <w:spacing w:val="-5"/>
          <w:sz w:val="24"/>
        </w:rPr>
        <w:t> </w:t>
      </w:r>
      <w:r>
        <w:rPr>
          <w:sz w:val="24"/>
        </w:rPr>
        <w:t>$79.0</w:t>
      </w:r>
      <w:r>
        <w:rPr>
          <w:spacing w:val="-5"/>
          <w:sz w:val="24"/>
        </w:rPr>
        <w:t> </w:t>
      </w:r>
      <w:r>
        <w:rPr>
          <w:sz w:val="24"/>
        </w:rPr>
        <w:t>billion</w:t>
      </w:r>
      <w:r>
        <w:rPr>
          <w:spacing w:val="-4"/>
          <w:sz w:val="24"/>
        </w:rPr>
        <w:t> </w:t>
      </w:r>
      <w:r>
        <w:rPr>
          <w:sz w:val="24"/>
        </w:rPr>
        <w:t>in</w:t>
      </w:r>
      <w:r>
        <w:rPr>
          <w:spacing w:val="-4"/>
          <w:sz w:val="24"/>
        </w:rPr>
        <w:t> </w:t>
      </w:r>
      <w:r>
        <w:rPr>
          <w:sz w:val="24"/>
        </w:rPr>
        <w:t>discretionary</w:t>
      </w:r>
      <w:r>
        <w:rPr>
          <w:spacing w:val="-5"/>
          <w:sz w:val="24"/>
        </w:rPr>
        <w:t> </w:t>
      </w:r>
      <w:r>
        <w:rPr>
          <w:sz w:val="24"/>
        </w:rPr>
        <w:t>funding for the Department of Education.</w:t>
      </w:r>
    </w:p>
    <w:p>
      <w:pPr>
        <w:pStyle w:val="BodyText"/>
        <w:spacing w:before="1"/>
        <w:ind w:left="0"/>
      </w:pPr>
    </w:p>
    <w:p>
      <w:pPr>
        <w:pStyle w:val="BodyText"/>
        <w:ind w:right="113"/>
      </w:pPr>
      <w:r>
        <w:rPr/>
        <w:t>The bill rejects the Trump administration’s call to eliminate the Department of Education and maintains funding across the Department, including funding for K-12 formula and competitive grant programs, CTE and adult education programs, federal student</w:t>
      </w:r>
      <w:r>
        <w:rPr>
          <w:spacing w:val="-4"/>
        </w:rPr>
        <w:t> </w:t>
      </w:r>
      <w:r>
        <w:rPr/>
        <w:t>aid,</w:t>
      </w:r>
      <w:r>
        <w:rPr>
          <w:spacing w:val="-4"/>
        </w:rPr>
        <w:t> </w:t>
      </w:r>
      <w:r>
        <w:rPr/>
        <w:t>postsecondary</w:t>
      </w:r>
      <w:r>
        <w:rPr>
          <w:spacing w:val="-3"/>
        </w:rPr>
        <w:t> </w:t>
      </w:r>
      <w:r>
        <w:rPr/>
        <w:t>competitive</w:t>
      </w:r>
      <w:r>
        <w:rPr>
          <w:spacing w:val="-5"/>
        </w:rPr>
        <w:t> </w:t>
      </w:r>
      <w:r>
        <w:rPr/>
        <w:t>grants,</w:t>
      </w:r>
      <w:r>
        <w:rPr>
          <w:spacing w:val="-5"/>
        </w:rPr>
        <w:t> </w:t>
      </w:r>
      <w:r>
        <w:rPr/>
        <w:t>and</w:t>
      </w:r>
      <w:r>
        <w:rPr>
          <w:spacing w:val="-4"/>
        </w:rPr>
        <w:t> </w:t>
      </w:r>
      <w:r>
        <w:rPr/>
        <w:t>civil</w:t>
      </w:r>
      <w:r>
        <w:rPr>
          <w:spacing w:val="-4"/>
        </w:rPr>
        <w:t> </w:t>
      </w:r>
      <w:r>
        <w:rPr/>
        <w:t>rights</w:t>
      </w:r>
      <w:r>
        <w:rPr>
          <w:spacing w:val="-5"/>
        </w:rPr>
        <w:t> </w:t>
      </w:r>
      <w:r>
        <w:rPr/>
        <w:t>enforcement</w:t>
      </w:r>
      <w:r>
        <w:rPr>
          <w:spacing w:val="-1"/>
        </w:rPr>
        <w:t> </w:t>
      </w:r>
      <w:r>
        <w:rPr/>
        <w:t>to</w:t>
      </w:r>
      <w:r>
        <w:rPr>
          <w:spacing w:val="-4"/>
        </w:rPr>
        <w:t> </w:t>
      </w:r>
      <w:r>
        <w:rPr/>
        <w:t>provide the resources needed to help schools improve educational outcomes for students and protect all students from discrimination.</w:t>
      </w:r>
    </w:p>
    <w:p>
      <w:pPr>
        <w:pStyle w:val="BodyText"/>
        <w:spacing w:before="272"/>
        <w:ind w:right="131"/>
      </w:pPr>
      <w:r>
        <w:rPr/>
        <w:t>The</w:t>
      </w:r>
      <w:r>
        <w:rPr>
          <w:spacing w:val="-4"/>
        </w:rPr>
        <w:t> </w:t>
      </w:r>
      <w:r>
        <w:rPr/>
        <w:t>bill</w:t>
      </w:r>
      <w:r>
        <w:rPr>
          <w:spacing w:val="-2"/>
        </w:rPr>
        <w:t> </w:t>
      </w:r>
      <w:r>
        <w:rPr/>
        <w:t>includes</w:t>
      </w:r>
      <w:r>
        <w:rPr>
          <w:spacing w:val="-3"/>
        </w:rPr>
        <w:t> </w:t>
      </w:r>
      <w:r>
        <w:rPr/>
        <w:t>new</w:t>
      </w:r>
      <w:r>
        <w:rPr>
          <w:spacing w:val="-2"/>
        </w:rPr>
        <w:t> </w:t>
      </w:r>
      <w:r>
        <w:rPr/>
        <w:t>requirements that</w:t>
      </w:r>
      <w:r>
        <w:rPr>
          <w:spacing w:val="-1"/>
        </w:rPr>
        <w:t> </w:t>
      </w:r>
      <w:r>
        <w:rPr/>
        <w:t>the</w:t>
      </w:r>
      <w:r>
        <w:rPr>
          <w:spacing w:val="-4"/>
        </w:rPr>
        <w:t> </w:t>
      </w:r>
      <w:r>
        <w:rPr/>
        <w:t>Department</w:t>
      </w:r>
      <w:r>
        <w:rPr>
          <w:spacing w:val="-1"/>
        </w:rPr>
        <w:t> </w:t>
      </w:r>
      <w:r>
        <w:rPr/>
        <w:t>of</w:t>
      </w:r>
      <w:r>
        <w:rPr>
          <w:spacing w:val="-1"/>
        </w:rPr>
        <w:t> </w:t>
      </w:r>
      <w:r>
        <w:rPr/>
        <w:t>Education</w:t>
      </w:r>
      <w:r>
        <w:rPr>
          <w:spacing w:val="-2"/>
        </w:rPr>
        <w:t> </w:t>
      </w:r>
      <w:r>
        <w:rPr/>
        <w:t>maintain</w:t>
      </w:r>
      <w:r>
        <w:rPr>
          <w:spacing w:val="-1"/>
        </w:rPr>
        <w:t> </w:t>
      </w:r>
      <w:r>
        <w:rPr/>
        <w:t>the</w:t>
      </w:r>
      <w:r>
        <w:rPr>
          <w:spacing w:val="-4"/>
        </w:rPr>
        <w:t> </w:t>
      </w:r>
      <w:r>
        <w:rPr/>
        <w:t>staff necessary to ensure it carries out its statutory responsibilities, including carrying out programs</w:t>
      </w:r>
      <w:r>
        <w:rPr>
          <w:spacing w:val="-4"/>
        </w:rPr>
        <w:t> </w:t>
      </w:r>
      <w:r>
        <w:rPr/>
        <w:t>and</w:t>
      </w:r>
      <w:r>
        <w:rPr>
          <w:spacing w:val="-4"/>
        </w:rPr>
        <w:t> </w:t>
      </w:r>
      <w:r>
        <w:rPr/>
        <w:t>activities</w:t>
      </w:r>
      <w:r>
        <w:rPr>
          <w:spacing w:val="-2"/>
        </w:rPr>
        <w:t> </w:t>
      </w:r>
      <w:r>
        <w:rPr/>
        <w:t>funded</w:t>
      </w:r>
      <w:r>
        <w:rPr>
          <w:spacing w:val="-4"/>
        </w:rPr>
        <w:t> </w:t>
      </w:r>
      <w:r>
        <w:rPr/>
        <w:t>in</w:t>
      </w:r>
      <w:r>
        <w:rPr>
          <w:spacing w:val="-3"/>
        </w:rPr>
        <w:t> </w:t>
      </w:r>
      <w:r>
        <w:rPr/>
        <w:t>this</w:t>
      </w:r>
      <w:r>
        <w:rPr>
          <w:spacing w:val="-4"/>
        </w:rPr>
        <w:t> </w:t>
      </w:r>
      <w:r>
        <w:rPr/>
        <w:t>bill</w:t>
      </w:r>
      <w:r>
        <w:rPr>
          <w:spacing w:val="-3"/>
        </w:rPr>
        <w:t> </w:t>
      </w:r>
      <w:r>
        <w:rPr/>
        <w:t>in</w:t>
      </w:r>
      <w:r>
        <w:rPr>
          <w:spacing w:val="-2"/>
        </w:rPr>
        <w:t> </w:t>
      </w:r>
      <w:r>
        <w:rPr/>
        <w:t>a</w:t>
      </w:r>
      <w:r>
        <w:rPr>
          <w:spacing w:val="-4"/>
        </w:rPr>
        <w:t> </w:t>
      </w:r>
      <w:r>
        <w:rPr/>
        <w:t>timely</w:t>
      </w:r>
      <w:r>
        <w:rPr>
          <w:spacing w:val="-4"/>
        </w:rPr>
        <w:t> </w:t>
      </w:r>
      <w:r>
        <w:rPr/>
        <w:t>manner.</w:t>
      </w:r>
      <w:r>
        <w:rPr>
          <w:spacing w:val="-1"/>
        </w:rPr>
        <w:t> </w:t>
      </w:r>
      <w:r>
        <w:rPr/>
        <w:t>The</w:t>
      </w:r>
      <w:r>
        <w:rPr>
          <w:spacing w:val="-4"/>
        </w:rPr>
        <w:t> </w:t>
      </w:r>
      <w:r>
        <w:rPr/>
        <w:t>bill</w:t>
      </w:r>
      <w:r>
        <w:rPr>
          <w:spacing w:val="-3"/>
        </w:rPr>
        <w:t> </w:t>
      </w:r>
      <w:r>
        <w:rPr/>
        <w:t>also</w:t>
      </w:r>
      <w:r>
        <w:rPr>
          <w:spacing w:val="-4"/>
        </w:rPr>
        <w:t> </w:t>
      </w:r>
      <w:r>
        <w:rPr/>
        <w:t>includes</w:t>
      </w:r>
      <w:r>
        <w:rPr>
          <w:spacing w:val="-4"/>
        </w:rPr>
        <w:t> </w:t>
      </w:r>
      <w:r>
        <w:rPr/>
        <w:t>new requirements for the Department of Education to make formula grants available to states and districts on time. While this should be unnecessary, this step prevents any administration from withholding key funding for students and creating chaos for states and schools, which distracts educators from helping kids thrive.</w:t>
      </w:r>
    </w:p>
    <w:p>
      <w:pPr>
        <w:pStyle w:val="BodyText"/>
        <w:ind w:left="0"/>
      </w:pPr>
    </w:p>
    <w:p>
      <w:pPr>
        <w:pStyle w:val="BodyText"/>
        <w:ind w:right="118"/>
      </w:pPr>
      <w:r>
        <w:rPr>
          <w:b/>
        </w:rPr>
        <w:t>Supporting Elementary and Secondary Education Students: </w:t>
      </w:r>
      <w:r>
        <w:rPr/>
        <w:t>The bill strengthens investments in foundational formula grant programs for elementary and secondary</w:t>
      </w:r>
      <w:r>
        <w:rPr>
          <w:spacing w:val="-2"/>
        </w:rPr>
        <w:t> </w:t>
      </w:r>
      <w:r>
        <w:rPr/>
        <w:t>education and</w:t>
      </w:r>
      <w:r>
        <w:rPr>
          <w:spacing w:val="-3"/>
        </w:rPr>
        <w:t> </w:t>
      </w:r>
      <w:r>
        <w:rPr/>
        <w:t>in</w:t>
      </w:r>
      <w:r>
        <w:rPr>
          <w:spacing w:val="-1"/>
        </w:rPr>
        <w:t> </w:t>
      </w:r>
      <w:r>
        <w:rPr/>
        <w:t>public</w:t>
      </w:r>
      <w:r>
        <w:rPr>
          <w:spacing w:val="-3"/>
        </w:rPr>
        <w:t> </w:t>
      </w:r>
      <w:r>
        <w:rPr/>
        <w:t>schools,</w:t>
      </w:r>
      <w:r>
        <w:rPr>
          <w:spacing w:val="-2"/>
        </w:rPr>
        <w:t> </w:t>
      </w:r>
      <w:r>
        <w:rPr/>
        <w:t>teachers,</w:t>
      </w:r>
      <w:r>
        <w:rPr>
          <w:spacing w:val="-2"/>
        </w:rPr>
        <w:t> </w:t>
      </w:r>
      <w:r>
        <w:rPr/>
        <w:t>and</w:t>
      </w:r>
      <w:r>
        <w:rPr>
          <w:spacing w:val="-3"/>
        </w:rPr>
        <w:t> </w:t>
      </w:r>
      <w:r>
        <w:rPr/>
        <w:t>students—rejecting</w:t>
      </w:r>
      <w:r>
        <w:rPr>
          <w:spacing w:val="-2"/>
        </w:rPr>
        <w:t> </w:t>
      </w:r>
      <w:r>
        <w:rPr/>
        <w:t>the</w:t>
      </w:r>
      <w:r>
        <w:rPr>
          <w:spacing w:val="-3"/>
        </w:rPr>
        <w:t> </w:t>
      </w:r>
      <w:r>
        <w:rPr/>
        <w:t>$4.5 billion</w:t>
      </w:r>
      <w:r>
        <w:rPr>
          <w:spacing w:val="-4"/>
        </w:rPr>
        <w:t> </w:t>
      </w:r>
      <w:r>
        <w:rPr/>
        <w:t>cut</w:t>
      </w:r>
      <w:r>
        <w:rPr>
          <w:spacing w:val="-3"/>
        </w:rPr>
        <w:t> </w:t>
      </w:r>
      <w:r>
        <w:rPr/>
        <w:t>and</w:t>
      </w:r>
      <w:r>
        <w:rPr>
          <w:spacing w:val="-5"/>
        </w:rPr>
        <w:t> </w:t>
      </w:r>
      <w:r>
        <w:rPr/>
        <w:t>the</w:t>
      </w:r>
      <w:r>
        <w:rPr>
          <w:spacing w:val="-5"/>
        </w:rPr>
        <w:t> </w:t>
      </w:r>
      <w:r>
        <w:rPr/>
        <w:t>proposed</w:t>
      </w:r>
      <w:r>
        <w:rPr>
          <w:spacing w:val="-2"/>
        </w:rPr>
        <w:t> </w:t>
      </w:r>
      <w:r>
        <w:rPr/>
        <w:t>consolidations</w:t>
      </w:r>
      <w:r>
        <w:rPr>
          <w:spacing w:val="-3"/>
        </w:rPr>
        <w:t> </w:t>
      </w:r>
      <w:r>
        <w:rPr/>
        <w:t>in</w:t>
      </w:r>
      <w:r>
        <w:rPr>
          <w:spacing w:val="-4"/>
        </w:rPr>
        <w:t> </w:t>
      </w:r>
      <w:r>
        <w:rPr/>
        <w:t>President</w:t>
      </w:r>
      <w:r>
        <w:rPr>
          <w:spacing w:val="-4"/>
        </w:rPr>
        <w:t> </w:t>
      </w:r>
      <w:r>
        <w:rPr/>
        <w:t>Trump’s</w:t>
      </w:r>
      <w:r>
        <w:rPr>
          <w:spacing w:val="-3"/>
        </w:rPr>
        <w:t> </w:t>
      </w:r>
      <w:r>
        <w:rPr/>
        <w:t>budget</w:t>
      </w:r>
      <w:r>
        <w:rPr>
          <w:spacing w:val="-4"/>
        </w:rPr>
        <w:t> </w:t>
      </w:r>
      <w:r>
        <w:rPr/>
        <w:t>request</w:t>
      </w:r>
      <w:r>
        <w:rPr>
          <w:spacing w:val="-2"/>
        </w:rPr>
        <w:t> </w:t>
      </w:r>
      <w:r>
        <w:rPr/>
        <w:t>for</w:t>
      </w:r>
      <w:r>
        <w:rPr>
          <w:spacing w:val="-4"/>
        </w:rPr>
        <w:t> </w:t>
      </w:r>
      <w:r>
        <w:rPr/>
        <w:t>a new $2 billion block grant program.</w:t>
      </w:r>
    </w:p>
    <w:p>
      <w:pPr>
        <w:pStyle w:val="BodyText"/>
        <w:spacing w:before="1"/>
        <w:ind w:left="0"/>
      </w:pPr>
    </w:p>
    <w:p>
      <w:pPr>
        <w:pStyle w:val="BodyText"/>
        <w:ind w:right="170"/>
      </w:pPr>
      <w:r>
        <w:rPr/>
        <w:t>The bill boosts funding for </w:t>
      </w:r>
      <w:r>
        <w:rPr>
          <w:u w:val="single"/>
        </w:rPr>
        <w:t>Title I-A</w:t>
      </w:r>
      <w:r>
        <w:rPr>
          <w:u w:val="none"/>
        </w:rPr>
        <w:t> grants by $50 million above the fiscal year 2025 level to $18.457 billion. More than 80% of the nation’s school districts receive these funds, and nearly 25 million students go to schools receiving Title I funding. The bill also provides $15.224 billion, an increase of $50 million over fiscal year 2025, for all three </w:t>
      </w:r>
      <w:r>
        <w:rPr>
          <w:u w:val="single"/>
        </w:rPr>
        <w:t>IDEA Special Education State grant programs</w:t>
      </w:r>
      <w:r>
        <w:rPr>
          <w:u w:val="none"/>
        </w:rPr>
        <w:t> and retains each as a separate program. IDEA state grant programs support more than seven million students and children with disabilities and their families who receive IDEA services through these programs. The bill also includes new guardrails to prevent the administration from moving these formula grant programs to other federal agencies and disrupting the efficient</w:t>
      </w:r>
      <w:r>
        <w:rPr>
          <w:spacing w:val="-3"/>
          <w:u w:val="none"/>
        </w:rPr>
        <w:t> </w:t>
      </w:r>
      <w:r>
        <w:rPr>
          <w:u w:val="none"/>
        </w:rPr>
        <w:t>and</w:t>
      </w:r>
      <w:r>
        <w:rPr>
          <w:spacing w:val="-3"/>
          <w:u w:val="none"/>
        </w:rPr>
        <w:t> </w:t>
      </w:r>
      <w:r>
        <w:rPr>
          <w:u w:val="none"/>
        </w:rPr>
        <w:t>effective</w:t>
      </w:r>
      <w:r>
        <w:rPr>
          <w:spacing w:val="-2"/>
          <w:u w:val="none"/>
        </w:rPr>
        <w:t> </w:t>
      </w:r>
      <w:r>
        <w:rPr>
          <w:u w:val="none"/>
        </w:rPr>
        <w:t>use</w:t>
      </w:r>
      <w:r>
        <w:rPr>
          <w:spacing w:val="-5"/>
          <w:u w:val="none"/>
        </w:rPr>
        <w:t> </w:t>
      </w:r>
      <w:r>
        <w:rPr>
          <w:u w:val="none"/>
        </w:rPr>
        <w:t>of</w:t>
      </w:r>
      <w:r>
        <w:rPr>
          <w:spacing w:val="-1"/>
          <w:u w:val="none"/>
        </w:rPr>
        <w:t> </w:t>
      </w:r>
      <w:r>
        <w:rPr>
          <w:u w:val="none"/>
        </w:rPr>
        <w:t>federal</w:t>
      </w:r>
      <w:r>
        <w:rPr>
          <w:spacing w:val="-3"/>
          <w:u w:val="none"/>
        </w:rPr>
        <w:t> </w:t>
      </w:r>
      <w:r>
        <w:rPr>
          <w:u w:val="none"/>
        </w:rPr>
        <w:t>funds</w:t>
      </w:r>
      <w:r>
        <w:rPr>
          <w:spacing w:val="-4"/>
          <w:u w:val="none"/>
        </w:rPr>
        <w:t> </w:t>
      </w:r>
      <w:r>
        <w:rPr>
          <w:u w:val="none"/>
        </w:rPr>
        <w:t>intended</w:t>
      </w:r>
      <w:r>
        <w:rPr>
          <w:spacing w:val="-5"/>
          <w:u w:val="none"/>
        </w:rPr>
        <w:t> </w:t>
      </w:r>
      <w:r>
        <w:rPr>
          <w:u w:val="none"/>
        </w:rPr>
        <w:t>to</w:t>
      </w:r>
      <w:r>
        <w:rPr>
          <w:spacing w:val="-4"/>
          <w:u w:val="none"/>
        </w:rPr>
        <w:t> </w:t>
      </w:r>
      <w:r>
        <w:rPr>
          <w:u w:val="none"/>
        </w:rPr>
        <w:t>improve</w:t>
      </w:r>
      <w:r>
        <w:rPr>
          <w:spacing w:val="-4"/>
          <w:u w:val="none"/>
        </w:rPr>
        <w:t> </w:t>
      </w:r>
      <w:r>
        <w:rPr>
          <w:u w:val="none"/>
        </w:rPr>
        <w:t>outcomes</w:t>
      </w:r>
      <w:r>
        <w:rPr>
          <w:spacing w:val="-4"/>
          <w:u w:val="none"/>
        </w:rPr>
        <w:t> </w:t>
      </w:r>
      <w:r>
        <w:rPr>
          <w:u w:val="none"/>
        </w:rPr>
        <w:t>for</w:t>
      </w:r>
      <w:r>
        <w:rPr>
          <w:spacing w:val="-3"/>
          <w:u w:val="none"/>
        </w:rPr>
        <w:t> </w:t>
      </w:r>
      <w:r>
        <w:rPr>
          <w:u w:val="none"/>
        </w:rPr>
        <w:t>students.</w:t>
      </w:r>
    </w:p>
    <w:p>
      <w:pPr>
        <w:spacing w:after="0"/>
        <w:sectPr>
          <w:pgSz w:w="12240" w:h="15840"/>
          <w:pgMar w:top="1360" w:bottom="280" w:left="1340" w:right="1340"/>
        </w:sectPr>
      </w:pPr>
    </w:p>
    <w:p>
      <w:pPr>
        <w:pStyle w:val="BodyText"/>
        <w:spacing w:before="80"/>
        <w:ind w:right="113"/>
      </w:pPr>
      <w:r>
        <w:rPr/>
        <w:t>The</w:t>
      </w:r>
      <w:r>
        <w:rPr>
          <w:spacing w:val="-1"/>
        </w:rPr>
        <w:t> </w:t>
      </w:r>
      <w:r>
        <w:rPr/>
        <w:t>bill also continues current investments, except for a few targeted</w:t>
      </w:r>
      <w:r>
        <w:rPr>
          <w:spacing w:val="-1"/>
        </w:rPr>
        <w:t> </w:t>
      </w:r>
      <w:r>
        <w:rPr/>
        <w:t>reductions, across a range of </w:t>
      </w:r>
      <w:r>
        <w:rPr>
          <w:u w:val="single"/>
        </w:rPr>
        <w:t>other important formula and competitive grant programs</w:t>
      </w:r>
      <w:r>
        <w:rPr>
          <w:u w:val="none"/>
        </w:rPr>
        <w:t> authorized to improve</w:t>
      </w:r>
      <w:r>
        <w:rPr>
          <w:spacing w:val="-5"/>
          <w:u w:val="none"/>
        </w:rPr>
        <w:t> </w:t>
      </w:r>
      <w:r>
        <w:rPr>
          <w:u w:val="none"/>
        </w:rPr>
        <w:t>teaching</w:t>
      </w:r>
      <w:r>
        <w:rPr>
          <w:spacing w:val="-5"/>
          <w:u w:val="none"/>
        </w:rPr>
        <w:t> </w:t>
      </w:r>
      <w:r>
        <w:rPr>
          <w:u w:val="none"/>
        </w:rPr>
        <w:t>and</w:t>
      </w:r>
      <w:r>
        <w:rPr>
          <w:spacing w:val="-6"/>
          <w:u w:val="none"/>
        </w:rPr>
        <w:t> </w:t>
      </w:r>
      <w:r>
        <w:rPr>
          <w:u w:val="none"/>
        </w:rPr>
        <w:t>learning</w:t>
      </w:r>
      <w:r>
        <w:rPr>
          <w:spacing w:val="-3"/>
          <w:u w:val="none"/>
        </w:rPr>
        <w:t> </w:t>
      </w:r>
      <w:r>
        <w:rPr>
          <w:u w:val="none"/>
        </w:rPr>
        <w:t>in</w:t>
      </w:r>
      <w:r>
        <w:rPr>
          <w:spacing w:val="-4"/>
          <w:u w:val="none"/>
        </w:rPr>
        <w:t> </w:t>
      </w:r>
      <w:r>
        <w:rPr>
          <w:u w:val="none"/>
        </w:rPr>
        <w:t>elementary</w:t>
      </w:r>
      <w:r>
        <w:rPr>
          <w:spacing w:val="-3"/>
          <w:u w:val="none"/>
        </w:rPr>
        <w:t> </w:t>
      </w:r>
      <w:r>
        <w:rPr>
          <w:u w:val="none"/>
        </w:rPr>
        <w:t>and</w:t>
      </w:r>
      <w:r>
        <w:rPr>
          <w:spacing w:val="-6"/>
          <w:u w:val="none"/>
        </w:rPr>
        <w:t> </w:t>
      </w:r>
      <w:r>
        <w:rPr>
          <w:u w:val="none"/>
        </w:rPr>
        <w:t>secondary</w:t>
      </w:r>
      <w:r>
        <w:rPr>
          <w:spacing w:val="-5"/>
          <w:u w:val="none"/>
        </w:rPr>
        <w:t> </w:t>
      </w:r>
      <w:r>
        <w:rPr>
          <w:u w:val="none"/>
        </w:rPr>
        <w:t>schools,</w:t>
      </w:r>
      <w:r>
        <w:rPr>
          <w:spacing w:val="-3"/>
          <w:u w:val="none"/>
        </w:rPr>
        <w:t> </w:t>
      </w:r>
      <w:r>
        <w:rPr>
          <w:u w:val="none"/>
        </w:rPr>
        <w:t>rejecting</w:t>
      </w:r>
      <w:r>
        <w:rPr>
          <w:spacing w:val="-5"/>
          <w:u w:val="none"/>
        </w:rPr>
        <w:t> </w:t>
      </w:r>
      <w:r>
        <w:rPr>
          <w:u w:val="none"/>
        </w:rPr>
        <w:t>President Trump’s proposed elimination of $1.5 billion in total funding for nine important </w:t>
      </w:r>
      <w:r>
        <w:rPr>
          <w:spacing w:val="-2"/>
          <w:u w:val="none"/>
        </w:rPr>
        <w:t>programs.</w:t>
      </w:r>
    </w:p>
    <w:p>
      <w:pPr>
        <w:pStyle w:val="BodyText"/>
        <w:spacing w:before="272"/>
        <w:ind w:right="113"/>
      </w:pPr>
      <w:r>
        <w:rPr>
          <w:b/>
        </w:rPr>
        <w:t>Career and Technical Education (CTE): </w:t>
      </w:r>
      <w:r>
        <w:rPr/>
        <w:t>The bill provides $1.45 billion for CTE grants</w:t>
      </w:r>
      <w:r>
        <w:rPr>
          <w:spacing w:val="-4"/>
        </w:rPr>
        <w:t> </w:t>
      </w:r>
      <w:r>
        <w:rPr/>
        <w:t>and</w:t>
      </w:r>
      <w:r>
        <w:rPr>
          <w:spacing w:val="-5"/>
        </w:rPr>
        <w:t> </w:t>
      </w:r>
      <w:r>
        <w:rPr/>
        <w:t>$729</w:t>
      </w:r>
      <w:r>
        <w:rPr>
          <w:spacing w:val="-4"/>
        </w:rPr>
        <w:t> </w:t>
      </w:r>
      <w:r>
        <w:rPr/>
        <w:t>million</w:t>
      </w:r>
      <w:r>
        <w:rPr>
          <w:spacing w:val="-3"/>
        </w:rPr>
        <w:t> </w:t>
      </w:r>
      <w:r>
        <w:rPr/>
        <w:t>for</w:t>
      </w:r>
      <w:r>
        <w:rPr>
          <w:spacing w:val="-3"/>
        </w:rPr>
        <w:t> </w:t>
      </w:r>
      <w:r>
        <w:rPr/>
        <w:t>adult</w:t>
      </w:r>
      <w:r>
        <w:rPr>
          <w:spacing w:val="-3"/>
        </w:rPr>
        <w:t> </w:t>
      </w:r>
      <w:r>
        <w:rPr/>
        <w:t>education</w:t>
      </w:r>
      <w:r>
        <w:rPr>
          <w:spacing w:val="-3"/>
        </w:rPr>
        <w:t> </w:t>
      </w:r>
      <w:r>
        <w:rPr/>
        <w:t>grants</w:t>
      </w:r>
      <w:r>
        <w:rPr>
          <w:spacing w:val="-4"/>
        </w:rPr>
        <w:t> </w:t>
      </w:r>
      <w:r>
        <w:rPr/>
        <w:t>and</w:t>
      </w:r>
      <w:r>
        <w:rPr>
          <w:spacing w:val="-3"/>
        </w:rPr>
        <w:t> </w:t>
      </w:r>
      <w:r>
        <w:rPr/>
        <w:t>appropriates</w:t>
      </w:r>
      <w:r>
        <w:rPr>
          <w:spacing w:val="-2"/>
        </w:rPr>
        <w:t> </w:t>
      </w:r>
      <w:r>
        <w:rPr/>
        <w:t>such</w:t>
      </w:r>
      <w:r>
        <w:rPr>
          <w:spacing w:val="-4"/>
        </w:rPr>
        <w:t> </w:t>
      </w:r>
      <w:r>
        <w:rPr/>
        <w:t>funding</w:t>
      </w:r>
      <w:r>
        <w:rPr>
          <w:spacing w:val="-4"/>
        </w:rPr>
        <w:t> </w:t>
      </w:r>
      <w:r>
        <w:rPr/>
        <w:t>to</w:t>
      </w:r>
      <w:r>
        <w:rPr>
          <w:spacing w:val="-4"/>
        </w:rPr>
        <w:t> </w:t>
      </w:r>
      <w:r>
        <w:rPr/>
        <w:t>the Department of Education to carry out these programs, rejecting President Trump’s call to eliminate federal support for adult education. The bill includes new provisions requiring</w:t>
      </w:r>
      <w:r>
        <w:rPr>
          <w:spacing w:val="-3"/>
        </w:rPr>
        <w:t> </w:t>
      </w:r>
      <w:r>
        <w:rPr/>
        <w:t>both</w:t>
      </w:r>
      <w:r>
        <w:rPr>
          <w:spacing w:val="-3"/>
        </w:rPr>
        <w:t> </w:t>
      </w:r>
      <w:r>
        <w:rPr/>
        <w:t>CTE</w:t>
      </w:r>
      <w:r>
        <w:rPr>
          <w:spacing w:val="-4"/>
        </w:rPr>
        <w:t> </w:t>
      </w:r>
      <w:r>
        <w:rPr/>
        <w:t>and</w:t>
      </w:r>
      <w:r>
        <w:rPr>
          <w:spacing w:val="-4"/>
        </w:rPr>
        <w:t> </w:t>
      </w:r>
      <w:r>
        <w:rPr/>
        <w:t>adult</w:t>
      </w:r>
      <w:r>
        <w:rPr>
          <w:spacing w:val="-2"/>
        </w:rPr>
        <w:t> </w:t>
      </w:r>
      <w:r>
        <w:rPr/>
        <w:t>education</w:t>
      </w:r>
      <w:r>
        <w:rPr>
          <w:spacing w:val="-2"/>
        </w:rPr>
        <w:t> </w:t>
      </w:r>
      <w:r>
        <w:rPr/>
        <w:t>formula</w:t>
      </w:r>
      <w:r>
        <w:rPr>
          <w:spacing w:val="-3"/>
        </w:rPr>
        <w:t> </w:t>
      </w:r>
      <w:r>
        <w:rPr/>
        <w:t>grants</w:t>
      </w:r>
      <w:r>
        <w:rPr>
          <w:spacing w:val="-3"/>
        </w:rPr>
        <w:t> </w:t>
      </w:r>
      <w:r>
        <w:rPr/>
        <w:t>to</w:t>
      </w:r>
      <w:r>
        <w:rPr>
          <w:spacing w:val="-3"/>
        </w:rPr>
        <w:t> </w:t>
      </w:r>
      <w:r>
        <w:rPr/>
        <w:t>be</w:t>
      </w:r>
      <w:r>
        <w:rPr>
          <w:spacing w:val="-4"/>
        </w:rPr>
        <w:t> </w:t>
      </w:r>
      <w:r>
        <w:rPr/>
        <w:t>awarded</w:t>
      </w:r>
      <w:r>
        <w:rPr>
          <w:spacing w:val="-4"/>
        </w:rPr>
        <w:t> </w:t>
      </w:r>
      <w:r>
        <w:rPr/>
        <w:t>in</w:t>
      </w:r>
      <w:r>
        <w:rPr>
          <w:spacing w:val="-1"/>
        </w:rPr>
        <w:t> </w:t>
      </w:r>
      <w:r>
        <w:rPr/>
        <w:t>a</w:t>
      </w:r>
      <w:r>
        <w:rPr>
          <w:spacing w:val="-3"/>
        </w:rPr>
        <w:t> </w:t>
      </w:r>
      <w:r>
        <w:rPr/>
        <w:t>timely</w:t>
      </w:r>
      <w:r>
        <w:rPr>
          <w:spacing w:val="-3"/>
        </w:rPr>
        <w:t> </w:t>
      </w:r>
      <w:r>
        <w:rPr/>
        <w:t>way</w:t>
      </w:r>
      <w:r>
        <w:rPr>
          <w:spacing w:val="-1"/>
        </w:rPr>
        <w:t> </w:t>
      </w:r>
      <w:r>
        <w:rPr/>
        <w:t>to prevent any administration from withholding these critical funds.</w:t>
      </w:r>
    </w:p>
    <w:p>
      <w:pPr>
        <w:pStyle w:val="BodyText"/>
        <w:spacing w:before="2"/>
        <w:ind w:left="0"/>
      </w:pPr>
    </w:p>
    <w:p>
      <w:pPr>
        <w:pStyle w:val="BodyText"/>
      </w:pPr>
      <w:r>
        <w:rPr>
          <w:b/>
        </w:rPr>
        <w:t>Higher</w:t>
      </w:r>
      <w:r>
        <w:rPr>
          <w:b/>
          <w:spacing w:val="-1"/>
        </w:rPr>
        <w:t> </w:t>
      </w:r>
      <w:r>
        <w:rPr>
          <w:b/>
        </w:rPr>
        <w:t>Education:</w:t>
      </w:r>
      <w:r>
        <w:rPr>
          <w:b/>
          <w:spacing w:val="-1"/>
        </w:rPr>
        <w:t> </w:t>
      </w:r>
      <w:r>
        <w:rPr/>
        <w:t>The</w:t>
      </w:r>
      <w:r>
        <w:rPr>
          <w:spacing w:val="-1"/>
        </w:rPr>
        <w:t> </w:t>
      </w:r>
      <w:r>
        <w:rPr/>
        <w:t>bill provides a total maximum </w:t>
      </w:r>
      <w:r>
        <w:rPr>
          <w:u w:val="single"/>
        </w:rPr>
        <w:t>Pell Grant</w:t>
      </w:r>
      <w:r>
        <w:rPr>
          <w:u w:val="none"/>
        </w:rPr>
        <w:t> award</w:t>
      </w:r>
      <w:r>
        <w:rPr>
          <w:spacing w:val="-1"/>
          <w:u w:val="none"/>
        </w:rPr>
        <w:t> </w:t>
      </w:r>
      <w:r>
        <w:rPr>
          <w:u w:val="none"/>
        </w:rPr>
        <w:t>of $7,395 for the</w:t>
      </w:r>
      <w:r>
        <w:rPr>
          <w:spacing w:val="-5"/>
          <w:u w:val="none"/>
        </w:rPr>
        <w:t> </w:t>
      </w:r>
      <w:r>
        <w:rPr>
          <w:u w:val="none"/>
        </w:rPr>
        <w:t>2026-2027</w:t>
      </w:r>
      <w:r>
        <w:rPr>
          <w:spacing w:val="-4"/>
          <w:u w:val="none"/>
        </w:rPr>
        <w:t> </w:t>
      </w:r>
      <w:r>
        <w:rPr>
          <w:u w:val="none"/>
        </w:rPr>
        <w:t>award</w:t>
      </w:r>
      <w:r>
        <w:rPr>
          <w:spacing w:val="-3"/>
          <w:u w:val="none"/>
        </w:rPr>
        <w:t> </w:t>
      </w:r>
      <w:r>
        <w:rPr>
          <w:u w:val="none"/>
        </w:rPr>
        <w:t>year,</w:t>
      </w:r>
      <w:r>
        <w:rPr>
          <w:spacing w:val="-3"/>
          <w:u w:val="none"/>
        </w:rPr>
        <w:t> </w:t>
      </w:r>
      <w:r>
        <w:rPr>
          <w:u w:val="none"/>
        </w:rPr>
        <w:t>rejecting</w:t>
      </w:r>
      <w:r>
        <w:rPr>
          <w:spacing w:val="-4"/>
          <w:u w:val="none"/>
        </w:rPr>
        <w:t> </w:t>
      </w:r>
      <w:r>
        <w:rPr>
          <w:u w:val="none"/>
        </w:rPr>
        <w:t>President</w:t>
      </w:r>
      <w:r>
        <w:rPr>
          <w:spacing w:val="-3"/>
          <w:u w:val="none"/>
        </w:rPr>
        <w:t> </w:t>
      </w:r>
      <w:r>
        <w:rPr>
          <w:u w:val="none"/>
        </w:rPr>
        <w:t>Trump’s</w:t>
      </w:r>
      <w:r>
        <w:rPr>
          <w:spacing w:val="-4"/>
          <w:u w:val="none"/>
        </w:rPr>
        <w:t> </w:t>
      </w:r>
      <w:r>
        <w:rPr>
          <w:u w:val="none"/>
        </w:rPr>
        <w:t>proposal</w:t>
      </w:r>
      <w:r>
        <w:rPr>
          <w:spacing w:val="-3"/>
          <w:u w:val="none"/>
        </w:rPr>
        <w:t> </w:t>
      </w:r>
      <w:r>
        <w:rPr>
          <w:u w:val="none"/>
        </w:rPr>
        <w:t>to</w:t>
      </w:r>
      <w:r>
        <w:rPr>
          <w:spacing w:val="-6"/>
          <w:u w:val="none"/>
        </w:rPr>
        <w:t> </w:t>
      </w:r>
      <w:r>
        <w:rPr>
          <w:u w:val="none"/>
        </w:rPr>
        <w:t>cut</w:t>
      </w:r>
      <w:r>
        <w:rPr>
          <w:spacing w:val="-3"/>
          <w:u w:val="none"/>
        </w:rPr>
        <w:t> </w:t>
      </w:r>
      <w:r>
        <w:rPr>
          <w:u w:val="none"/>
        </w:rPr>
        <w:t>the</w:t>
      </w:r>
      <w:r>
        <w:rPr>
          <w:spacing w:val="-5"/>
          <w:u w:val="none"/>
        </w:rPr>
        <w:t> </w:t>
      </w:r>
      <w:r>
        <w:rPr>
          <w:u w:val="none"/>
        </w:rPr>
        <w:t>Pell</w:t>
      </w:r>
      <w:r>
        <w:rPr>
          <w:spacing w:val="-3"/>
          <w:u w:val="none"/>
        </w:rPr>
        <w:t> </w:t>
      </w:r>
      <w:r>
        <w:rPr>
          <w:u w:val="none"/>
        </w:rPr>
        <w:t>grant</w:t>
      </w:r>
      <w:r>
        <w:rPr>
          <w:spacing w:val="-3"/>
          <w:u w:val="none"/>
        </w:rPr>
        <w:t> </w:t>
      </w:r>
      <w:r>
        <w:rPr>
          <w:u w:val="none"/>
        </w:rPr>
        <w:t>by over $1000. This coming school year, Pell Grants are expected to help over 7 million students at all stages of life pursue postsecondary education and further their careers.</w:t>
      </w:r>
    </w:p>
    <w:p>
      <w:pPr>
        <w:pStyle w:val="BodyText"/>
      </w:pPr>
      <w:r>
        <w:rPr/>
        <w:t>The</w:t>
      </w:r>
      <w:r>
        <w:rPr>
          <w:spacing w:val="-5"/>
        </w:rPr>
        <w:t> </w:t>
      </w:r>
      <w:r>
        <w:rPr/>
        <w:t>bill</w:t>
      </w:r>
      <w:r>
        <w:rPr>
          <w:spacing w:val="-3"/>
        </w:rPr>
        <w:t> </w:t>
      </w:r>
      <w:r>
        <w:rPr/>
        <w:t>also</w:t>
      </w:r>
      <w:r>
        <w:rPr>
          <w:spacing w:val="-4"/>
        </w:rPr>
        <w:t> </w:t>
      </w:r>
      <w:r>
        <w:rPr/>
        <w:t>rejects</w:t>
      </w:r>
      <w:r>
        <w:rPr>
          <w:spacing w:val="-3"/>
        </w:rPr>
        <w:t> </w:t>
      </w:r>
      <w:r>
        <w:rPr/>
        <w:t>President</w:t>
      </w:r>
      <w:r>
        <w:rPr>
          <w:spacing w:val="-3"/>
        </w:rPr>
        <w:t> </w:t>
      </w:r>
      <w:r>
        <w:rPr/>
        <w:t>Trump’s</w:t>
      </w:r>
      <w:r>
        <w:rPr>
          <w:spacing w:val="-2"/>
        </w:rPr>
        <w:t> </w:t>
      </w:r>
      <w:r>
        <w:rPr/>
        <w:t>proposals</w:t>
      </w:r>
      <w:r>
        <w:rPr>
          <w:spacing w:val="-4"/>
        </w:rPr>
        <w:t> </w:t>
      </w:r>
      <w:r>
        <w:rPr/>
        <w:t>to</w:t>
      </w:r>
      <w:r>
        <w:rPr>
          <w:spacing w:val="-4"/>
        </w:rPr>
        <w:t> </w:t>
      </w:r>
      <w:r>
        <w:rPr/>
        <w:t>eliminate</w:t>
      </w:r>
      <w:r>
        <w:rPr>
          <w:spacing w:val="-2"/>
        </w:rPr>
        <w:t> </w:t>
      </w:r>
      <w:r>
        <w:rPr/>
        <w:t>a</w:t>
      </w:r>
      <w:r>
        <w:rPr>
          <w:spacing w:val="-4"/>
        </w:rPr>
        <w:t> </w:t>
      </w:r>
      <w:r>
        <w:rPr/>
        <w:t>range</w:t>
      </w:r>
      <w:r>
        <w:rPr>
          <w:spacing w:val="-4"/>
        </w:rPr>
        <w:t> </w:t>
      </w:r>
      <w:r>
        <w:rPr/>
        <w:t>of</w:t>
      </w:r>
      <w:r>
        <w:rPr>
          <w:spacing w:val="-3"/>
        </w:rPr>
        <w:t> </w:t>
      </w:r>
      <w:r>
        <w:rPr/>
        <w:t>postsecondary education programs.</w:t>
      </w:r>
    </w:p>
    <w:p>
      <w:pPr>
        <w:pStyle w:val="BodyText"/>
        <w:spacing w:before="272"/>
        <w:ind w:right="118"/>
      </w:pPr>
      <w:r>
        <w:rPr/>
        <w:t>Instead,</w:t>
      </w:r>
      <w:r>
        <w:rPr>
          <w:spacing w:val="-4"/>
        </w:rPr>
        <w:t> </w:t>
      </w:r>
      <w:r>
        <w:rPr/>
        <w:t>the</w:t>
      </w:r>
      <w:r>
        <w:rPr>
          <w:spacing w:val="-5"/>
        </w:rPr>
        <w:t> </w:t>
      </w:r>
      <w:r>
        <w:rPr/>
        <w:t>bill</w:t>
      </w:r>
      <w:r>
        <w:rPr>
          <w:spacing w:val="-4"/>
        </w:rPr>
        <w:t> </w:t>
      </w:r>
      <w:r>
        <w:rPr/>
        <w:t>sustains</w:t>
      </w:r>
      <w:r>
        <w:rPr>
          <w:spacing w:val="-4"/>
        </w:rPr>
        <w:t> </w:t>
      </w:r>
      <w:r>
        <w:rPr/>
        <w:t>funding</w:t>
      </w:r>
      <w:r>
        <w:rPr>
          <w:spacing w:val="-4"/>
        </w:rPr>
        <w:t> </w:t>
      </w:r>
      <w:r>
        <w:rPr/>
        <w:t>for</w:t>
      </w:r>
      <w:r>
        <w:rPr>
          <w:spacing w:val="-2"/>
        </w:rPr>
        <w:t> </w:t>
      </w:r>
      <w:r>
        <w:rPr>
          <w:u w:val="single"/>
        </w:rPr>
        <w:t>Federal</w:t>
      </w:r>
      <w:r>
        <w:rPr>
          <w:spacing w:val="-2"/>
          <w:u w:val="single"/>
        </w:rPr>
        <w:t> </w:t>
      </w:r>
      <w:r>
        <w:rPr>
          <w:u w:val="single"/>
        </w:rPr>
        <w:t>Work</w:t>
      </w:r>
      <w:r>
        <w:rPr>
          <w:spacing w:val="-3"/>
          <w:u w:val="single"/>
        </w:rPr>
        <w:t> </w:t>
      </w:r>
      <w:r>
        <w:rPr>
          <w:u w:val="single"/>
        </w:rPr>
        <w:t>Study</w:t>
      </w:r>
      <w:r>
        <w:rPr>
          <w:spacing w:val="-4"/>
          <w:u w:val="none"/>
        </w:rPr>
        <w:t> </w:t>
      </w:r>
      <w:r>
        <w:rPr>
          <w:u w:val="none"/>
        </w:rPr>
        <w:t>and</w:t>
      </w:r>
      <w:r>
        <w:rPr>
          <w:spacing w:val="-5"/>
          <w:u w:val="none"/>
        </w:rPr>
        <w:t> </w:t>
      </w:r>
      <w:r>
        <w:rPr>
          <w:u w:val="none"/>
        </w:rPr>
        <w:t>the</w:t>
      </w:r>
      <w:r>
        <w:rPr>
          <w:spacing w:val="-5"/>
          <w:u w:val="none"/>
        </w:rPr>
        <w:t> </w:t>
      </w:r>
      <w:r>
        <w:rPr>
          <w:u w:val="single"/>
        </w:rPr>
        <w:t>Federal</w:t>
      </w:r>
      <w:r>
        <w:rPr>
          <w:spacing w:val="-4"/>
          <w:u w:val="single"/>
        </w:rPr>
        <w:t> </w:t>
      </w:r>
      <w:r>
        <w:rPr>
          <w:u w:val="single"/>
        </w:rPr>
        <w:t>Supplemental</w:t>
      </w:r>
      <w:r>
        <w:rPr>
          <w:u w:val="none"/>
        </w:rPr>
        <w:t> </w:t>
      </w:r>
      <w:r>
        <w:rPr>
          <w:u w:val="single"/>
        </w:rPr>
        <w:t>Educational Opportunity Grant</w:t>
      </w:r>
      <w:r>
        <w:rPr>
          <w:u w:val="none"/>
        </w:rPr>
        <w:t> that provide additional need-based aid to students to help them afford postsecondary education. The bill also includes $65 million for the </w:t>
      </w:r>
      <w:r>
        <w:rPr>
          <w:u w:val="single"/>
        </w:rPr>
        <w:t>Teacher Quality Partnership program</w:t>
      </w:r>
      <w:r>
        <w:rPr>
          <w:u w:val="none"/>
        </w:rPr>
        <w:t> and $15 million for the </w:t>
      </w:r>
      <w:r>
        <w:rPr>
          <w:u w:val="single"/>
        </w:rPr>
        <w:t>Hawkins Centers of</w:t>
      </w:r>
      <w:r>
        <w:rPr>
          <w:u w:val="none"/>
        </w:rPr>
        <w:t> </w:t>
      </w:r>
      <w:r>
        <w:rPr>
          <w:u w:val="single"/>
        </w:rPr>
        <w:t>Excellence</w:t>
      </w:r>
      <w:r>
        <w:rPr>
          <w:u w:val="none"/>
        </w:rPr>
        <w:t> to help educator preparation programs address educator shortages. It also continues other investments available to recruit, develop, and retain an effective and diverse teacher and school leader workforce, including $90 million for the </w:t>
      </w:r>
      <w:r>
        <w:rPr>
          <w:u w:val="single"/>
        </w:rPr>
        <w:t>Supporting</w:t>
      </w:r>
      <w:r>
        <w:rPr>
          <w:u w:val="none"/>
        </w:rPr>
        <w:t> </w:t>
      </w:r>
      <w:r>
        <w:rPr>
          <w:u w:val="single"/>
        </w:rPr>
        <w:t>Effective Educator Development program</w:t>
      </w:r>
      <w:r>
        <w:rPr>
          <w:u w:val="none"/>
        </w:rPr>
        <w:t>.</w:t>
      </w:r>
    </w:p>
    <w:p>
      <w:pPr>
        <w:pStyle w:val="BodyText"/>
        <w:spacing w:before="1"/>
        <w:ind w:left="0"/>
      </w:pPr>
    </w:p>
    <w:p>
      <w:pPr>
        <w:pStyle w:val="BodyText"/>
        <w:ind w:right="118"/>
      </w:pPr>
      <w:r>
        <w:rPr/>
        <w:t>The bill sustains funding for </w:t>
      </w:r>
      <w:r>
        <w:rPr>
          <w:u w:val="single"/>
        </w:rPr>
        <w:t>TRIO</w:t>
      </w:r>
      <w:r>
        <w:rPr>
          <w:u w:val="none"/>
        </w:rPr>
        <w:t> at $1.91 billion; $338 million for </w:t>
      </w:r>
      <w:r>
        <w:rPr>
          <w:u w:val="single"/>
        </w:rPr>
        <w:t>GEAR UP</w:t>
      </w:r>
      <w:r>
        <w:rPr>
          <w:u w:val="none"/>
        </w:rPr>
        <w:t>; $75 million for the </w:t>
      </w:r>
      <w:r>
        <w:rPr>
          <w:u w:val="single"/>
        </w:rPr>
        <w:t>Child Care Access Means Parents in School Program</w:t>
      </w:r>
      <w:r>
        <w:rPr>
          <w:u w:val="none"/>
        </w:rPr>
        <w:t> (CCAMPIS); a $10 million for the Basic Needs Program; and $40 million for the Postsecondary Student Success Grant Program to help students prepare for and succeed in post-secondary education. The bill also sustains funding for Title III and V programs that support HBCUs,</w:t>
      </w:r>
      <w:r>
        <w:rPr>
          <w:spacing w:val="-4"/>
          <w:u w:val="none"/>
        </w:rPr>
        <w:t> </w:t>
      </w:r>
      <w:r>
        <w:rPr>
          <w:u w:val="none"/>
        </w:rPr>
        <w:t>MSIs,</w:t>
      </w:r>
      <w:r>
        <w:rPr>
          <w:spacing w:val="-5"/>
          <w:u w:val="none"/>
        </w:rPr>
        <w:t> </w:t>
      </w:r>
      <w:r>
        <w:rPr>
          <w:u w:val="none"/>
        </w:rPr>
        <w:t>Tribal</w:t>
      </w:r>
      <w:r>
        <w:rPr>
          <w:spacing w:val="-4"/>
          <w:u w:val="none"/>
        </w:rPr>
        <w:t> </w:t>
      </w:r>
      <w:r>
        <w:rPr>
          <w:u w:val="none"/>
        </w:rPr>
        <w:t>colleges,</w:t>
      </w:r>
      <w:r>
        <w:rPr>
          <w:spacing w:val="-4"/>
          <w:u w:val="none"/>
        </w:rPr>
        <w:t> </w:t>
      </w:r>
      <w:r>
        <w:rPr>
          <w:u w:val="none"/>
        </w:rPr>
        <w:t>and</w:t>
      </w:r>
      <w:r>
        <w:rPr>
          <w:spacing w:val="-5"/>
          <w:u w:val="none"/>
        </w:rPr>
        <w:t> </w:t>
      </w:r>
      <w:r>
        <w:rPr>
          <w:u w:val="none"/>
        </w:rPr>
        <w:t>other</w:t>
      </w:r>
      <w:r>
        <w:rPr>
          <w:spacing w:val="-4"/>
          <w:u w:val="none"/>
        </w:rPr>
        <w:t> </w:t>
      </w:r>
      <w:r>
        <w:rPr>
          <w:u w:val="none"/>
        </w:rPr>
        <w:t>institutions.</w:t>
      </w:r>
      <w:r>
        <w:rPr>
          <w:spacing w:val="-1"/>
          <w:u w:val="none"/>
        </w:rPr>
        <w:t> </w:t>
      </w:r>
      <w:r>
        <w:rPr>
          <w:u w:val="none"/>
        </w:rPr>
        <w:t>President</w:t>
      </w:r>
      <w:r>
        <w:rPr>
          <w:spacing w:val="-4"/>
          <w:u w:val="none"/>
        </w:rPr>
        <w:t> </w:t>
      </w:r>
      <w:r>
        <w:rPr>
          <w:u w:val="none"/>
        </w:rPr>
        <w:t>Trump</w:t>
      </w:r>
      <w:r>
        <w:rPr>
          <w:spacing w:val="-5"/>
          <w:u w:val="none"/>
        </w:rPr>
        <w:t> </w:t>
      </w:r>
      <w:r>
        <w:rPr>
          <w:u w:val="none"/>
        </w:rPr>
        <w:t>had</w:t>
      </w:r>
      <w:r>
        <w:rPr>
          <w:spacing w:val="-3"/>
          <w:u w:val="none"/>
        </w:rPr>
        <w:t> </w:t>
      </w:r>
      <w:r>
        <w:rPr>
          <w:u w:val="none"/>
        </w:rPr>
        <w:t>proposed</w:t>
      </w:r>
      <w:r>
        <w:rPr>
          <w:spacing w:val="-5"/>
          <w:u w:val="none"/>
        </w:rPr>
        <w:t> </w:t>
      </w:r>
      <w:r>
        <w:rPr>
          <w:u w:val="none"/>
        </w:rPr>
        <w:t>to eliminate CCAMPIS, TRIO, GEAR UP, International Education, the Basic Needs Program, and the Postsecondary Student Success Grant, among other programs in his budget request.</w:t>
      </w:r>
    </w:p>
    <w:p>
      <w:pPr>
        <w:pStyle w:val="BodyText"/>
        <w:ind w:left="0"/>
      </w:pPr>
    </w:p>
    <w:p>
      <w:pPr>
        <w:pStyle w:val="BodyText"/>
        <w:ind w:right="113"/>
      </w:pPr>
      <w:r>
        <w:rPr/>
        <w:t>The bill also sustains funding for the administration of student aid programs. This funding supports a wide range of activities, including: implementing the FAFSA; disbursing student aid; ensuring services are available to student loan borrowers; implementing more affordable repayment plans; and fixing longstanding issues in student</w:t>
      </w:r>
      <w:r>
        <w:rPr>
          <w:spacing w:val="-2"/>
        </w:rPr>
        <w:t> </w:t>
      </w:r>
      <w:r>
        <w:rPr/>
        <w:t>loan</w:t>
      </w:r>
      <w:r>
        <w:rPr>
          <w:spacing w:val="-2"/>
        </w:rPr>
        <w:t> </w:t>
      </w:r>
      <w:r>
        <w:rPr/>
        <w:t>forgiveness</w:t>
      </w:r>
      <w:r>
        <w:rPr>
          <w:spacing w:val="-4"/>
        </w:rPr>
        <w:t> </w:t>
      </w:r>
      <w:r>
        <w:rPr/>
        <w:t>programs. Finally,</w:t>
      </w:r>
      <w:r>
        <w:rPr>
          <w:spacing w:val="-3"/>
        </w:rPr>
        <w:t> </w:t>
      </w:r>
      <w:r>
        <w:rPr/>
        <w:t>the</w:t>
      </w:r>
      <w:r>
        <w:rPr>
          <w:spacing w:val="-4"/>
        </w:rPr>
        <w:t> </w:t>
      </w:r>
      <w:r>
        <w:rPr/>
        <w:t>bill includes</w:t>
      </w:r>
      <w:r>
        <w:rPr>
          <w:spacing w:val="-1"/>
        </w:rPr>
        <w:t> </w:t>
      </w:r>
      <w:r>
        <w:rPr/>
        <w:t>important</w:t>
      </w:r>
      <w:r>
        <w:rPr>
          <w:spacing w:val="-2"/>
        </w:rPr>
        <w:t> </w:t>
      </w:r>
      <w:r>
        <w:rPr/>
        <w:t>requirements</w:t>
      </w:r>
      <w:r>
        <w:rPr>
          <w:spacing w:val="-3"/>
        </w:rPr>
        <w:t> </w:t>
      </w:r>
      <w:r>
        <w:rPr/>
        <w:t>to help</w:t>
      </w:r>
      <w:r>
        <w:rPr>
          <w:spacing w:val="-5"/>
        </w:rPr>
        <w:t> </w:t>
      </w:r>
      <w:r>
        <w:rPr/>
        <w:t>Congress</w:t>
      </w:r>
      <w:r>
        <w:rPr>
          <w:spacing w:val="-4"/>
        </w:rPr>
        <w:t> </w:t>
      </w:r>
      <w:r>
        <w:rPr/>
        <w:t>conduct</w:t>
      </w:r>
      <w:r>
        <w:rPr>
          <w:spacing w:val="-3"/>
        </w:rPr>
        <w:t> </w:t>
      </w:r>
      <w:r>
        <w:rPr/>
        <w:t>oversight</w:t>
      </w:r>
      <w:r>
        <w:rPr>
          <w:spacing w:val="-4"/>
        </w:rPr>
        <w:t> </w:t>
      </w:r>
      <w:r>
        <w:rPr/>
        <w:t>over</w:t>
      </w:r>
      <w:r>
        <w:rPr>
          <w:spacing w:val="-4"/>
        </w:rPr>
        <w:t> </w:t>
      </w:r>
      <w:r>
        <w:rPr/>
        <w:t>the</w:t>
      </w:r>
      <w:r>
        <w:rPr>
          <w:spacing w:val="-6"/>
        </w:rPr>
        <w:t> </w:t>
      </w:r>
      <w:r>
        <w:rPr/>
        <w:t>new</w:t>
      </w:r>
      <w:r>
        <w:rPr>
          <w:spacing w:val="-3"/>
        </w:rPr>
        <w:t> </w:t>
      </w:r>
      <w:r>
        <w:rPr/>
        <w:t>higher</w:t>
      </w:r>
      <w:r>
        <w:rPr>
          <w:spacing w:val="-4"/>
        </w:rPr>
        <w:t> </w:t>
      </w:r>
      <w:r>
        <w:rPr/>
        <w:t>education</w:t>
      </w:r>
      <w:r>
        <w:rPr>
          <w:spacing w:val="-4"/>
        </w:rPr>
        <w:t> </w:t>
      </w:r>
      <w:r>
        <w:rPr/>
        <w:t>provisions</w:t>
      </w:r>
      <w:r>
        <w:rPr>
          <w:spacing w:val="-5"/>
        </w:rPr>
        <w:t> </w:t>
      </w:r>
      <w:r>
        <w:rPr/>
        <w:t>contained</w:t>
      </w:r>
      <w:r>
        <w:rPr>
          <w:spacing w:val="-4"/>
        </w:rPr>
        <w:t> </w:t>
      </w:r>
      <w:r>
        <w:rPr/>
        <w:t>in the One Big Beautiful Bill Act.</w:t>
      </w:r>
    </w:p>
    <w:p>
      <w:pPr>
        <w:spacing w:after="0"/>
        <w:sectPr>
          <w:pgSz w:w="12240" w:h="15840"/>
          <w:pgMar w:top="1360" w:bottom="280" w:left="1340" w:right="1340"/>
        </w:sectPr>
      </w:pPr>
    </w:p>
    <w:p>
      <w:pPr>
        <w:pStyle w:val="BodyText"/>
        <w:spacing w:before="80"/>
        <w:ind w:right="118"/>
      </w:pPr>
      <w:r>
        <w:rPr>
          <w:b/>
        </w:rPr>
        <w:t>Protecting Students from Discrimination</w:t>
      </w:r>
      <w:r>
        <w:rPr/>
        <w:t>:</w:t>
      </w:r>
      <w:r>
        <w:rPr>
          <w:spacing w:val="40"/>
        </w:rPr>
        <w:t> </w:t>
      </w:r>
      <w:r>
        <w:rPr/>
        <w:t>The bill rejects President Trump’s proposed cut of $49 million, or one-third of the total budget, for the Office for Civil Rights.</w:t>
      </w:r>
      <w:r>
        <w:rPr>
          <w:spacing w:val="-4"/>
        </w:rPr>
        <w:t> </w:t>
      </w:r>
      <w:r>
        <w:rPr/>
        <w:t>Instead,</w:t>
      </w:r>
      <w:r>
        <w:rPr>
          <w:spacing w:val="-3"/>
        </w:rPr>
        <w:t> </w:t>
      </w:r>
      <w:r>
        <w:rPr/>
        <w:t>the</w:t>
      </w:r>
      <w:r>
        <w:rPr>
          <w:spacing w:val="-4"/>
        </w:rPr>
        <w:t> </w:t>
      </w:r>
      <w:r>
        <w:rPr/>
        <w:t>bill</w:t>
      </w:r>
      <w:r>
        <w:rPr>
          <w:spacing w:val="-3"/>
        </w:rPr>
        <w:t> </w:t>
      </w:r>
      <w:r>
        <w:rPr/>
        <w:t>maintains</w:t>
      </w:r>
      <w:r>
        <w:rPr>
          <w:spacing w:val="-4"/>
        </w:rPr>
        <w:t> </w:t>
      </w:r>
      <w:r>
        <w:rPr/>
        <w:t>the</w:t>
      </w:r>
      <w:r>
        <w:rPr>
          <w:spacing w:val="-3"/>
        </w:rPr>
        <w:t> </w:t>
      </w:r>
      <w:r>
        <w:rPr/>
        <w:t>current</w:t>
      </w:r>
      <w:r>
        <w:rPr>
          <w:spacing w:val="-3"/>
        </w:rPr>
        <w:t> </w:t>
      </w:r>
      <w:r>
        <w:rPr/>
        <w:t>budget</w:t>
      </w:r>
      <w:r>
        <w:rPr>
          <w:spacing w:val="-3"/>
        </w:rPr>
        <w:t> </w:t>
      </w:r>
      <w:r>
        <w:rPr/>
        <w:t>level</w:t>
      </w:r>
      <w:r>
        <w:rPr>
          <w:spacing w:val="-3"/>
        </w:rPr>
        <w:t> </w:t>
      </w:r>
      <w:r>
        <w:rPr/>
        <w:t>of</w:t>
      </w:r>
      <w:r>
        <w:rPr>
          <w:spacing w:val="-3"/>
        </w:rPr>
        <w:t> </w:t>
      </w:r>
      <w:r>
        <w:rPr/>
        <w:t>$140</w:t>
      </w:r>
      <w:r>
        <w:rPr>
          <w:spacing w:val="-4"/>
        </w:rPr>
        <w:t> </w:t>
      </w:r>
      <w:r>
        <w:rPr/>
        <w:t>million</w:t>
      </w:r>
      <w:r>
        <w:rPr>
          <w:spacing w:val="-3"/>
        </w:rPr>
        <w:t> </w:t>
      </w:r>
      <w:r>
        <w:rPr/>
        <w:t>and</w:t>
      </w:r>
      <w:r>
        <w:rPr>
          <w:spacing w:val="-5"/>
        </w:rPr>
        <w:t> </w:t>
      </w:r>
      <w:r>
        <w:rPr/>
        <w:t>requires the Department to support the staffing levels necessary for OCR to fulfill its statutory </w:t>
      </w:r>
      <w:r>
        <w:rPr>
          <w:spacing w:val="-2"/>
        </w:rPr>
        <w:t>responsibilities.</w:t>
      </w:r>
    </w:p>
    <w:p>
      <w:pPr>
        <w:pStyle w:val="BodyText"/>
        <w:spacing w:before="272"/>
        <w:ind w:right="131"/>
      </w:pPr>
      <w:r>
        <w:rPr>
          <w:b/>
        </w:rPr>
        <w:t>Advancing Education Research, Statistics, and Assessments</w:t>
      </w:r>
      <w:r>
        <w:rPr/>
        <w:t>: The bill maintains</w:t>
      </w:r>
      <w:r>
        <w:rPr>
          <w:spacing w:val="-3"/>
        </w:rPr>
        <w:t> </w:t>
      </w:r>
      <w:r>
        <w:rPr/>
        <w:t>current</w:t>
      </w:r>
      <w:r>
        <w:rPr>
          <w:spacing w:val="-4"/>
        </w:rPr>
        <w:t> </w:t>
      </w:r>
      <w:r>
        <w:rPr/>
        <w:t>funding</w:t>
      </w:r>
      <w:r>
        <w:rPr>
          <w:spacing w:val="-4"/>
        </w:rPr>
        <w:t> </w:t>
      </w:r>
      <w:r>
        <w:rPr/>
        <w:t>of</w:t>
      </w:r>
      <w:r>
        <w:rPr>
          <w:spacing w:val="-4"/>
        </w:rPr>
        <w:t> </w:t>
      </w:r>
      <w:r>
        <w:rPr/>
        <w:t>$793</w:t>
      </w:r>
      <w:r>
        <w:rPr>
          <w:spacing w:val="-4"/>
        </w:rPr>
        <w:t> </w:t>
      </w:r>
      <w:r>
        <w:rPr/>
        <w:t>million</w:t>
      </w:r>
      <w:r>
        <w:rPr>
          <w:spacing w:val="-4"/>
        </w:rPr>
        <w:t> </w:t>
      </w:r>
      <w:r>
        <w:rPr/>
        <w:t>for</w:t>
      </w:r>
      <w:r>
        <w:rPr>
          <w:spacing w:val="-4"/>
        </w:rPr>
        <w:t> </w:t>
      </w:r>
      <w:r>
        <w:rPr/>
        <w:t>the</w:t>
      </w:r>
      <w:r>
        <w:rPr>
          <w:spacing w:val="-5"/>
        </w:rPr>
        <w:t> </w:t>
      </w:r>
      <w:r>
        <w:rPr/>
        <w:t>Institute</w:t>
      </w:r>
      <w:r>
        <w:rPr>
          <w:spacing w:val="-4"/>
        </w:rPr>
        <w:t> </w:t>
      </w:r>
      <w:r>
        <w:rPr/>
        <w:t>of</w:t>
      </w:r>
      <w:r>
        <w:rPr>
          <w:spacing w:val="-4"/>
        </w:rPr>
        <w:t> </w:t>
      </w:r>
      <w:r>
        <w:rPr/>
        <w:t>Education</w:t>
      </w:r>
      <w:r>
        <w:rPr>
          <w:spacing w:val="-4"/>
        </w:rPr>
        <w:t> </w:t>
      </w:r>
      <w:r>
        <w:rPr/>
        <w:t>Sciences</w:t>
      </w:r>
      <w:r>
        <w:rPr>
          <w:spacing w:val="-4"/>
        </w:rPr>
        <w:t> </w:t>
      </w:r>
      <w:r>
        <w:rPr/>
        <w:t>for</w:t>
      </w:r>
      <w:r>
        <w:rPr>
          <w:spacing w:val="-4"/>
        </w:rPr>
        <w:t> </w:t>
      </w:r>
      <w:r>
        <w:rPr/>
        <w:t>all programs and activities of IES funded in fiscal year 2024, rejecting the massive reduction of $532 million or 67% proposed in President Trump’s budget request.</w:t>
      </w:r>
    </w:p>
    <w:p>
      <w:pPr>
        <w:pStyle w:val="BodyText"/>
        <w:spacing w:before="272"/>
        <w:ind w:right="118"/>
      </w:pPr>
      <w:r>
        <w:rPr/>
        <w:t>The</w:t>
      </w:r>
      <w:r>
        <w:rPr>
          <w:spacing w:val="-6"/>
        </w:rPr>
        <w:t> </w:t>
      </w:r>
      <w:r>
        <w:rPr/>
        <w:t>Trump</w:t>
      </w:r>
      <w:r>
        <w:rPr>
          <w:spacing w:val="-5"/>
        </w:rPr>
        <w:t> </w:t>
      </w:r>
      <w:r>
        <w:rPr/>
        <w:t>administration’s</w:t>
      </w:r>
      <w:r>
        <w:rPr>
          <w:spacing w:val="-3"/>
        </w:rPr>
        <w:t> </w:t>
      </w:r>
      <w:r>
        <w:rPr/>
        <w:t>significant</w:t>
      </w:r>
      <w:r>
        <w:rPr>
          <w:spacing w:val="-4"/>
        </w:rPr>
        <w:t> </w:t>
      </w:r>
      <w:r>
        <w:rPr/>
        <w:t>workforce</w:t>
      </w:r>
      <w:r>
        <w:rPr>
          <w:spacing w:val="-6"/>
        </w:rPr>
        <w:t> </w:t>
      </w:r>
      <w:r>
        <w:rPr/>
        <w:t>reductions</w:t>
      </w:r>
      <w:r>
        <w:rPr>
          <w:spacing w:val="-5"/>
        </w:rPr>
        <w:t> </w:t>
      </w:r>
      <w:r>
        <w:rPr/>
        <w:t>and</w:t>
      </w:r>
      <w:r>
        <w:rPr>
          <w:spacing w:val="-6"/>
        </w:rPr>
        <w:t> </w:t>
      </w:r>
      <w:r>
        <w:rPr/>
        <w:t>program</w:t>
      </w:r>
      <w:r>
        <w:rPr>
          <w:spacing w:val="-5"/>
        </w:rPr>
        <w:t> </w:t>
      </w:r>
      <w:r>
        <w:rPr/>
        <w:t>delays</w:t>
      </w:r>
      <w:r>
        <w:rPr>
          <w:spacing w:val="-5"/>
        </w:rPr>
        <w:t> </w:t>
      </w:r>
      <w:r>
        <w:rPr/>
        <w:t>at</w:t>
      </w:r>
      <w:r>
        <w:rPr>
          <w:spacing w:val="-4"/>
        </w:rPr>
        <w:t> </w:t>
      </w:r>
      <w:r>
        <w:rPr/>
        <w:t>IES this year have caused it to fail to meet statutory requirements. The bill requires the Department to support staffing levels necessary for IES and the National Center for Education Statistics to fulfill their statutory responsibilities.</w:t>
      </w:r>
    </w:p>
    <w:p>
      <w:pPr>
        <w:pStyle w:val="BodyText"/>
        <w:spacing w:before="3"/>
        <w:ind w:left="0"/>
      </w:pPr>
    </w:p>
    <w:p>
      <w:pPr>
        <w:pStyle w:val="Heading1"/>
        <w:rPr>
          <w:u w:val="none"/>
        </w:rPr>
      </w:pPr>
      <w:r>
        <w:rPr>
          <w:u w:val="single"/>
        </w:rPr>
        <w:t>Key</w:t>
      </w:r>
      <w:r>
        <w:rPr>
          <w:spacing w:val="-3"/>
          <w:u w:val="single"/>
        </w:rPr>
        <w:t> </w:t>
      </w:r>
      <w:r>
        <w:rPr>
          <w:u w:val="single"/>
        </w:rPr>
        <w:t>Points</w:t>
      </w:r>
      <w:r>
        <w:rPr>
          <w:spacing w:val="-3"/>
          <w:u w:val="single"/>
        </w:rPr>
        <w:t> </w:t>
      </w:r>
      <w:r>
        <w:rPr>
          <w:u w:val="single"/>
        </w:rPr>
        <w:t>&amp; Highlights</w:t>
      </w:r>
      <w:r>
        <w:rPr>
          <w:spacing w:val="-1"/>
          <w:u w:val="single"/>
        </w:rPr>
        <w:t> </w:t>
      </w:r>
      <w:r>
        <w:rPr>
          <w:u w:val="single"/>
        </w:rPr>
        <w:t>–</w:t>
      </w:r>
      <w:r>
        <w:rPr>
          <w:spacing w:val="-3"/>
          <w:u w:val="single"/>
        </w:rPr>
        <w:t> </w:t>
      </w:r>
      <w:r>
        <w:rPr>
          <w:u w:val="single"/>
        </w:rPr>
        <w:t>Department</w:t>
      </w:r>
      <w:r>
        <w:rPr>
          <w:spacing w:val="-2"/>
          <w:u w:val="single"/>
        </w:rPr>
        <w:t> </w:t>
      </w:r>
      <w:r>
        <w:rPr>
          <w:u w:val="single"/>
        </w:rPr>
        <w:t>of</w:t>
      </w:r>
      <w:r>
        <w:rPr>
          <w:spacing w:val="-2"/>
          <w:u w:val="single"/>
        </w:rPr>
        <w:t> Labor</w:t>
      </w:r>
    </w:p>
    <w:p>
      <w:pPr>
        <w:pStyle w:val="BodyText"/>
        <w:spacing w:before="272"/>
        <w:ind w:right="118"/>
      </w:pPr>
      <w:r>
        <w:rPr>
          <w:b/>
        </w:rPr>
        <w:t>Department</w:t>
      </w:r>
      <w:r>
        <w:rPr>
          <w:b/>
          <w:spacing w:val="-4"/>
        </w:rPr>
        <w:t> </w:t>
      </w:r>
      <w:r>
        <w:rPr>
          <w:b/>
        </w:rPr>
        <w:t>of</w:t>
      </w:r>
      <w:r>
        <w:rPr>
          <w:b/>
          <w:spacing w:val="-5"/>
        </w:rPr>
        <w:t> </w:t>
      </w:r>
      <w:r>
        <w:rPr>
          <w:b/>
        </w:rPr>
        <w:t>Labor</w:t>
      </w:r>
      <w:r>
        <w:rPr>
          <w:b/>
          <w:spacing w:val="-3"/>
        </w:rPr>
        <w:t> </w:t>
      </w:r>
      <w:r>
        <w:rPr>
          <w:b/>
        </w:rPr>
        <w:t>(DOL):</w:t>
      </w:r>
      <w:r>
        <w:rPr>
          <w:b/>
          <w:spacing w:val="-6"/>
        </w:rPr>
        <w:t> </w:t>
      </w:r>
      <w:r>
        <w:rPr/>
        <w:t>The</w:t>
      </w:r>
      <w:r>
        <w:rPr>
          <w:spacing w:val="-5"/>
        </w:rPr>
        <w:t> </w:t>
      </w:r>
      <w:r>
        <w:rPr/>
        <w:t>bill</w:t>
      </w:r>
      <w:r>
        <w:rPr>
          <w:spacing w:val="-3"/>
        </w:rPr>
        <w:t> </w:t>
      </w:r>
      <w:r>
        <w:rPr/>
        <w:t>includes</w:t>
      </w:r>
      <w:r>
        <w:rPr>
          <w:spacing w:val="-4"/>
        </w:rPr>
        <w:t> </w:t>
      </w:r>
      <w:r>
        <w:rPr/>
        <w:t>$13.7</w:t>
      </w:r>
      <w:r>
        <w:rPr>
          <w:spacing w:val="-4"/>
        </w:rPr>
        <w:t> </w:t>
      </w:r>
      <w:r>
        <w:rPr/>
        <w:t>billion</w:t>
      </w:r>
      <w:r>
        <w:rPr>
          <w:spacing w:val="-3"/>
        </w:rPr>
        <w:t> </w:t>
      </w:r>
      <w:r>
        <w:rPr/>
        <w:t>in</w:t>
      </w:r>
      <w:r>
        <w:rPr>
          <w:spacing w:val="-2"/>
        </w:rPr>
        <w:t> </w:t>
      </w:r>
      <w:r>
        <w:rPr/>
        <w:t>discretionary</w:t>
      </w:r>
      <w:r>
        <w:rPr>
          <w:spacing w:val="-4"/>
        </w:rPr>
        <w:t> </w:t>
      </w:r>
      <w:r>
        <w:rPr/>
        <w:t>funding for the Department of Labor. The bill rejects the harmful cuts proposed by the Trump administration, including the administration’s proposal to block grant our nation’s workforce training programs.</w:t>
      </w:r>
    </w:p>
    <w:p>
      <w:pPr>
        <w:pStyle w:val="BodyText"/>
        <w:ind w:left="0"/>
      </w:pPr>
    </w:p>
    <w:p>
      <w:pPr>
        <w:pStyle w:val="BodyText"/>
        <w:ind w:right="113"/>
      </w:pPr>
      <w:r>
        <w:rPr>
          <w:b/>
        </w:rPr>
        <w:t>Workforce Development: </w:t>
      </w:r>
      <w:r>
        <w:rPr/>
        <w:t>The bill includes $2.9 billion for </w:t>
      </w:r>
      <w:r>
        <w:rPr>
          <w:u w:val="single"/>
        </w:rPr>
        <w:t>Workforce Innovation</w:t>
      </w:r>
      <w:r>
        <w:rPr>
          <w:u w:val="none"/>
        </w:rPr>
        <w:t> </w:t>
      </w:r>
      <w:r>
        <w:rPr>
          <w:u w:val="single"/>
        </w:rPr>
        <w:t>and Opportunity Act</w:t>
      </w:r>
      <w:r>
        <w:rPr>
          <w:u w:val="none"/>
        </w:rPr>
        <w:t> (WIOA) formula grants, protecting essential investments made in recent years. It includes a new directive requiring DOL to award such funds in a timely manner. It provides $285 million for </w:t>
      </w:r>
      <w:r>
        <w:rPr>
          <w:u w:val="single"/>
        </w:rPr>
        <w:t>Registered Apprenticeships</w:t>
      </w:r>
      <w:r>
        <w:rPr>
          <w:u w:val="none"/>
        </w:rPr>
        <w:t> and $105 million for </w:t>
      </w:r>
      <w:r>
        <w:rPr>
          <w:u w:val="single"/>
        </w:rPr>
        <w:t>YouthBuild</w:t>
      </w:r>
      <w:r>
        <w:rPr>
          <w:u w:val="none"/>
        </w:rPr>
        <w:t>. The bill also rejects President Trump’s call to eliminate Job Corps and instead</w:t>
      </w:r>
      <w:r>
        <w:rPr>
          <w:spacing w:val="-2"/>
          <w:u w:val="none"/>
        </w:rPr>
        <w:t> </w:t>
      </w:r>
      <w:r>
        <w:rPr>
          <w:u w:val="none"/>
        </w:rPr>
        <w:t>provides</w:t>
      </w:r>
      <w:r>
        <w:rPr>
          <w:spacing w:val="-4"/>
          <w:u w:val="none"/>
        </w:rPr>
        <w:t> </w:t>
      </w:r>
      <w:r>
        <w:rPr>
          <w:u w:val="none"/>
        </w:rPr>
        <w:t>$1.76</w:t>
      </w:r>
      <w:r>
        <w:rPr>
          <w:spacing w:val="-4"/>
          <w:u w:val="none"/>
        </w:rPr>
        <w:t> </w:t>
      </w:r>
      <w:r>
        <w:rPr>
          <w:u w:val="none"/>
        </w:rPr>
        <w:t>billion</w:t>
      </w:r>
      <w:r>
        <w:rPr>
          <w:spacing w:val="-3"/>
          <w:u w:val="none"/>
        </w:rPr>
        <w:t> </w:t>
      </w:r>
      <w:r>
        <w:rPr>
          <w:u w:val="none"/>
        </w:rPr>
        <w:t>for</w:t>
      </w:r>
      <w:r>
        <w:rPr>
          <w:spacing w:val="-3"/>
          <w:u w:val="none"/>
        </w:rPr>
        <w:t> </w:t>
      </w:r>
      <w:r>
        <w:rPr>
          <w:u w:val="none"/>
        </w:rPr>
        <w:t>Job</w:t>
      </w:r>
      <w:r>
        <w:rPr>
          <w:spacing w:val="-4"/>
          <w:u w:val="none"/>
        </w:rPr>
        <w:t> </w:t>
      </w:r>
      <w:r>
        <w:rPr>
          <w:u w:val="none"/>
        </w:rPr>
        <w:t>Corps.</w:t>
      </w:r>
      <w:r>
        <w:rPr>
          <w:spacing w:val="-4"/>
          <w:u w:val="none"/>
        </w:rPr>
        <w:t> </w:t>
      </w:r>
      <w:r>
        <w:rPr>
          <w:u w:val="none"/>
        </w:rPr>
        <w:t>Rejecting</w:t>
      </w:r>
      <w:r>
        <w:rPr>
          <w:spacing w:val="-3"/>
          <w:u w:val="none"/>
        </w:rPr>
        <w:t> </w:t>
      </w:r>
      <w:r>
        <w:rPr>
          <w:u w:val="none"/>
        </w:rPr>
        <w:t>President</w:t>
      </w:r>
      <w:r>
        <w:rPr>
          <w:spacing w:val="-3"/>
          <w:u w:val="none"/>
        </w:rPr>
        <w:t> </w:t>
      </w:r>
      <w:r>
        <w:rPr>
          <w:u w:val="none"/>
        </w:rPr>
        <w:t>Trump’s</w:t>
      </w:r>
      <w:r>
        <w:rPr>
          <w:spacing w:val="-3"/>
          <w:u w:val="none"/>
        </w:rPr>
        <w:t> </w:t>
      </w:r>
      <w:r>
        <w:rPr>
          <w:u w:val="none"/>
        </w:rPr>
        <w:t>proposed</w:t>
      </w:r>
      <w:r>
        <w:rPr>
          <w:spacing w:val="-5"/>
          <w:u w:val="none"/>
        </w:rPr>
        <w:t> </w:t>
      </w:r>
      <w:r>
        <w:rPr>
          <w:u w:val="none"/>
        </w:rPr>
        <w:t>cuts for many of these programs and continuing funding for these key workforce development</w:t>
      </w:r>
      <w:r>
        <w:rPr>
          <w:spacing w:val="-3"/>
          <w:u w:val="none"/>
        </w:rPr>
        <w:t> </w:t>
      </w:r>
      <w:r>
        <w:rPr>
          <w:u w:val="none"/>
        </w:rPr>
        <w:t>programs</w:t>
      </w:r>
      <w:r>
        <w:rPr>
          <w:spacing w:val="-3"/>
          <w:u w:val="none"/>
        </w:rPr>
        <w:t> </w:t>
      </w:r>
      <w:r>
        <w:rPr>
          <w:u w:val="none"/>
        </w:rPr>
        <w:t>will</w:t>
      </w:r>
      <w:r>
        <w:rPr>
          <w:spacing w:val="-3"/>
          <w:u w:val="none"/>
        </w:rPr>
        <w:t> </w:t>
      </w:r>
      <w:r>
        <w:rPr>
          <w:u w:val="none"/>
        </w:rPr>
        <w:t>help</w:t>
      </w:r>
      <w:r>
        <w:rPr>
          <w:spacing w:val="-4"/>
          <w:u w:val="none"/>
        </w:rPr>
        <w:t> </w:t>
      </w:r>
      <w:r>
        <w:rPr>
          <w:u w:val="none"/>
        </w:rPr>
        <w:t>grow</w:t>
      </w:r>
      <w:r>
        <w:rPr>
          <w:spacing w:val="-3"/>
          <w:u w:val="none"/>
        </w:rPr>
        <w:t> </w:t>
      </w:r>
      <w:r>
        <w:rPr>
          <w:u w:val="none"/>
        </w:rPr>
        <w:t>the</w:t>
      </w:r>
      <w:r>
        <w:rPr>
          <w:spacing w:val="-5"/>
          <w:u w:val="none"/>
        </w:rPr>
        <w:t> </w:t>
      </w:r>
      <w:r>
        <w:rPr>
          <w:u w:val="none"/>
        </w:rPr>
        <w:t>economy,</w:t>
      </w:r>
      <w:r>
        <w:rPr>
          <w:spacing w:val="-4"/>
          <w:u w:val="none"/>
        </w:rPr>
        <w:t> </w:t>
      </w:r>
      <w:r>
        <w:rPr>
          <w:u w:val="none"/>
        </w:rPr>
        <w:t>provide</w:t>
      </w:r>
      <w:r>
        <w:rPr>
          <w:spacing w:val="-4"/>
          <w:u w:val="none"/>
        </w:rPr>
        <w:t> </w:t>
      </w:r>
      <w:r>
        <w:rPr>
          <w:u w:val="none"/>
        </w:rPr>
        <w:t>workers with</w:t>
      </w:r>
      <w:r>
        <w:rPr>
          <w:spacing w:val="-4"/>
          <w:u w:val="none"/>
        </w:rPr>
        <w:t> </w:t>
      </w:r>
      <w:r>
        <w:rPr>
          <w:u w:val="none"/>
        </w:rPr>
        <w:t>the</w:t>
      </w:r>
      <w:r>
        <w:rPr>
          <w:spacing w:val="-5"/>
          <w:u w:val="none"/>
        </w:rPr>
        <w:t> </w:t>
      </w:r>
      <w:r>
        <w:rPr>
          <w:u w:val="none"/>
        </w:rPr>
        <w:t>skills</w:t>
      </w:r>
      <w:r>
        <w:rPr>
          <w:spacing w:val="-4"/>
          <w:u w:val="none"/>
        </w:rPr>
        <w:t> </w:t>
      </w:r>
      <w:r>
        <w:rPr>
          <w:u w:val="none"/>
        </w:rPr>
        <w:t>they need to secure good-paying jobs of the future, and help American businesses compete </w:t>
      </w:r>
      <w:r>
        <w:rPr>
          <w:spacing w:val="-2"/>
          <w:u w:val="none"/>
        </w:rPr>
        <w:t>globally.</w:t>
      </w:r>
    </w:p>
    <w:p>
      <w:pPr>
        <w:pStyle w:val="BodyText"/>
        <w:ind w:left="0"/>
      </w:pPr>
    </w:p>
    <w:p>
      <w:pPr>
        <w:pStyle w:val="BodyText"/>
        <w:ind w:right="113"/>
      </w:pPr>
      <w:r>
        <w:rPr>
          <w:b/>
        </w:rPr>
        <w:t>Worker</w:t>
      </w:r>
      <w:r>
        <w:rPr>
          <w:b/>
          <w:spacing w:val="-4"/>
        </w:rPr>
        <w:t> </w:t>
      </w:r>
      <w:r>
        <w:rPr>
          <w:b/>
        </w:rPr>
        <w:t>Protection:</w:t>
      </w:r>
      <w:r>
        <w:rPr>
          <w:b/>
          <w:spacing w:val="-6"/>
        </w:rPr>
        <w:t> </w:t>
      </w:r>
      <w:r>
        <w:rPr/>
        <w:t>The</w:t>
      </w:r>
      <w:r>
        <w:rPr>
          <w:spacing w:val="-5"/>
        </w:rPr>
        <w:t> </w:t>
      </w:r>
      <w:r>
        <w:rPr/>
        <w:t>bill</w:t>
      </w:r>
      <w:r>
        <w:rPr>
          <w:spacing w:val="-2"/>
        </w:rPr>
        <w:t> </w:t>
      </w:r>
      <w:r>
        <w:rPr/>
        <w:t>rejects</w:t>
      </w:r>
      <w:r>
        <w:rPr>
          <w:spacing w:val="-4"/>
        </w:rPr>
        <w:t> </w:t>
      </w:r>
      <w:r>
        <w:rPr/>
        <w:t>drastic</w:t>
      </w:r>
      <w:r>
        <w:rPr>
          <w:spacing w:val="-2"/>
        </w:rPr>
        <w:t> </w:t>
      </w:r>
      <w:r>
        <w:rPr/>
        <w:t>reductions</w:t>
      </w:r>
      <w:r>
        <w:rPr>
          <w:spacing w:val="-4"/>
        </w:rPr>
        <w:t> </w:t>
      </w:r>
      <w:r>
        <w:rPr/>
        <w:t>proposed</w:t>
      </w:r>
      <w:r>
        <w:rPr>
          <w:spacing w:val="-5"/>
        </w:rPr>
        <w:t> </w:t>
      </w:r>
      <w:r>
        <w:rPr/>
        <w:t>in</w:t>
      </w:r>
      <w:r>
        <w:rPr>
          <w:spacing w:val="-1"/>
        </w:rPr>
        <w:t> </w:t>
      </w:r>
      <w:r>
        <w:rPr/>
        <w:t>President</w:t>
      </w:r>
      <w:r>
        <w:rPr>
          <w:spacing w:val="-3"/>
        </w:rPr>
        <w:t> </w:t>
      </w:r>
      <w:r>
        <w:rPr/>
        <w:t>Trump’s request and sustains key investments in DOL’s worker protection agencies charged with enforcing requirements for employers to pay workers what they earn and provide safe and healthy workplaces. The bill maintains $191 million in funding for the </w:t>
      </w:r>
      <w:r>
        <w:rPr>
          <w:u w:val="single"/>
        </w:rPr>
        <w:t>Employee</w:t>
      </w:r>
      <w:r>
        <w:rPr>
          <w:u w:val="none"/>
        </w:rPr>
        <w:t> </w:t>
      </w:r>
      <w:r>
        <w:rPr>
          <w:u w:val="single"/>
        </w:rPr>
        <w:t>Benefits</w:t>
      </w:r>
      <w:r>
        <w:rPr>
          <w:spacing w:val="-5"/>
          <w:u w:val="single"/>
        </w:rPr>
        <w:t> </w:t>
      </w:r>
      <w:r>
        <w:rPr>
          <w:u w:val="single"/>
        </w:rPr>
        <w:t>Security</w:t>
      </w:r>
      <w:r>
        <w:rPr>
          <w:spacing w:val="-5"/>
          <w:u w:val="single"/>
        </w:rPr>
        <w:t> </w:t>
      </w:r>
      <w:r>
        <w:rPr>
          <w:u w:val="single"/>
        </w:rPr>
        <w:t>Administration</w:t>
      </w:r>
      <w:r>
        <w:rPr>
          <w:u w:val="none"/>
        </w:rPr>
        <w:t>,</w:t>
      </w:r>
      <w:r>
        <w:rPr>
          <w:spacing w:val="-5"/>
          <w:u w:val="none"/>
        </w:rPr>
        <w:t> </w:t>
      </w:r>
      <w:r>
        <w:rPr>
          <w:u w:val="none"/>
        </w:rPr>
        <w:t>which</w:t>
      </w:r>
      <w:r>
        <w:rPr>
          <w:spacing w:val="-3"/>
          <w:u w:val="none"/>
        </w:rPr>
        <w:t> </w:t>
      </w:r>
      <w:r>
        <w:rPr>
          <w:u w:val="none"/>
        </w:rPr>
        <w:t>is</w:t>
      </w:r>
      <w:r>
        <w:rPr>
          <w:spacing w:val="-5"/>
          <w:u w:val="none"/>
        </w:rPr>
        <w:t> </w:t>
      </w:r>
      <w:r>
        <w:rPr>
          <w:u w:val="none"/>
        </w:rPr>
        <w:t>responsible</w:t>
      </w:r>
      <w:r>
        <w:rPr>
          <w:spacing w:val="-5"/>
          <w:u w:val="none"/>
        </w:rPr>
        <w:t> </w:t>
      </w:r>
      <w:r>
        <w:rPr>
          <w:u w:val="none"/>
        </w:rPr>
        <w:t>for,</w:t>
      </w:r>
      <w:r>
        <w:rPr>
          <w:spacing w:val="-4"/>
          <w:u w:val="none"/>
        </w:rPr>
        <w:t> </w:t>
      </w:r>
      <w:r>
        <w:rPr>
          <w:u w:val="none"/>
        </w:rPr>
        <w:t>among</w:t>
      </w:r>
      <w:r>
        <w:rPr>
          <w:spacing w:val="-5"/>
          <w:u w:val="none"/>
        </w:rPr>
        <w:t> </w:t>
      </w:r>
      <w:r>
        <w:rPr>
          <w:u w:val="none"/>
        </w:rPr>
        <w:t>other</w:t>
      </w:r>
      <w:r>
        <w:rPr>
          <w:spacing w:val="-4"/>
          <w:u w:val="none"/>
        </w:rPr>
        <w:t> </w:t>
      </w:r>
      <w:r>
        <w:rPr>
          <w:u w:val="none"/>
        </w:rPr>
        <w:t>things,</w:t>
      </w:r>
      <w:r>
        <w:rPr>
          <w:spacing w:val="-5"/>
          <w:u w:val="none"/>
        </w:rPr>
        <w:t> </w:t>
      </w:r>
      <w:r>
        <w:rPr>
          <w:u w:val="none"/>
        </w:rPr>
        <w:t>ensuring private sector employment-based group health plans comply with mental health and substance</w:t>
      </w:r>
      <w:r>
        <w:rPr>
          <w:spacing w:val="-2"/>
          <w:u w:val="none"/>
        </w:rPr>
        <w:t> </w:t>
      </w:r>
      <w:r>
        <w:rPr>
          <w:u w:val="none"/>
        </w:rPr>
        <w:t>use</w:t>
      </w:r>
      <w:r>
        <w:rPr>
          <w:spacing w:val="-3"/>
          <w:u w:val="none"/>
        </w:rPr>
        <w:t> </w:t>
      </w:r>
      <w:r>
        <w:rPr>
          <w:u w:val="none"/>
        </w:rPr>
        <w:t>disorder parity</w:t>
      </w:r>
      <w:r>
        <w:rPr>
          <w:spacing w:val="-2"/>
          <w:u w:val="none"/>
        </w:rPr>
        <w:t> </w:t>
      </w:r>
      <w:r>
        <w:rPr>
          <w:u w:val="none"/>
        </w:rPr>
        <w:t>requirements.</w:t>
      </w:r>
      <w:r>
        <w:rPr>
          <w:spacing w:val="-2"/>
          <w:u w:val="none"/>
        </w:rPr>
        <w:t> </w:t>
      </w:r>
      <w:r>
        <w:rPr>
          <w:u w:val="none"/>
        </w:rPr>
        <w:t>The</w:t>
      </w:r>
      <w:r>
        <w:rPr>
          <w:spacing w:val="-3"/>
          <w:u w:val="none"/>
        </w:rPr>
        <w:t> </w:t>
      </w:r>
      <w:r>
        <w:rPr>
          <w:u w:val="none"/>
        </w:rPr>
        <w:t>bill</w:t>
      </w:r>
      <w:r>
        <w:rPr>
          <w:spacing w:val="-1"/>
          <w:u w:val="none"/>
        </w:rPr>
        <w:t> </w:t>
      </w:r>
      <w:r>
        <w:rPr>
          <w:u w:val="none"/>
        </w:rPr>
        <w:t>also maintains $260</w:t>
      </w:r>
      <w:r>
        <w:rPr>
          <w:spacing w:val="-2"/>
          <w:u w:val="none"/>
        </w:rPr>
        <w:t> </w:t>
      </w:r>
      <w:r>
        <w:rPr>
          <w:u w:val="none"/>
        </w:rPr>
        <w:t>million</w:t>
      </w:r>
      <w:r>
        <w:rPr>
          <w:spacing w:val="-1"/>
          <w:u w:val="none"/>
        </w:rPr>
        <w:t> </w:t>
      </w:r>
      <w:r>
        <w:rPr>
          <w:u w:val="none"/>
        </w:rPr>
        <w:t>for the </w:t>
      </w:r>
      <w:r>
        <w:rPr>
          <w:u w:val="single"/>
        </w:rPr>
        <w:t>Wage and Hour Division</w:t>
      </w:r>
      <w:r>
        <w:rPr>
          <w:u w:val="none"/>
        </w:rPr>
        <w:t> to support the Division’s work to recover wages workers are owed and to combat exploitative child labor. Last year, the Division secured more than</w:t>
      </w:r>
    </w:p>
    <w:p>
      <w:pPr>
        <w:pStyle w:val="BodyText"/>
        <w:ind w:right="113"/>
      </w:pPr>
      <w:r>
        <w:rPr/>
        <w:t>$273</w:t>
      </w:r>
      <w:r>
        <w:rPr>
          <w:spacing w:val="-4"/>
        </w:rPr>
        <w:t> </w:t>
      </w:r>
      <w:r>
        <w:rPr/>
        <w:t>million</w:t>
      </w:r>
      <w:r>
        <w:rPr>
          <w:spacing w:val="-3"/>
        </w:rPr>
        <w:t> </w:t>
      </w:r>
      <w:r>
        <w:rPr/>
        <w:t>in</w:t>
      </w:r>
      <w:r>
        <w:rPr>
          <w:spacing w:val="-3"/>
        </w:rPr>
        <w:t> </w:t>
      </w:r>
      <w:r>
        <w:rPr/>
        <w:t>back</w:t>
      </w:r>
      <w:r>
        <w:rPr>
          <w:spacing w:val="-3"/>
        </w:rPr>
        <w:t> </w:t>
      </w:r>
      <w:r>
        <w:rPr/>
        <w:t>wages</w:t>
      </w:r>
      <w:r>
        <w:rPr>
          <w:spacing w:val="-3"/>
        </w:rPr>
        <w:t> </w:t>
      </w:r>
      <w:r>
        <w:rPr/>
        <w:t>collected</w:t>
      </w:r>
      <w:r>
        <w:rPr>
          <w:spacing w:val="-4"/>
        </w:rPr>
        <w:t> </w:t>
      </w:r>
      <w:r>
        <w:rPr/>
        <w:t>and</w:t>
      </w:r>
      <w:r>
        <w:rPr>
          <w:spacing w:val="-5"/>
        </w:rPr>
        <w:t> </w:t>
      </w:r>
      <w:r>
        <w:rPr/>
        <w:t>damages</w:t>
      </w:r>
      <w:r>
        <w:rPr>
          <w:spacing w:val="-5"/>
        </w:rPr>
        <w:t> </w:t>
      </w:r>
      <w:r>
        <w:rPr/>
        <w:t>for</w:t>
      </w:r>
      <w:r>
        <w:rPr>
          <w:spacing w:val="-3"/>
        </w:rPr>
        <w:t> </w:t>
      </w:r>
      <w:r>
        <w:rPr/>
        <w:t>nearly</w:t>
      </w:r>
      <w:r>
        <w:rPr>
          <w:spacing w:val="-4"/>
        </w:rPr>
        <w:t> </w:t>
      </w:r>
      <w:r>
        <w:rPr/>
        <w:t>152,000</w:t>
      </w:r>
      <w:r>
        <w:rPr>
          <w:spacing w:val="-4"/>
        </w:rPr>
        <w:t> </w:t>
      </w:r>
      <w:r>
        <w:rPr/>
        <w:t>workers </w:t>
      </w:r>
      <w:r>
        <w:rPr>
          <w:spacing w:val="-2"/>
        </w:rPr>
        <w:t>nationwide.</w:t>
      </w:r>
    </w:p>
    <w:p>
      <w:pPr>
        <w:spacing w:after="0"/>
        <w:sectPr>
          <w:pgSz w:w="12240" w:h="15840"/>
          <w:pgMar w:top="1360" w:bottom="280" w:left="1340" w:right="1340"/>
        </w:sectPr>
      </w:pPr>
    </w:p>
    <w:p>
      <w:pPr>
        <w:pStyle w:val="BodyText"/>
        <w:spacing w:before="80"/>
        <w:ind w:right="170"/>
      </w:pPr>
      <w:r>
        <w:rPr/>
        <w:t>The bill also provides $111 million, $41 million more than President Trump’s budget request,</w:t>
      </w:r>
      <w:r>
        <w:rPr>
          <w:spacing w:val="-3"/>
        </w:rPr>
        <w:t> </w:t>
      </w:r>
      <w:r>
        <w:rPr/>
        <w:t>for</w:t>
      </w:r>
      <w:r>
        <w:rPr>
          <w:spacing w:val="-3"/>
        </w:rPr>
        <w:t> </w:t>
      </w:r>
      <w:r>
        <w:rPr/>
        <w:t>the</w:t>
      </w:r>
      <w:r>
        <w:rPr>
          <w:spacing w:val="-5"/>
        </w:rPr>
        <w:t> </w:t>
      </w:r>
      <w:r>
        <w:rPr>
          <w:u w:val="single"/>
        </w:rPr>
        <w:t>Bureau</w:t>
      </w:r>
      <w:r>
        <w:rPr>
          <w:spacing w:val="-3"/>
          <w:u w:val="single"/>
        </w:rPr>
        <w:t> </w:t>
      </w:r>
      <w:r>
        <w:rPr>
          <w:u w:val="single"/>
        </w:rPr>
        <w:t>of</w:t>
      </w:r>
      <w:r>
        <w:rPr>
          <w:spacing w:val="-3"/>
          <w:u w:val="single"/>
        </w:rPr>
        <w:t> </w:t>
      </w:r>
      <w:r>
        <w:rPr>
          <w:u w:val="single"/>
        </w:rPr>
        <w:t>International</w:t>
      </w:r>
      <w:r>
        <w:rPr>
          <w:spacing w:val="-3"/>
          <w:u w:val="single"/>
        </w:rPr>
        <w:t> </w:t>
      </w:r>
      <w:r>
        <w:rPr>
          <w:u w:val="single"/>
        </w:rPr>
        <w:t>Labor</w:t>
      </w:r>
      <w:r>
        <w:rPr>
          <w:spacing w:val="-1"/>
          <w:u w:val="single"/>
        </w:rPr>
        <w:t> </w:t>
      </w:r>
      <w:r>
        <w:rPr>
          <w:u w:val="single"/>
        </w:rPr>
        <w:t>Affairs</w:t>
      </w:r>
      <w:r>
        <w:rPr>
          <w:spacing w:val="-1"/>
          <w:u w:val="none"/>
        </w:rPr>
        <w:t> </w:t>
      </w:r>
      <w:r>
        <w:rPr>
          <w:u w:val="none"/>
        </w:rPr>
        <w:t>to</w:t>
      </w:r>
      <w:r>
        <w:rPr>
          <w:spacing w:val="-4"/>
          <w:u w:val="none"/>
        </w:rPr>
        <w:t> </w:t>
      </w:r>
      <w:r>
        <w:rPr>
          <w:u w:val="none"/>
        </w:rPr>
        <w:t>enforce</w:t>
      </w:r>
      <w:r>
        <w:rPr>
          <w:spacing w:val="-5"/>
          <w:u w:val="none"/>
        </w:rPr>
        <w:t> </w:t>
      </w:r>
      <w:r>
        <w:rPr>
          <w:u w:val="none"/>
        </w:rPr>
        <w:t>labor</w:t>
      </w:r>
      <w:r>
        <w:rPr>
          <w:spacing w:val="-3"/>
          <w:u w:val="none"/>
        </w:rPr>
        <w:t> </w:t>
      </w:r>
      <w:r>
        <w:rPr>
          <w:u w:val="none"/>
        </w:rPr>
        <w:t>provisions</w:t>
      </w:r>
      <w:r>
        <w:rPr>
          <w:spacing w:val="-4"/>
          <w:u w:val="none"/>
        </w:rPr>
        <w:t> </w:t>
      </w:r>
      <w:r>
        <w:rPr>
          <w:u w:val="none"/>
        </w:rPr>
        <w:t>of</w:t>
      </w:r>
      <w:r>
        <w:rPr>
          <w:spacing w:val="-3"/>
          <w:u w:val="none"/>
        </w:rPr>
        <w:t> </w:t>
      </w:r>
      <w:r>
        <w:rPr>
          <w:u w:val="none"/>
        </w:rPr>
        <w:t>free trade agreements and trade preference programs and combat international child labor and forced labor. Finally, the bill rejects the proposed elimination of the </w:t>
      </w:r>
      <w:r>
        <w:rPr>
          <w:u w:val="single"/>
        </w:rPr>
        <w:t>Office of</w:t>
      </w:r>
      <w:r>
        <w:rPr>
          <w:u w:val="none"/>
        </w:rPr>
        <w:t> </w:t>
      </w:r>
      <w:r>
        <w:rPr>
          <w:u w:val="single"/>
        </w:rPr>
        <w:t>Federal Contract Compliance Programs</w:t>
      </w:r>
      <w:r>
        <w:rPr>
          <w:u w:val="none"/>
        </w:rPr>
        <w:t> and </w:t>
      </w:r>
      <w:r>
        <w:rPr>
          <w:u w:val="single"/>
        </w:rPr>
        <w:t>Women’s Bureau</w:t>
      </w:r>
      <w:r>
        <w:rPr>
          <w:u w:val="none"/>
        </w:rPr>
        <w:t>, providing $106 million and $23 million, respectively.</w:t>
      </w:r>
    </w:p>
    <w:p>
      <w:pPr>
        <w:pStyle w:val="BodyText"/>
        <w:ind w:left="0"/>
      </w:pPr>
    </w:p>
    <w:p>
      <w:pPr>
        <w:pStyle w:val="Heading1"/>
        <w:rPr>
          <w:u w:val="none"/>
        </w:rPr>
      </w:pPr>
      <w:r>
        <w:rPr>
          <w:u w:val="single"/>
        </w:rPr>
        <w:t>Key</w:t>
      </w:r>
      <w:r>
        <w:rPr>
          <w:spacing w:val="-4"/>
          <w:u w:val="single"/>
        </w:rPr>
        <w:t> </w:t>
      </w:r>
      <w:r>
        <w:rPr>
          <w:u w:val="single"/>
        </w:rPr>
        <w:t>Points</w:t>
      </w:r>
      <w:r>
        <w:rPr>
          <w:spacing w:val="-4"/>
          <w:u w:val="single"/>
        </w:rPr>
        <w:t> </w:t>
      </w:r>
      <w:r>
        <w:rPr>
          <w:u w:val="single"/>
        </w:rPr>
        <w:t>&amp; Highlights</w:t>
      </w:r>
      <w:r>
        <w:rPr>
          <w:spacing w:val="-1"/>
          <w:u w:val="single"/>
        </w:rPr>
        <w:t> </w:t>
      </w:r>
      <w:r>
        <w:rPr>
          <w:u w:val="single"/>
        </w:rPr>
        <w:t>–</w:t>
      </w:r>
      <w:r>
        <w:rPr>
          <w:spacing w:val="-4"/>
          <w:u w:val="single"/>
        </w:rPr>
        <w:t> </w:t>
      </w:r>
      <w:r>
        <w:rPr>
          <w:u w:val="single"/>
        </w:rPr>
        <w:t>Related</w:t>
      </w:r>
      <w:r>
        <w:rPr>
          <w:spacing w:val="-3"/>
          <w:u w:val="single"/>
        </w:rPr>
        <w:t> </w:t>
      </w:r>
      <w:r>
        <w:rPr>
          <w:spacing w:val="-2"/>
          <w:u w:val="single"/>
        </w:rPr>
        <w:t>Agencies</w:t>
      </w:r>
    </w:p>
    <w:p>
      <w:pPr>
        <w:pStyle w:val="BodyText"/>
        <w:spacing w:before="272"/>
        <w:ind w:right="113"/>
      </w:pPr>
      <w:r>
        <w:rPr>
          <w:b/>
        </w:rPr>
        <w:t>Social Security Administration (SSA): </w:t>
      </w:r>
      <w:r>
        <w:rPr/>
        <w:t>The bill includes $15.0 billion for SSA’s administrative</w:t>
      </w:r>
      <w:r>
        <w:rPr>
          <w:spacing w:val="-4"/>
        </w:rPr>
        <w:t> </w:t>
      </w:r>
      <w:r>
        <w:rPr/>
        <w:t>expenses—an</w:t>
      </w:r>
      <w:r>
        <w:rPr>
          <w:spacing w:val="-3"/>
        </w:rPr>
        <w:t> </w:t>
      </w:r>
      <w:r>
        <w:rPr/>
        <w:t>increase</w:t>
      </w:r>
      <w:r>
        <w:rPr>
          <w:spacing w:val="-5"/>
        </w:rPr>
        <w:t> </w:t>
      </w:r>
      <w:r>
        <w:rPr/>
        <w:t>of</w:t>
      </w:r>
      <w:r>
        <w:rPr>
          <w:spacing w:val="-3"/>
        </w:rPr>
        <w:t> </w:t>
      </w:r>
      <w:r>
        <w:rPr/>
        <w:t>$594</w:t>
      </w:r>
      <w:r>
        <w:rPr>
          <w:spacing w:val="-5"/>
        </w:rPr>
        <w:t> </w:t>
      </w:r>
      <w:r>
        <w:rPr/>
        <w:t>million</w:t>
      </w:r>
      <w:r>
        <w:rPr>
          <w:spacing w:val="-3"/>
        </w:rPr>
        <w:t> </w:t>
      </w:r>
      <w:r>
        <w:rPr/>
        <w:t>over</w:t>
      </w:r>
      <w:r>
        <w:rPr>
          <w:spacing w:val="-3"/>
        </w:rPr>
        <w:t> </w:t>
      </w:r>
      <w:r>
        <w:rPr/>
        <w:t>fiscal</w:t>
      </w:r>
      <w:r>
        <w:rPr>
          <w:spacing w:val="-3"/>
        </w:rPr>
        <w:t> </w:t>
      </w:r>
      <w:r>
        <w:rPr/>
        <w:t>year</w:t>
      </w:r>
      <w:r>
        <w:rPr>
          <w:spacing w:val="-3"/>
        </w:rPr>
        <w:t> </w:t>
      </w:r>
      <w:r>
        <w:rPr/>
        <w:t>2025.</w:t>
      </w:r>
      <w:r>
        <w:rPr>
          <w:spacing w:val="-4"/>
        </w:rPr>
        <w:t> </w:t>
      </w:r>
      <w:r>
        <w:rPr/>
        <w:t>This</w:t>
      </w:r>
      <w:r>
        <w:rPr>
          <w:spacing w:val="-2"/>
        </w:rPr>
        <w:t> </w:t>
      </w:r>
      <w:r>
        <w:rPr/>
        <w:t>is</w:t>
      </w:r>
      <w:r>
        <w:rPr>
          <w:spacing w:val="-4"/>
        </w:rPr>
        <w:t> </w:t>
      </w:r>
      <w:r>
        <w:rPr/>
        <w:t>$100 million more</w:t>
      </w:r>
      <w:r>
        <w:rPr>
          <w:spacing w:val="-1"/>
        </w:rPr>
        <w:t> </w:t>
      </w:r>
      <w:r>
        <w:rPr/>
        <w:t>than President Trump’s budget request to help address staffing challenges and improve service to the public. The Trump administration has single-handedly created unnecessary chaos at SSA that has weakened Americans’ ability to get the benefits they are owed—and it has continually misled the public with easily disproven claims about widespread fraud. Instead of admitting to its lie, SSA has doubled down and</w:t>
      </w:r>
      <w:r>
        <w:rPr>
          <w:spacing w:val="-4"/>
        </w:rPr>
        <w:t> </w:t>
      </w:r>
      <w:r>
        <w:rPr/>
        <w:t>pursued</w:t>
      </w:r>
      <w:r>
        <w:rPr>
          <w:spacing w:val="-4"/>
        </w:rPr>
        <w:t> </w:t>
      </w:r>
      <w:r>
        <w:rPr/>
        <w:t>poorly</w:t>
      </w:r>
      <w:r>
        <w:rPr>
          <w:spacing w:val="-3"/>
        </w:rPr>
        <w:t> </w:t>
      </w:r>
      <w:r>
        <w:rPr/>
        <w:t>planned</w:t>
      </w:r>
      <w:r>
        <w:rPr>
          <w:spacing w:val="-4"/>
        </w:rPr>
        <w:t> </w:t>
      </w:r>
      <w:r>
        <w:rPr/>
        <w:t>and</w:t>
      </w:r>
      <w:r>
        <w:rPr>
          <w:spacing w:val="-4"/>
        </w:rPr>
        <w:t> </w:t>
      </w:r>
      <w:r>
        <w:rPr/>
        <w:t>implemented</w:t>
      </w:r>
      <w:r>
        <w:rPr>
          <w:spacing w:val="-4"/>
        </w:rPr>
        <w:t> </w:t>
      </w:r>
      <w:r>
        <w:rPr/>
        <w:t>policy</w:t>
      </w:r>
      <w:r>
        <w:rPr>
          <w:spacing w:val="-1"/>
        </w:rPr>
        <w:t> </w:t>
      </w:r>
      <w:r>
        <w:rPr/>
        <w:t>changes.</w:t>
      </w:r>
      <w:r>
        <w:rPr>
          <w:spacing w:val="-3"/>
        </w:rPr>
        <w:t> </w:t>
      </w:r>
      <w:r>
        <w:rPr/>
        <w:t>The</w:t>
      </w:r>
      <w:r>
        <w:rPr>
          <w:spacing w:val="-2"/>
        </w:rPr>
        <w:t> </w:t>
      </w:r>
      <w:r>
        <w:rPr/>
        <w:t>American</w:t>
      </w:r>
      <w:r>
        <w:rPr>
          <w:spacing w:val="-2"/>
        </w:rPr>
        <w:t> </w:t>
      </w:r>
      <w:r>
        <w:rPr/>
        <w:t>public</w:t>
      </w:r>
      <w:r>
        <w:rPr>
          <w:spacing w:val="-4"/>
        </w:rPr>
        <w:t> </w:t>
      </w:r>
      <w:r>
        <w:rPr/>
        <w:t>and the beneficiaries SSA serves have paid the price, with unacceptable wait times to access the</w:t>
      </w:r>
      <w:r>
        <w:rPr>
          <w:spacing w:val="-3"/>
        </w:rPr>
        <w:t> </w:t>
      </w:r>
      <w:r>
        <w:rPr/>
        <w:t>benefits</w:t>
      </w:r>
      <w:r>
        <w:rPr>
          <w:spacing w:val="-2"/>
        </w:rPr>
        <w:t> </w:t>
      </w:r>
      <w:r>
        <w:rPr/>
        <w:t>and</w:t>
      </w:r>
      <w:r>
        <w:rPr>
          <w:spacing w:val="-3"/>
        </w:rPr>
        <w:t> </w:t>
      </w:r>
      <w:r>
        <w:rPr/>
        <w:t>services</w:t>
      </w:r>
      <w:r>
        <w:rPr>
          <w:spacing w:val="-2"/>
        </w:rPr>
        <w:t> </w:t>
      </w:r>
      <w:r>
        <w:rPr/>
        <w:t>Americans</w:t>
      </w:r>
      <w:r>
        <w:rPr>
          <w:spacing w:val="-2"/>
        </w:rPr>
        <w:t> </w:t>
      </w:r>
      <w:r>
        <w:rPr/>
        <w:t>deserve, and</w:t>
      </w:r>
      <w:r>
        <w:rPr>
          <w:spacing w:val="-2"/>
        </w:rPr>
        <w:t> </w:t>
      </w:r>
      <w:r>
        <w:rPr/>
        <w:t>that</w:t>
      </w:r>
      <w:r>
        <w:rPr>
          <w:spacing w:val="-1"/>
        </w:rPr>
        <w:t> </w:t>
      </w:r>
      <w:r>
        <w:rPr/>
        <w:t>they</w:t>
      </w:r>
      <w:r>
        <w:rPr>
          <w:spacing w:val="-2"/>
        </w:rPr>
        <w:t> </w:t>
      </w:r>
      <w:r>
        <w:rPr/>
        <w:t>have</w:t>
      </w:r>
      <w:r>
        <w:rPr>
          <w:spacing w:val="-1"/>
        </w:rPr>
        <w:t> </w:t>
      </w:r>
      <w:r>
        <w:rPr/>
        <w:t>literally</w:t>
      </w:r>
      <w:r>
        <w:rPr>
          <w:spacing w:val="-1"/>
        </w:rPr>
        <w:t> </w:t>
      </w:r>
      <w:r>
        <w:rPr/>
        <w:t>earned</w:t>
      </w:r>
      <w:r>
        <w:rPr>
          <w:spacing w:val="-3"/>
        </w:rPr>
        <w:t> </w:t>
      </w:r>
      <w:r>
        <w:rPr/>
        <w:t>through a lifetime of work. Instead of chasing conspiracy theories, the administration should focus on actually improving services and addressing service delivery challenges impacting Americans across the country. The resources in this bill will help SSA do just </w:t>
      </w:r>
      <w:r>
        <w:rPr>
          <w:spacing w:val="-4"/>
        </w:rPr>
        <w:t>that.</w:t>
      </w:r>
    </w:p>
    <w:p>
      <w:pPr>
        <w:pStyle w:val="BodyText"/>
        <w:spacing w:before="2"/>
        <w:ind w:left="0"/>
      </w:pPr>
    </w:p>
    <w:p>
      <w:pPr>
        <w:pStyle w:val="BodyText"/>
        <w:ind w:right="113"/>
      </w:pPr>
      <w:r>
        <w:rPr>
          <w:b/>
        </w:rPr>
        <w:t>AmeriCorps: </w:t>
      </w:r>
      <w:r>
        <w:rPr/>
        <w:t>The bill rejects President Trump's elimination of AmeriCorps and sustains</w:t>
      </w:r>
      <w:r>
        <w:rPr>
          <w:spacing w:val="-4"/>
        </w:rPr>
        <w:t> </w:t>
      </w:r>
      <w:r>
        <w:rPr/>
        <w:t>funding</w:t>
      </w:r>
      <w:r>
        <w:rPr>
          <w:spacing w:val="-4"/>
        </w:rPr>
        <w:t> </w:t>
      </w:r>
      <w:r>
        <w:rPr/>
        <w:t>for</w:t>
      </w:r>
      <w:r>
        <w:rPr>
          <w:spacing w:val="-3"/>
        </w:rPr>
        <w:t> </w:t>
      </w:r>
      <w:r>
        <w:rPr/>
        <w:t>all</w:t>
      </w:r>
      <w:r>
        <w:rPr>
          <w:spacing w:val="-3"/>
        </w:rPr>
        <w:t> </w:t>
      </w:r>
      <w:r>
        <w:rPr/>
        <w:t>of</w:t>
      </w:r>
      <w:r>
        <w:rPr>
          <w:spacing w:val="-3"/>
        </w:rPr>
        <w:t> </w:t>
      </w:r>
      <w:r>
        <w:rPr/>
        <w:t>AmeriCorps’ grant</w:t>
      </w:r>
      <w:r>
        <w:rPr>
          <w:spacing w:val="-1"/>
        </w:rPr>
        <w:t> </w:t>
      </w:r>
      <w:r>
        <w:rPr/>
        <w:t>programs</w:t>
      </w:r>
      <w:r>
        <w:rPr>
          <w:spacing w:val="-4"/>
        </w:rPr>
        <w:t> </w:t>
      </w:r>
      <w:r>
        <w:rPr/>
        <w:t>by</w:t>
      </w:r>
      <w:r>
        <w:rPr>
          <w:spacing w:val="-4"/>
        </w:rPr>
        <w:t> </w:t>
      </w:r>
      <w:r>
        <w:rPr/>
        <w:t>providing</w:t>
      </w:r>
      <w:r>
        <w:rPr>
          <w:spacing w:val="-1"/>
        </w:rPr>
        <w:t> </w:t>
      </w:r>
      <w:r>
        <w:rPr/>
        <w:t>a</w:t>
      </w:r>
      <w:r>
        <w:rPr>
          <w:spacing w:val="-5"/>
        </w:rPr>
        <w:t> </w:t>
      </w:r>
      <w:r>
        <w:rPr/>
        <w:t>total</w:t>
      </w:r>
      <w:r>
        <w:rPr>
          <w:spacing w:val="-3"/>
        </w:rPr>
        <w:t> </w:t>
      </w:r>
      <w:r>
        <w:rPr/>
        <w:t>of</w:t>
      </w:r>
      <w:r>
        <w:rPr>
          <w:spacing w:val="-3"/>
        </w:rPr>
        <w:t> </w:t>
      </w:r>
      <w:r>
        <w:rPr/>
        <w:t>$1.25</w:t>
      </w:r>
    </w:p>
    <w:p>
      <w:pPr>
        <w:pStyle w:val="BodyText"/>
        <w:ind w:right="123"/>
      </w:pPr>
      <w:r>
        <w:rPr/>
        <w:t>billion to the Corporation for National and Community Service (CNCS) to administer these programs. This bill also includes new provisions requiring any administration to award AmeriCorps state formula funding in a timely way and includes new</w:t>
      </w:r>
      <w:r>
        <w:rPr>
          <w:spacing w:val="40"/>
        </w:rPr>
        <w:t> </w:t>
      </w:r>
      <w:r>
        <w:rPr/>
        <w:t>requirements</w:t>
      </w:r>
      <w:r>
        <w:rPr>
          <w:spacing w:val="-4"/>
        </w:rPr>
        <w:t> </w:t>
      </w:r>
      <w:r>
        <w:rPr/>
        <w:t>to</w:t>
      </w:r>
      <w:r>
        <w:rPr>
          <w:spacing w:val="-2"/>
        </w:rPr>
        <w:t> </w:t>
      </w:r>
      <w:r>
        <w:rPr/>
        <w:t>ensure</w:t>
      </w:r>
      <w:r>
        <w:rPr>
          <w:spacing w:val="-4"/>
        </w:rPr>
        <w:t> </w:t>
      </w:r>
      <w:r>
        <w:rPr/>
        <w:t>CNCS</w:t>
      </w:r>
      <w:r>
        <w:rPr>
          <w:spacing w:val="-4"/>
        </w:rPr>
        <w:t> </w:t>
      </w:r>
      <w:r>
        <w:rPr/>
        <w:t>will</w:t>
      </w:r>
      <w:r>
        <w:rPr>
          <w:spacing w:val="-2"/>
        </w:rPr>
        <w:t> </w:t>
      </w:r>
      <w:r>
        <w:rPr/>
        <w:t>award</w:t>
      </w:r>
      <w:r>
        <w:rPr>
          <w:spacing w:val="-3"/>
        </w:rPr>
        <w:t> </w:t>
      </w:r>
      <w:r>
        <w:rPr/>
        <w:t>competitive</w:t>
      </w:r>
      <w:r>
        <w:rPr>
          <w:spacing w:val="-4"/>
        </w:rPr>
        <w:t> </w:t>
      </w:r>
      <w:r>
        <w:rPr/>
        <w:t>grants</w:t>
      </w:r>
      <w:r>
        <w:rPr>
          <w:spacing w:val="-4"/>
        </w:rPr>
        <w:t> </w:t>
      </w:r>
      <w:r>
        <w:rPr/>
        <w:t>in</w:t>
      </w:r>
      <w:r>
        <w:rPr>
          <w:spacing w:val="-3"/>
        </w:rPr>
        <w:t> </w:t>
      </w:r>
      <w:r>
        <w:rPr/>
        <w:t>a</w:t>
      </w:r>
      <w:r>
        <w:rPr>
          <w:spacing w:val="-3"/>
        </w:rPr>
        <w:t> </w:t>
      </w:r>
      <w:r>
        <w:rPr/>
        <w:t>timely</w:t>
      </w:r>
      <w:r>
        <w:rPr>
          <w:spacing w:val="-4"/>
        </w:rPr>
        <w:t> </w:t>
      </w:r>
      <w:r>
        <w:rPr/>
        <w:t>fashion,</w:t>
      </w:r>
      <w:r>
        <w:rPr>
          <w:spacing w:val="-3"/>
        </w:rPr>
        <w:t> </w:t>
      </w:r>
      <w:r>
        <w:rPr/>
        <w:t>too.</w:t>
      </w:r>
      <w:r>
        <w:rPr>
          <w:spacing w:val="-4"/>
        </w:rPr>
        <w:t> </w:t>
      </w:r>
      <w:r>
        <w:rPr/>
        <w:t>The bill will support AmeriCorps members serving in communities across the country and working to address pressing challenges, including responding to natural disasters, assisting in schools, supporting our veterans, promoting economic opportunity, and conserving and protecting the environment.</w:t>
      </w:r>
    </w:p>
    <w:p>
      <w:pPr>
        <w:pStyle w:val="BodyText"/>
        <w:spacing w:before="271"/>
        <w:ind w:right="170"/>
      </w:pPr>
      <w:r>
        <w:rPr>
          <w:b/>
        </w:rPr>
        <w:t>Corporation for Public Broadcasting (CPB): </w:t>
      </w:r>
      <w:r>
        <w:rPr/>
        <w:t>As a result of Congressional Republicans’</w:t>
      </w:r>
      <w:r>
        <w:rPr>
          <w:spacing w:val="-4"/>
        </w:rPr>
        <w:t> </w:t>
      </w:r>
      <w:r>
        <w:rPr/>
        <w:t>approval</w:t>
      </w:r>
      <w:r>
        <w:rPr>
          <w:spacing w:val="-4"/>
        </w:rPr>
        <w:t> </w:t>
      </w:r>
      <w:r>
        <w:rPr/>
        <w:t>of</w:t>
      </w:r>
      <w:r>
        <w:rPr>
          <w:spacing w:val="-4"/>
        </w:rPr>
        <w:t> </w:t>
      </w:r>
      <w:r>
        <w:rPr/>
        <w:t>the</w:t>
      </w:r>
      <w:r>
        <w:rPr>
          <w:spacing w:val="-5"/>
        </w:rPr>
        <w:t> </w:t>
      </w:r>
      <w:r>
        <w:rPr/>
        <w:t>Rescissions</w:t>
      </w:r>
      <w:r>
        <w:rPr>
          <w:spacing w:val="-4"/>
        </w:rPr>
        <w:t> </w:t>
      </w:r>
      <w:r>
        <w:rPr/>
        <w:t>Act</w:t>
      </w:r>
      <w:r>
        <w:rPr>
          <w:spacing w:val="-4"/>
        </w:rPr>
        <w:t> </w:t>
      </w:r>
      <w:r>
        <w:rPr/>
        <w:t>of</w:t>
      </w:r>
      <w:r>
        <w:rPr>
          <w:spacing w:val="-4"/>
        </w:rPr>
        <w:t> </w:t>
      </w:r>
      <w:r>
        <w:rPr/>
        <w:t>2025—the</w:t>
      </w:r>
      <w:r>
        <w:rPr>
          <w:spacing w:val="-5"/>
        </w:rPr>
        <w:t> </w:t>
      </w:r>
      <w:r>
        <w:rPr/>
        <w:t>first</w:t>
      </w:r>
      <w:r>
        <w:rPr>
          <w:spacing w:val="-4"/>
        </w:rPr>
        <w:t> </w:t>
      </w:r>
      <w:r>
        <w:rPr/>
        <w:t>ever</w:t>
      </w:r>
      <w:r>
        <w:rPr>
          <w:spacing w:val="-6"/>
        </w:rPr>
        <w:t> </w:t>
      </w:r>
      <w:r>
        <w:rPr/>
        <w:t>partisan</w:t>
      </w:r>
      <w:r>
        <w:rPr>
          <w:spacing w:val="-4"/>
        </w:rPr>
        <w:t> </w:t>
      </w:r>
      <w:r>
        <w:rPr/>
        <w:t>rescissions bill signed into law—no funds are provided in the bill for the Corporation for Public Broadcasting and the more than 1,500 locally owned public TV and radio stations nationwide that have, for over 50 years, been supported by CPB funds and infrastructure investments. Republicans’ devastating rescissions bill will particularly hurt 120 stations that rely on CPB for more than 25% of their revenue, who are now scrambling</w:t>
      </w:r>
      <w:r>
        <w:rPr>
          <w:spacing w:val="-4"/>
        </w:rPr>
        <w:t> </w:t>
      </w:r>
      <w:r>
        <w:rPr/>
        <w:t>to</w:t>
      </w:r>
      <w:r>
        <w:rPr>
          <w:spacing w:val="-4"/>
        </w:rPr>
        <w:t> </w:t>
      </w:r>
      <w:r>
        <w:rPr/>
        <w:t>find</w:t>
      </w:r>
      <w:r>
        <w:rPr>
          <w:spacing w:val="-4"/>
        </w:rPr>
        <w:t> </w:t>
      </w:r>
      <w:r>
        <w:rPr/>
        <w:t>new</w:t>
      </w:r>
      <w:r>
        <w:rPr>
          <w:spacing w:val="-3"/>
        </w:rPr>
        <w:t> </w:t>
      </w:r>
      <w:r>
        <w:rPr/>
        <w:t>sources</w:t>
      </w:r>
      <w:r>
        <w:rPr>
          <w:spacing w:val="-4"/>
        </w:rPr>
        <w:t> </w:t>
      </w:r>
      <w:r>
        <w:rPr/>
        <w:t>of</w:t>
      </w:r>
      <w:r>
        <w:rPr>
          <w:spacing w:val="-2"/>
        </w:rPr>
        <w:t> </w:t>
      </w:r>
      <w:r>
        <w:rPr/>
        <w:t>support</w:t>
      </w:r>
      <w:r>
        <w:rPr>
          <w:spacing w:val="-3"/>
        </w:rPr>
        <w:t> </w:t>
      </w:r>
      <w:r>
        <w:rPr/>
        <w:t>or</w:t>
      </w:r>
      <w:r>
        <w:rPr>
          <w:spacing w:val="-3"/>
        </w:rPr>
        <w:t> </w:t>
      </w:r>
      <w:r>
        <w:rPr/>
        <w:t>significantly</w:t>
      </w:r>
      <w:r>
        <w:rPr>
          <w:spacing w:val="-4"/>
        </w:rPr>
        <w:t> </w:t>
      </w:r>
      <w:r>
        <w:rPr/>
        <w:t>reduce</w:t>
      </w:r>
      <w:r>
        <w:rPr>
          <w:spacing w:val="-4"/>
        </w:rPr>
        <w:t> </w:t>
      </w:r>
      <w:r>
        <w:rPr/>
        <w:t>programming</w:t>
      </w:r>
      <w:r>
        <w:rPr>
          <w:spacing w:val="-4"/>
        </w:rPr>
        <w:t> </w:t>
      </w:r>
      <w:r>
        <w:rPr/>
        <w:t>or</w:t>
      </w:r>
      <w:r>
        <w:rPr>
          <w:spacing w:val="-3"/>
        </w:rPr>
        <w:t> </w:t>
      </w:r>
      <w:r>
        <w:rPr/>
        <w:t>close in the coming months.</w:t>
      </w:r>
    </w:p>
    <w:p>
      <w:pPr>
        <w:spacing w:after="0"/>
        <w:sectPr>
          <w:pgSz w:w="12240" w:h="15840"/>
          <w:pgMar w:top="1360" w:bottom="280" w:left="1340" w:right="1340"/>
        </w:sectPr>
      </w:pPr>
    </w:p>
    <w:p>
      <w:pPr>
        <w:spacing w:line="272" w:lineRule="exact" w:before="80"/>
        <w:ind w:left="100" w:right="0" w:firstLine="0"/>
        <w:jc w:val="left"/>
        <w:rPr>
          <w:sz w:val="24"/>
        </w:rPr>
      </w:pPr>
      <w:r>
        <w:rPr>
          <w:b/>
          <w:sz w:val="24"/>
        </w:rPr>
        <w:t>Institute</w:t>
      </w:r>
      <w:r>
        <w:rPr>
          <w:b/>
          <w:spacing w:val="-5"/>
          <w:sz w:val="24"/>
        </w:rPr>
        <w:t> </w:t>
      </w:r>
      <w:r>
        <w:rPr>
          <w:b/>
          <w:sz w:val="24"/>
        </w:rPr>
        <w:t>of</w:t>
      </w:r>
      <w:r>
        <w:rPr>
          <w:b/>
          <w:spacing w:val="-4"/>
          <w:sz w:val="24"/>
        </w:rPr>
        <w:t> </w:t>
      </w:r>
      <w:r>
        <w:rPr>
          <w:b/>
          <w:sz w:val="24"/>
        </w:rPr>
        <w:t>Museum</w:t>
      </w:r>
      <w:r>
        <w:rPr>
          <w:b/>
          <w:spacing w:val="-2"/>
          <w:sz w:val="24"/>
        </w:rPr>
        <w:t> </w:t>
      </w:r>
      <w:r>
        <w:rPr>
          <w:b/>
          <w:sz w:val="24"/>
        </w:rPr>
        <w:t>and</w:t>
      </w:r>
      <w:r>
        <w:rPr>
          <w:b/>
          <w:spacing w:val="-4"/>
          <w:sz w:val="24"/>
        </w:rPr>
        <w:t> </w:t>
      </w:r>
      <w:r>
        <w:rPr>
          <w:b/>
          <w:sz w:val="24"/>
        </w:rPr>
        <w:t>Library</w:t>
      </w:r>
      <w:r>
        <w:rPr>
          <w:b/>
          <w:spacing w:val="-3"/>
          <w:sz w:val="24"/>
        </w:rPr>
        <w:t> </w:t>
      </w:r>
      <w:r>
        <w:rPr>
          <w:b/>
          <w:sz w:val="24"/>
        </w:rPr>
        <w:t>Services</w:t>
      </w:r>
      <w:r>
        <w:rPr>
          <w:b/>
          <w:spacing w:val="-2"/>
          <w:sz w:val="24"/>
        </w:rPr>
        <w:t> </w:t>
      </w:r>
      <w:r>
        <w:rPr>
          <w:b/>
          <w:sz w:val="24"/>
        </w:rPr>
        <w:t>(IMLS):</w:t>
      </w:r>
      <w:r>
        <w:rPr>
          <w:b/>
          <w:spacing w:val="-3"/>
          <w:sz w:val="24"/>
        </w:rPr>
        <w:t> </w:t>
      </w:r>
      <w:r>
        <w:rPr>
          <w:sz w:val="24"/>
        </w:rPr>
        <w:t>The</w:t>
      </w:r>
      <w:r>
        <w:rPr>
          <w:spacing w:val="-3"/>
          <w:sz w:val="24"/>
        </w:rPr>
        <w:t> </w:t>
      </w:r>
      <w:r>
        <w:rPr>
          <w:sz w:val="24"/>
        </w:rPr>
        <w:t>bill</w:t>
      </w:r>
      <w:r>
        <w:rPr>
          <w:spacing w:val="-2"/>
          <w:sz w:val="24"/>
        </w:rPr>
        <w:t> </w:t>
      </w:r>
      <w:r>
        <w:rPr>
          <w:sz w:val="24"/>
        </w:rPr>
        <w:t>continues</w:t>
      </w:r>
      <w:r>
        <w:rPr>
          <w:spacing w:val="-3"/>
          <w:sz w:val="24"/>
        </w:rPr>
        <w:t> </w:t>
      </w:r>
      <w:r>
        <w:rPr>
          <w:sz w:val="24"/>
        </w:rPr>
        <w:t>to</w:t>
      </w:r>
      <w:r>
        <w:rPr>
          <w:spacing w:val="-2"/>
          <w:sz w:val="24"/>
        </w:rPr>
        <w:t> invest</w:t>
      </w:r>
    </w:p>
    <w:p>
      <w:pPr>
        <w:pStyle w:val="BodyText"/>
      </w:pPr>
      <w:r>
        <w:rPr/>
        <w:t>$295</w:t>
      </w:r>
      <w:r>
        <w:rPr>
          <w:spacing w:val="-4"/>
        </w:rPr>
        <w:t> </w:t>
      </w:r>
      <w:r>
        <w:rPr/>
        <w:t>million</w:t>
      </w:r>
      <w:r>
        <w:rPr>
          <w:spacing w:val="-3"/>
        </w:rPr>
        <w:t> </w:t>
      </w:r>
      <w:r>
        <w:rPr/>
        <w:t>in</w:t>
      </w:r>
      <w:r>
        <w:rPr>
          <w:spacing w:val="-3"/>
        </w:rPr>
        <w:t> </w:t>
      </w:r>
      <w:r>
        <w:rPr/>
        <w:t>the</w:t>
      </w:r>
      <w:r>
        <w:rPr>
          <w:spacing w:val="-5"/>
        </w:rPr>
        <w:t> </w:t>
      </w:r>
      <w:r>
        <w:rPr/>
        <w:t>nation’s</w:t>
      </w:r>
      <w:r>
        <w:rPr>
          <w:spacing w:val="-4"/>
        </w:rPr>
        <w:t> </w:t>
      </w:r>
      <w:r>
        <w:rPr/>
        <w:t>libraries</w:t>
      </w:r>
      <w:r>
        <w:rPr>
          <w:spacing w:val="-2"/>
        </w:rPr>
        <w:t> </w:t>
      </w:r>
      <w:r>
        <w:rPr/>
        <w:t>and</w:t>
      </w:r>
      <w:r>
        <w:rPr>
          <w:spacing w:val="-3"/>
        </w:rPr>
        <w:t> </w:t>
      </w:r>
      <w:r>
        <w:rPr/>
        <w:t>museums</w:t>
      </w:r>
      <w:r>
        <w:rPr>
          <w:spacing w:val="-4"/>
        </w:rPr>
        <w:t> </w:t>
      </w:r>
      <w:r>
        <w:rPr/>
        <w:t>through</w:t>
      </w:r>
      <w:r>
        <w:rPr>
          <w:spacing w:val="-4"/>
        </w:rPr>
        <w:t> </w:t>
      </w:r>
      <w:r>
        <w:rPr/>
        <w:t>programs</w:t>
      </w:r>
      <w:r>
        <w:rPr>
          <w:spacing w:val="-4"/>
        </w:rPr>
        <w:t> </w:t>
      </w:r>
      <w:r>
        <w:rPr/>
        <w:t>of</w:t>
      </w:r>
      <w:r>
        <w:rPr>
          <w:spacing w:val="-2"/>
        </w:rPr>
        <w:t> </w:t>
      </w:r>
      <w:r>
        <w:rPr/>
        <w:t>the</w:t>
      </w:r>
      <w:r>
        <w:rPr>
          <w:spacing w:val="-5"/>
        </w:rPr>
        <w:t> </w:t>
      </w:r>
      <w:r>
        <w:rPr/>
        <w:t>Institute</w:t>
      </w:r>
      <w:r>
        <w:rPr>
          <w:spacing w:val="-4"/>
        </w:rPr>
        <w:t> </w:t>
      </w:r>
      <w:r>
        <w:rPr/>
        <w:t>of Museum and Library Services and requires IMLS to fund specified programs and activities at amounts identified in the Committee report.</w:t>
      </w:r>
    </w:p>
    <w:p>
      <w:pPr>
        <w:pStyle w:val="BodyText"/>
        <w:spacing w:before="1"/>
        <w:ind w:left="0"/>
      </w:pPr>
    </w:p>
    <w:p>
      <w:pPr>
        <w:spacing w:before="0"/>
        <w:ind w:left="0" w:right="0" w:firstLine="0"/>
        <w:jc w:val="center"/>
        <w:rPr>
          <w:sz w:val="24"/>
        </w:rPr>
      </w:pPr>
      <w:r>
        <w:rPr>
          <w:spacing w:val="-5"/>
          <w:sz w:val="24"/>
        </w:rPr>
        <w:t>###</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00"/>
    </w:pPr>
    <w:rPr>
      <w:rFonts w:ascii="Georgia" w:hAnsi="Georgia" w:eastAsia="Georgia" w:cs="Georgia"/>
      <w:sz w:val="24"/>
      <w:szCs w:val="24"/>
      <w:lang w:val="en-US" w:eastAsia="en-US" w:bidi="ar-SA"/>
    </w:rPr>
  </w:style>
  <w:style w:styleId="Heading1" w:type="paragraph">
    <w:name w:val="Heading 1"/>
    <w:basedOn w:val="Normal"/>
    <w:uiPriority w:val="1"/>
    <w:qFormat/>
    <w:pPr>
      <w:ind w:left="100"/>
      <w:outlineLvl w:val="1"/>
    </w:pPr>
    <w:rPr>
      <w:rFonts w:ascii="Georgia" w:hAnsi="Georgia" w:eastAsia="Georgia" w:cs="Georgia"/>
      <w:b/>
      <w:bCs/>
      <w:sz w:val="24"/>
      <w:szCs w:val="24"/>
      <w:u w:val="single" w:color="000000"/>
      <w:lang w:val="en-US" w:eastAsia="en-US" w:bidi="ar-SA"/>
    </w:rPr>
  </w:style>
  <w:style w:styleId="Title" w:type="paragraph">
    <w:name w:val="Title"/>
    <w:basedOn w:val="Normal"/>
    <w:uiPriority w:val="1"/>
    <w:qFormat/>
    <w:pPr>
      <w:spacing w:before="200"/>
      <w:ind w:left="290" w:right="287" w:hanging="3"/>
      <w:jc w:val="center"/>
    </w:pPr>
    <w:rPr>
      <w:rFonts w:ascii="Georgia" w:hAnsi="Georgia" w:eastAsia="Georgia" w:cs="Georgia"/>
      <w:b/>
      <w:bCs/>
      <w:sz w:val="36"/>
      <w:szCs w:val="36"/>
      <w:lang w:val="en-US" w:eastAsia="en-US" w:bidi="ar-SA"/>
    </w:rPr>
  </w:style>
  <w:style w:styleId="ListParagraph" w:type="paragraph">
    <w:name w:val="List Paragraph"/>
    <w:basedOn w:val="Normal"/>
    <w:uiPriority w:val="1"/>
    <w:qFormat/>
    <w:pPr>
      <w:spacing w:line="293" w:lineRule="exact"/>
      <w:ind w:left="820" w:hanging="360"/>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LHHS Senate Bill Summary</dc:title>
  <dcterms:created xsi:type="dcterms:W3CDTF">2025-08-09T00:19:47Z</dcterms:created>
  <dcterms:modified xsi:type="dcterms:W3CDTF">2025-08-09T00:19:47Z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2025-08-09T00:00:00Z</vt:filetime>
  </property>
  <property fmtid="{D5CDD505-2E9C-101B-9397-08002B2CF9AE}" pid="5" name="Producer">
    <vt:lpwstr>䵩捲潳潦璮⁗潲搠㈰ㄶ㬠浯摩晩敤⁵獩湧⁩呥硴′⸱⸷⁢礠ㅔ㍘吀</vt:lpwstr>
  </property>
</Properties>
</file>