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8640">
                <wp:simplePos x="0" y="0"/>
                <wp:positionH relativeFrom="page">
                  <wp:posOffset>1549908</wp:posOffset>
                </wp:positionH>
                <wp:positionV relativeFrom="paragraph">
                  <wp:posOffset>273811</wp:posOffset>
                </wp:positionV>
                <wp:extent cx="4672965" cy="203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72965" cy="20320"/>
                        </a:xfrm>
                        <a:custGeom>
                          <a:avLst/>
                          <a:gdLst/>
                          <a:ahLst/>
                          <a:cxnLst/>
                          <a:rect l="l" t="t" r="r" b="b"/>
                          <a:pathLst>
                            <a:path w="4672965" h="20320">
                              <a:moveTo>
                                <a:pt x="4672584" y="0"/>
                              </a:moveTo>
                              <a:lnTo>
                                <a:pt x="0" y="0"/>
                              </a:lnTo>
                              <a:lnTo>
                                <a:pt x="0" y="19811"/>
                              </a:lnTo>
                              <a:lnTo>
                                <a:pt x="4672584" y="19811"/>
                              </a:lnTo>
                              <a:lnTo>
                                <a:pt x="4672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2.040001pt;margin-top:21.559999pt;width:367.92pt;height:1.56pt;mso-position-horizontal-relative:page;mso-position-vertical-relative:paragraph;z-index:15728640" id="docshape2" filled="true" fillcolor="#000000" stroked="false">
                <v:fill type="solid"/>
                <w10:wrap type="none"/>
              </v:rect>
            </w:pict>
          </mc:Fallback>
        </mc:AlternateContent>
      </w:r>
      <w:r>
        <w:rPr/>
        <w:t>119</w:t>
      </w:r>
      <w:r>
        <w:rPr>
          <w:vertAlign w:val="superscript"/>
        </w:rPr>
        <w:t>th</w:t>
      </w:r>
      <w:r>
        <w:rPr>
          <w:spacing w:val="-13"/>
          <w:vertAlign w:val="baseline"/>
        </w:rPr>
        <w:t> </w:t>
      </w:r>
      <w:r>
        <w:rPr>
          <w:vertAlign w:val="baseline"/>
        </w:rPr>
        <w:t>Congress’</w:t>
      </w:r>
      <w:r>
        <w:rPr>
          <w:spacing w:val="-13"/>
          <w:vertAlign w:val="baseline"/>
        </w:rPr>
        <w:t> </w:t>
      </w:r>
      <w:r>
        <w:rPr>
          <w:vertAlign w:val="baseline"/>
        </w:rPr>
        <w:t>Pay</w:t>
      </w:r>
      <w:r>
        <w:rPr>
          <w:spacing w:val="-12"/>
          <w:vertAlign w:val="baseline"/>
        </w:rPr>
        <w:t> </w:t>
      </w:r>
      <w:r>
        <w:rPr>
          <w:vertAlign w:val="baseline"/>
        </w:rPr>
        <w:t>Teachers</w:t>
      </w:r>
      <w:r>
        <w:rPr>
          <w:spacing w:val="-13"/>
          <w:vertAlign w:val="baseline"/>
        </w:rPr>
        <w:t> </w:t>
      </w:r>
      <w:r>
        <w:rPr>
          <w:vertAlign w:val="baseline"/>
        </w:rPr>
        <w:t>Act:</w:t>
      </w:r>
      <w:r>
        <w:rPr>
          <w:spacing w:val="-11"/>
          <w:vertAlign w:val="baseline"/>
        </w:rPr>
        <w:t> </w:t>
      </w:r>
      <w:r>
        <w:rPr>
          <w:vertAlign w:val="baseline"/>
        </w:rPr>
        <w:t>Section-By-</w:t>
      </w:r>
      <w:r>
        <w:rPr>
          <w:spacing w:val="-2"/>
          <w:vertAlign w:val="baseline"/>
        </w:rPr>
        <w:t>Section</w:t>
      </w:r>
    </w:p>
    <w:p>
      <w:pPr>
        <w:spacing w:before="308"/>
        <w:ind w:left="0" w:right="0" w:firstLine="0"/>
        <w:jc w:val="center"/>
        <w:rPr>
          <w:i/>
          <w:sz w:val="32"/>
        </w:rPr>
      </w:pPr>
      <w:r>
        <w:rPr>
          <w:i/>
          <w:sz w:val="32"/>
        </w:rPr>
        <w:t>Ranking</w:t>
      </w:r>
      <w:r>
        <w:rPr>
          <w:i/>
          <w:spacing w:val="-10"/>
          <w:sz w:val="32"/>
        </w:rPr>
        <w:t> </w:t>
      </w:r>
      <w:r>
        <w:rPr>
          <w:i/>
          <w:sz w:val="32"/>
        </w:rPr>
        <w:t>Member</w:t>
      </w:r>
      <w:r>
        <w:rPr>
          <w:i/>
          <w:spacing w:val="-11"/>
          <w:sz w:val="32"/>
        </w:rPr>
        <w:t> </w:t>
      </w:r>
      <w:r>
        <w:rPr>
          <w:i/>
          <w:sz w:val="32"/>
        </w:rPr>
        <w:t>Bernie</w:t>
      </w:r>
      <w:r>
        <w:rPr>
          <w:i/>
          <w:spacing w:val="-10"/>
          <w:sz w:val="32"/>
        </w:rPr>
        <w:t> </w:t>
      </w:r>
      <w:r>
        <w:rPr>
          <w:i/>
          <w:spacing w:val="-2"/>
          <w:sz w:val="32"/>
        </w:rPr>
        <w:t>Sanders</w:t>
      </w:r>
    </w:p>
    <w:p>
      <w:pPr>
        <w:pStyle w:val="Heading1"/>
        <w:spacing w:line="484" w:lineRule="auto" w:before="310"/>
        <w:ind w:right="4490"/>
      </w:pPr>
      <w:r>
        <w:rPr/>
        <w:t>Sec.1.Short</w:t>
      </w:r>
      <w:r>
        <w:rPr>
          <w:spacing w:val="-11"/>
        </w:rPr>
        <w:t> </w:t>
      </w:r>
      <w:r>
        <w:rPr/>
        <w:t>title;</w:t>
      </w:r>
      <w:r>
        <w:rPr>
          <w:spacing w:val="-9"/>
        </w:rPr>
        <w:t> </w:t>
      </w:r>
      <w:r>
        <w:rPr/>
        <w:t>table</w:t>
      </w:r>
      <w:r>
        <w:rPr>
          <w:spacing w:val="-11"/>
        </w:rPr>
        <w:t> </w:t>
      </w:r>
      <w:r>
        <w:rPr/>
        <w:t>of</w:t>
      </w:r>
      <w:r>
        <w:rPr>
          <w:spacing w:val="-9"/>
        </w:rPr>
        <w:t> </w:t>
      </w:r>
      <w:r>
        <w:rPr/>
        <w:t>contents. </w:t>
      </w:r>
      <w:r>
        <w:rPr>
          <w:spacing w:val="-2"/>
        </w:rPr>
        <w:t>Sec.2.Purposes.</w:t>
      </w:r>
    </w:p>
    <w:p>
      <w:pPr>
        <w:pStyle w:val="BodyText"/>
        <w:ind w:left="120" w:right="129"/>
      </w:pPr>
      <w:r>
        <w:rPr/>
        <w:t>The</w:t>
      </w:r>
      <w:r>
        <w:rPr>
          <w:spacing w:val="-3"/>
        </w:rPr>
        <w:t> </w:t>
      </w:r>
      <w:r>
        <w:rPr/>
        <w:t>purposes</w:t>
      </w:r>
      <w:r>
        <w:rPr>
          <w:spacing w:val="-2"/>
        </w:rPr>
        <w:t> </w:t>
      </w:r>
      <w:r>
        <w:rPr/>
        <w:t>of</w:t>
      </w:r>
      <w:r>
        <w:rPr>
          <w:spacing w:val="-3"/>
        </w:rPr>
        <w:t> </w:t>
      </w:r>
      <w:r>
        <w:rPr/>
        <w:t>this</w:t>
      </w:r>
      <w:r>
        <w:rPr>
          <w:spacing w:val="-2"/>
        </w:rPr>
        <w:t> </w:t>
      </w:r>
      <w:r>
        <w:rPr/>
        <w:t>bill</w:t>
      </w:r>
      <w:r>
        <w:rPr>
          <w:spacing w:val="-2"/>
        </w:rPr>
        <w:t> </w:t>
      </w:r>
      <w:r>
        <w:rPr/>
        <w:t>are</w:t>
      </w:r>
      <w:r>
        <w:rPr>
          <w:spacing w:val="-3"/>
        </w:rPr>
        <w:t> </w:t>
      </w:r>
      <w:r>
        <w:rPr/>
        <w:t>to:</w:t>
      </w:r>
      <w:r>
        <w:rPr>
          <w:spacing w:val="-2"/>
        </w:rPr>
        <w:t> </w:t>
      </w:r>
      <w:r>
        <w:rPr/>
        <w:t>1)</w:t>
      </w:r>
      <w:r>
        <w:rPr>
          <w:spacing w:val="-3"/>
        </w:rPr>
        <w:t> </w:t>
      </w:r>
      <w:r>
        <w:rPr/>
        <w:t>ensure</w:t>
      </w:r>
      <w:r>
        <w:rPr>
          <w:spacing w:val="-3"/>
        </w:rPr>
        <w:t> </w:t>
      </w:r>
      <w:r>
        <w:rPr/>
        <w:t>public</w:t>
      </w:r>
      <w:r>
        <w:rPr>
          <w:spacing w:val="-3"/>
        </w:rPr>
        <w:t> </w:t>
      </w:r>
      <w:r>
        <w:rPr/>
        <w:t>elementary</w:t>
      </w:r>
      <w:r>
        <w:rPr>
          <w:spacing w:val="-7"/>
        </w:rPr>
        <w:t> </w:t>
      </w:r>
      <w:r>
        <w:rPr/>
        <w:t>and</w:t>
      </w:r>
      <w:r>
        <w:rPr>
          <w:spacing w:val="-2"/>
        </w:rPr>
        <w:t> </w:t>
      </w:r>
      <w:r>
        <w:rPr/>
        <w:t>secondary</w:t>
      </w:r>
      <w:r>
        <w:rPr>
          <w:spacing w:val="-5"/>
        </w:rPr>
        <w:t> </w:t>
      </w:r>
      <w:r>
        <w:rPr/>
        <w:t>school</w:t>
      </w:r>
      <w:r>
        <w:rPr>
          <w:spacing w:val="-2"/>
        </w:rPr>
        <w:t> </w:t>
      </w:r>
      <w:r>
        <w:rPr/>
        <w:t>teachers</w:t>
      </w:r>
      <w:r>
        <w:rPr>
          <w:spacing w:val="-2"/>
        </w:rPr>
        <w:t> </w:t>
      </w:r>
      <w:r>
        <w:rPr/>
        <w:t>earn</w:t>
      </w:r>
      <w:r>
        <w:rPr>
          <w:spacing w:val="-2"/>
        </w:rPr>
        <w:t> </w:t>
      </w:r>
      <w:r>
        <w:rPr/>
        <w:t>a livable and competitive salary that is not less than $60,000 and that increases regularly throughout a teacher’s career; 2) ensure paraprofessionals and education support staff are paid a living wage of not less than $45,000 per year or $30.00 an hour; 3) increase Federal investments in public schools, and call upon States and localities to increase investments in public education to promote educational equity; and 4) advance the teaching profession by strengthening the educator pipeline and supporting teachers’ career development and advancement.</w:t>
      </w:r>
    </w:p>
    <w:p>
      <w:pPr>
        <w:pStyle w:val="BodyText"/>
        <w:spacing w:before="1"/>
      </w:pPr>
    </w:p>
    <w:p>
      <w:pPr>
        <w:pStyle w:val="Heading1"/>
      </w:pPr>
      <w:r>
        <w:rPr>
          <w:spacing w:val="-2"/>
        </w:rPr>
        <w:t>Sec.3.Findings.</w:t>
      </w:r>
    </w:p>
    <w:p>
      <w:pPr>
        <w:pStyle w:val="BodyText"/>
        <w:spacing w:before="4"/>
        <w:rPr>
          <w:b/>
        </w:rPr>
      </w:pPr>
    </w:p>
    <w:p>
      <w:pPr>
        <w:pStyle w:val="BodyText"/>
        <w:spacing w:before="1"/>
        <w:ind w:left="120" w:right="189"/>
      </w:pPr>
      <w:r>
        <w:rPr/>
        <w:t>Establishes findings related to low teacher pay, the high rate of teachers who qualify for government</w:t>
      </w:r>
      <w:r>
        <w:rPr>
          <w:spacing w:val="-3"/>
        </w:rPr>
        <w:t> </w:t>
      </w:r>
      <w:r>
        <w:rPr/>
        <w:t>benefits,</w:t>
      </w:r>
      <w:r>
        <w:rPr>
          <w:spacing w:val="-3"/>
        </w:rPr>
        <w:t> </w:t>
      </w:r>
      <w:r>
        <w:rPr/>
        <w:t>the</w:t>
      </w:r>
      <w:r>
        <w:rPr>
          <w:spacing w:val="-4"/>
        </w:rPr>
        <w:t> </w:t>
      </w:r>
      <w:r>
        <w:rPr/>
        <w:t>high</w:t>
      </w:r>
      <w:r>
        <w:rPr>
          <w:spacing w:val="-3"/>
        </w:rPr>
        <w:t> </w:t>
      </w:r>
      <w:r>
        <w:rPr/>
        <w:t>percentage</w:t>
      </w:r>
      <w:r>
        <w:rPr>
          <w:spacing w:val="-4"/>
        </w:rPr>
        <w:t> </w:t>
      </w:r>
      <w:r>
        <w:rPr/>
        <w:t>of</w:t>
      </w:r>
      <w:r>
        <w:rPr>
          <w:spacing w:val="-4"/>
        </w:rPr>
        <w:t> </w:t>
      </w:r>
      <w:r>
        <w:rPr/>
        <w:t>teachers</w:t>
      </w:r>
      <w:r>
        <w:rPr>
          <w:spacing w:val="-3"/>
        </w:rPr>
        <w:t> </w:t>
      </w:r>
      <w:r>
        <w:rPr/>
        <w:t>who</w:t>
      </w:r>
      <w:r>
        <w:rPr>
          <w:spacing w:val="-3"/>
        </w:rPr>
        <w:t> </w:t>
      </w:r>
      <w:r>
        <w:rPr/>
        <w:t>work</w:t>
      </w:r>
      <w:r>
        <w:rPr>
          <w:spacing w:val="-3"/>
        </w:rPr>
        <w:t> </w:t>
      </w:r>
      <w:r>
        <w:rPr/>
        <w:t>multiple</w:t>
      </w:r>
      <w:r>
        <w:rPr>
          <w:spacing w:val="-4"/>
        </w:rPr>
        <w:t> </w:t>
      </w:r>
      <w:r>
        <w:rPr/>
        <w:t>jobs,</w:t>
      </w:r>
      <w:r>
        <w:rPr>
          <w:spacing w:val="-3"/>
        </w:rPr>
        <w:t> </w:t>
      </w:r>
      <w:r>
        <w:rPr/>
        <w:t>the</w:t>
      </w:r>
      <w:r>
        <w:rPr>
          <w:spacing w:val="-4"/>
        </w:rPr>
        <w:t> </w:t>
      </w:r>
      <w:r>
        <w:rPr/>
        <w:t>low</w:t>
      </w:r>
      <w:r>
        <w:rPr>
          <w:spacing w:val="-4"/>
        </w:rPr>
        <w:t> </w:t>
      </w:r>
      <w:r>
        <w:rPr/>
        <w:t>wages</w:t>
      </w:r>
      <w:r>
        <w:rPr>
          <w:spacing w:val="-3"/>
        </w:rPr>
        <w:t> </w:t>
      </w:r>
      <w:r>
        <w:rPr/>
        <w:t>for paraprofessionals and other school classified employees, the high rate of teacher shortages of underqualified teachers, the disproportionate impact that teacher shortages have on schools that serve a high enrollment of students of color, the positive benefits that teachers who enter the profession through comprehensive pathways and participate in teacher leadership opportunities have on our nation’s public schools, and states that raising teacher salaries to at least $60,000 a year and ensuring competitive pay throughout the lifetime of the teaching career is one of the most</w:t>
      </w:r>
      <w:r>
        <w:rPr>
          <w:spacing w:val="-1"/>
        </w:rPr>
        <w:t> </w:t>
      </w:r>
      <w:r>
        <w:rPr/>
        <w:t>important</w:t>
      </w:r>
      <w:r>
        <w:rPr>
          <w:spacing w:val="-1"/>
        </w:rPr>
        <w:t> </w:t>
      </w:r>
      <w:r>
        <w:rPr/>
        <w:t>steps</w:t>
      </w:r>
      <w:r>
        <w:rPr>
          <w:spacing w:val="-1"/>
        </w:rPr>
        <w:t> </w:t>
      </w:r>
      <w:r>
        <w:rPr/>
        <w:t>the</w:t>
      </w:r>
      <w:r>
        <w:rPr>
          <w:spacing w:val="-2"/>
        </w:rPr>
        <w:t> </w:t>
      </w:r>
      <w:r>
        <w:rPr/>
        <w:t>United</w:t>
      </w:r>
      <w:r>
        <w:rPr>
          <w:spacing w:val="-1"/>
        </w:rPr>
        <w:t> </w:t>
      </w:r>
      <w:r>
        <w:rPr/>
        <w:t>States</w:t>
      </w:r>
      <w:r>
        <w:rPr>
          <w:spacing w:val="-1"/>
        </w:rPr>
        <w:t> </w:t>
      </w:r>
      <w:r>
        <w:rPr/>
        <w:t>can</w:t>
      </w:r>
      <w:r>
        <w:rPr>
          <w:spacing w:val="-1"/>
        </w:rPr>
        <w:t> </w:t>
      </w:r>
      <w:r>
        <w:rPr/>
        <w:t>take</w:t>
      </w:r>
      <w:r>
        <w:rPr>
          <w:spacing w:val="-2"/>
        </w:rPr>
        <w:t> </w:t>
      </w:r>
      <w:r>
        <w:rPr/>
        <w:t>to address</w:t>
      </w:r>
      <w:r>
        <w:rPr>
          <w:spacing w:val="-1"/>
        </w:rPr>
        <w:t> </w:t>
      </w:r>
      <w:r>
        <w:rPr/>
        <w:t>the</w:t>
      </w:r>
      <w:r>
        <w:rPr>
          <w:spacing w:val="-2"/>
        </w:rPr>
        <w:t> </w:t>
      </w:r>
      <w:r>
        <w:rPr/>
        <w:t>teacher</w:t>
      </w:r>
      <w:r>
        <w:rPr>
          <w:spacing w:val="-2"/>
        </w:rPr>
        <w:t> </w:t>
      </w:r>
      <w:r>
        <w:rPr/>
        <w:t>shortage</w:t>
      </w:r>
      <w:r>
        <w:rPr>
          <w:spacing w:val="-2"/>
        </w:rPr>
        <w:t> </w:t>
      </w:r>
      <w:r>
        <w:rPr/>
        <w:t>crisis</w:t>
      </w:r>
      <w:r>
        <w:rPr>
          <w:spacing w:val="-1"/>
        </w:rPr>
        <w:t> </w:t>
      </w:r>
      <w:r>
        <w:rPr/>
        <w:t>and ensure all students have access to qualified teachers and educational opportunity.</w:t>
      </w:r>
    </w:p>
    <w:p>
      <w:pPr>
        <w:pStyle w:val="BodyText"/>
        <w:spacing w:before="2"/>
      </w:pPr>
    </w:p>
    <w:p>
      <w:pPr>
        <w:pStyle w:val="Heading1"/>
      </w:pPr>
      <w:r>
        <w:rPr>
          <w:spacing w:val="-2"/>
        </w:rPr>
        <w:t>Sec.4.Definitions.</w:t>
      </w:r>
    </w:p>
    <w:p>
      <w:pPr>
        <w:pStyle w:val="BodyText"/>
        <w:spacing w:before="5"/>
        <w:rPr>
          <w:b/>
        </w:rPr>
      </w:pPr>
    </w:p>
    <w:p>
      <w:pPr>
        <w:pStyle w:val="BodyText"/>
        <w:ind w:left="120"/>
      </w:pPr>
      <w:r>
        <w:rPr/>
        <w:t>Defines</w:t>
      </w:r>
      <w:r>
        <w:rPr>
          <w:spacing w:val="-4"/>
        </w:rPr>
        <w:t> </w:t>
      </w:r>
      <w:r>
        <w:rPr/>
        <w:t>“annual</w:t>
      </w:r>
      <w:r>
        <w:rPr>
          <w:spacing w:val="-2"/>
        </w:rPr>
        <w:t> </w:t>
      </w:r>
      <w:r>
        <w:rPr/>
        <w:t>adjustment</w:t>
      </w:r>
      <w:r>
        <w:rPr>
          <w:spacing w:val="-1"/>
        </w:rPr>
        <w:t> </w:t>
      </w:r>
      <w:r>
        <w:rPr/>
        <w:t>percentage”,</w:t>
      </w:r>
      <w:r>
        <w:rPr>
          <w:spacing w:val="-2"/>
        </w:rPr>
        <w:t> </w:t>
      </w:r>
      <w:r>
        <w:rPr/>
        <w:t>“consumer</w:t>
      </w:r>
      <w:r>
        <w:rPr>
          <w:spacing w:val="-2"/>
        </w:rPr>
        <w:t> </w:t>
      </w:r>
      <w:r>
        <w:rPr/>
        <w:t>price</w:t>
      </w:r>
      <w:r>
        <w:rPr>
          <w:spacing w:val="-2"/>
        </w:rPr>
        <w:t> </w:t>
      </w:r>
      <w:r>
        <w:rPr/>
        <w:t>index”,</w:t>
      </w:r>
      <w:r>
        <w:rPr>
          <w:spacing w:val="-2"/>
        </w:rPr>
        <w:t> </w:t>
      </w:r>
      <w:r>
        <w:rPr/>
        <w:t>and</w:t>
      </w:r>
      <w:r>
        <w:rPr>
          <w:spacing w:val="-1"/>
        </w:rPr>
        <w:t> </w:t>
      </w:r>
      <w:r>
        <w:rPr>
          <w:spacing w:val="-2"/>
        </w:rPr>
        <w:t>“Secretary”.</w:t>
      </w:r>
    </w:p>
    <w:p>
      <w:pPr>
        <w:pStyle w:val="BodyText"/>
        <w:spacing w:before="5"/>
      </w:pPr>
    </w:p>
    <w:p>
      <w:pPr>
        <w:spacing w:before="0"/>
        <w:ind w:left="120" w:right="0" w:firstLine="0"/>
        <w:jc w:val="left"/>
        <w:rPr>
          <w:b/>
          <w:sz w:val="24"/>
        </w:rPr>
      </w:pPr>
      <w:r>
        <w:rPr>
          <w:b/>
          <w:sz w:val="24"/>
          <w:u w:val="single"/>
        </w:rPr>
        <w:t>TITLE</w:t>
      </w:r>
      <w:r>
        <w:rPr>
          <w:b/>
          <w:spacing w:val="-3"/>
          <w:sz w:val="24"/>
          <w:u w:val="single"/>
        </w:rPr>
        <w:t> </w:t>
      </w:r>
      <w:r>
        <w:rPr>
          <w:b/>
          <w:sz w:val="24"/>
          <w:u w:val="single"/>
        </w:rPr>
        <w:t>I—INVESTING</w:t>
      </w:r>
      <w:r>
        <w:rPr>
          <w:b/>
          <w:spacing w:val="-3"/>
          <w:sz w:val="24"/>
          <w:u w:val="single"/>
        </w:rPr>
        <w:t> </w:t>
      </w:r>
      <w:r>
        <w:rPr>
          <w:b/>
          <w:sz w:val="24"/>
          <w:u w:val="single"/>
        </w:rPr>
        <w:t>IN</w:t>
      </w:r>
      <w:r>
        <w:rPr>
          <w:b/>
          <w:spacing w:val="-3"/>
          <w:sz w:val="24"/>
          <w:u w:val="single"/>
        </w:rPr>
        <w:t> </w:t>
      </w:r>
      <w:r>
        <w:rPr>
          <w:b/>
          <w:sz w:val="24"/>
          <w:u w:val="single"/>
        </w:rPr>
        <w:t>OUR</w:t>
      </w:r>
      <w:r>
        <w:rPr>
          <w:b/>
          <w:spacing w:val="-3"/>
          <w:sz w:val="24"/>
          <w:u w:val="single"/>
        </w:rPr>
        <w:t> </w:t>
      </w:r>
      <w:r>
        <w:rPr>
          <w:b/>
          <w:sz w:val="24"/>
          <w:u w:val="single"/>
        </w:rPr>
        <w:t>NATION’S</w:t>
      </w:r>
      <w:r>
        <w:rPr>
          <w:b/>
          <w:spacing w:val="-2"/>
          <w:sz w:val="24"/>
          <w:u w:val="single"/>
        </w:rPr>
        <w:t> STUDENTS</w:t>
      </w:r>
    </w:p>
    <w:p>
      <w:pPr>
        <w:pStyle w:val="BodyText"/>
        <w:spacing w:before="2"/>
        <w:rPr>
          <w:b/>
        </w:rPr>
      </w:pPr>
    </w:p>
    <w:p>
      <w:pPr>
        <w:pStyle w:val="Heading1"/>
      </w:pPr>
      <w:r>
        <w:rPr/>
        <w:t>Sec.101.Mandatory</w:t>
      </w:r>
      <w:r>
        <w:rPr>
          <w:spacing w:val="-4"/>
        </w:rPr>
        <w:t> </w:t>
      </w:r>
      <w:r>
        <w:rPr/>
        <w:t>appropriations</w:t>
      </w:r>
      <w:r>
        <w:rPr>
          <w:spacing w:val="-2"/>
        </w:rPr>
        <w:t> </w:t>
      </w:r>
      <w:r>
        <w:rPr/>
        <w:t>for</w:t>
      </w:r>
      <w:r>
        <w:rPr>
          <w:spacing w:val="-3"/>
        </w:rPr>
        <w:t> </w:t>
      </w:r>
      <w:r>
        <w:rPr/>
        <w:t>part</w:t>
      </w:r>
      <w:r>
        <w:rPr>
          <w:spacing w:val="-2"/>
        </w:rPr>
        <w:t> </w:t>
      </w:r>
      <w:r>
        <w:rPr/>
        <w:t>A</w:t>
      </w:r>
      <w:r>
        <w:rPr>
          <w:spacing w:val="-3"/>
        </w:rPr>
        <w:t> </w:t>
      </w:r>
      <w:r>
        <w:rPr/>
        <w:t>of</w:t>
      </w:r>
      <w:r>
        <w:rPr>
          <w:spacing w:val="-1"/>
        </w:rPr>
        <w:t> </w:t>
      </w:r>
      <w:r>
        <w:rPr/>
        <w:t>Title</w:t>
      </w:r>
      <w:r>
        <w:rPr>
          <w:spacing w:val="-2"/>
        </w:rPr>
        <w:t> </w:t>
      </w:r>
      <w:r>
        <w:rPr/>
        <w:t>I</w:t>
      </w:r>
      <w:r>
        <w:rPr>
          <w:spacing w:val="-2"/>
        </w:rPr>
        <w:t> </w:t>
      </w:r>
      <w:r>
        <w:rPr/>
        <w:t>of</w:t>
      </w:r>
      <w:r>
        <w:rPr>
          <w:spacing w:val="-1"/>
        </w:rPr>
        <w:t> </w:t>
      </w:r>
      <w:r>
        <w:rPr/>
        <w:t>the</w:t>
      </w:r>
      <w:r>
        <w:rPr>
          <w:spacing w:val="-2"/>
        </w:rPr>
        <w:t> ESEA.</w:t>
      </w:r>
    </w:p>
    <w:p>
      <w:pPr>
        <w:pStyle w:val="BodyText"/>
        <w:spacing w:before="5"/>
        <w:rPr>
          <w:b/>
        </w:rPr>
      </w:pPr>
    </w:p>
    <w:p>
      <w:pPr>
        <w:pStyle w:val="BodyText"/>
        <w:ind w:left="120" w:right="129"/>
      </w:pPr>
      <w:r>
        <w:rPr/>
        <w:t>Triples</w:t>
      </w:r>
      <w:r>
        <w:rPr>
          <w:spacing w:val="-2"/>
        </w:rPr>
        <w:t> </w:t>
      </w:r>
      <w:r>
        <w:rPr/>
        <w:t>Title</w:t>
      </w:r>
      <w:r>
        <w:rPr>
          <w:spacing w:val="-1"/>
        </w:rPr>
        <w:t> </w:t>
      </w:r>
      <w:r>
        <w:rPr/>
        <w:t>I,</w:t>
      </w:r>
      <w:r>
        <w:rPr>
          <w:spacing w:val="-2"/>
        </w:rPr>
        <w:t> </w:t>
      </w:r>
      <w:r>
        <w:rPr/>
        <w:t>Part</w:t>
      </w:r>
      <w:r>
        <w:rPr>
          <w:spacing w:val="-2"/>
        </w:rPr>
        <w:t> </w:t>
      </w:r>
      <w:r>
        <w:rPr/>
        <w:t>A</w:t>
      </w:r>
      <w:r>
        <w:rPr>
          <w:spacing w:val="-3"/>
        </w:rPr>
        <w:t> </w:t>
      </w:r>
      <w:r>
        <w:rPr/>
        <w:t>funding</w:t>
      </w:r>
      <w:r>
        <w:rPr>
          <w:spacing w:val="-5"/>
        </w:rPr>
        <w:t> </w:t>
      </w:r>
      <w:r>
        <w:rPr/>
        <w:t>by</w:t>
      </w:r>
      <w:r>
        <w:rPr>
          <w:spacing w:val="-7"/>
        </w:rPr>
        <w:t> </w:t>
      </w:r>
      <w:r>
        <w:rPr/>
        <w:t>providing</w:t>
      </w:r>
      <w:r>
        <w:rPr>
          <w:spacing w:val="-5"/>
        </w:rPr>
        <w:t> </w:t>
      </w:r>
      <w:r>
        <w:rPr/>
        <w:t>$36.774</w:t>
      </w:r>
      <w:r>
        <w:rPr>
          <w:spacing w:val="-2"/>
        </w:rPr>
        <w:t> </w:t>
      </w:r>
      <w:r>
        <w:rPr/>
        <w:t>billion</w:t>
      </w:r>
      <w:r>
        <w:rPr>
          <w:spacing w:val="-2"/>
        </w:rPr>
        <w:t> </w:t>
      </w:r>
      <w:r>
        <w:rPr/>
        <w:t>in</w:t>
      </w:r>
      <w:r>
        <w:rPr>
          <w:spacing w:val="-2"/>
        </w:rPr>
        <w:t> </w:t>
      </w:r>
      <w:r>
        <w:rPr/>
        <w:t>mandatory</w:t>
      </w:r>
      <w:r>
        <w:rPr>
          <w:spacing w:val="-7"/>
        </w:rPr>
        <w:t> </w:t>
      </w:r>
      <w:r>
        <w:rPr/>
        <w:t>funding</w:t>
      </w:r>
      <w:r>
        <w:rPr>
          <w:spacing w:val="-5"/>
        </w:rPr>
        <w:t> </w:t>
      </w:r>
      <w:r>
        <w:rPr/>
        <w:t>in</w:t>
      </w:r>
      <w:r>
        <w:rPr>
          <w:spacing w:val="-2"/>
        </w:rPr>
        <w:t> </w:t>
      </w:r>
      <w:r>
        <w:rPr/>
        <w:t>fiscal year 2026, and for each succeeding fiscal year, the amount appropriated for the preceding year is indexed for inflation.</w:t>
      </w:r>
    </w:p>
    <w:p>
      <w:pPr>
        <w:pStyle w:val="BodyText"/>
        <w:spacing w:before="5"/>
      </w:pPr>
    </w:p>
    <w:p>
      <w:pPr>
        <w:pStyle w:val="Heading1"/>
      </w:pPr>
      <w:r>
        <w:rPr/>
        <w:t>Sec.102.Mandatory</w:t>
      </w:r>
      <w:r>
        <w:rPr>
          <w:spacing w:val="-6"/>
        </w:rPr>
        <w:t> </w:t>
      </w:r>
      <w:r>
        <w:rPr/>
        <w:t>appropriations</w:t>
      </w:r>
      <w:r>
        <w:rPr>
          <w:spacing w:val="-3"/>
        </w:rPr>
        <w:t> </w:t>
      </w:r>
      <w:r>
        <w:rPr/>
        <w:t>for</w:t>
      </w:r>
      <w:r>
        <w:rPr>
          <w:spacing w:val="-4"/>
        </w:rPr>
        <w:t> </w:t>
      </w:r>
      <w:r>
        <w:rPr/>
        <w:t>rural</w:t>
      </w:r>
      <w:r>
        <w:rPr>
          <w:spacing w:val="-3"/>
        </w:rPr>
        <w:t> </w:t>
      </w:r>
      <w:r>
        <w:rPr>
          <w:spacing w:val="-2"/>
        </w:rPr>
        <w:t>education.</w:t>
      </w:r>
    </w:p>
    <w:p>
      <w:pPr>
        <w:spacing w:after="0"/>
        <w:sectPr>
          <w:footerReference w:type="default" r:id="rId5"/>
          <w:type w:val="continuous"/>
          <w:pgSz w:w="12240" w:h="15840"/>
          <w:pgMar w:header="0" w:footer="1019" w:top="1340" w:bottom="1200" w:left="1320" w:right="1320"/>
          <w:pgNumType w:start="1"/>
        </w:sectPr>
      </w:pPr>
    </w:p>
    <w:p>
      <w:pPr>
        <w:pStyle w:val="BodyText"/>
        <w:spacing w:before="79"/>
        <w:ind w:left="120" w:right="129"/>
      </w:pPr>
      <w:r>
        <w:rPr/>
        <w:t>Triples</w:t>
      </w:r>
      <w:r>
        <w:rPr>
          <w:spacing w:val="-2"/>
        </w:rPr>
        <w:t> </w:t>
      </w:r>
      <w:r>
        <w:rPr/>
        <w:t>Rural</w:t>
      </w:r>
      <w:r>
        <w:rPr>
          <w:spacing w:val="-2"/>
        </w:rPr>
        <w:t> </w:t>
      </w:r>
      <w:r>
        <w:rPr/>
        <w:t>Education</w:t>
      </w:r>
      <w:r>
        <w:rPr>
          <w:spacing w:val="-2"/>
        </w:rPr>
        <w:t> </w:t>
      </w:r>
      <w:r>
        <w:rPr/>
        <w:t>funding</w:t>
      </w:r>
      <w:r>
        <w:rPr>
          <w:spacing w:val="-5"/>
        </w:rPr>
        <w:t> </w:t>
      </w:r>
      <w:r>
        <w:rPr/>
        <w:t>authorized</w:t>
      </w:r>
      <w:r>
        <w:rPr>
          <w:spacing w:val="-2"/>
        </w:rPr>
        <w:t> </w:t>
      </w:r>
      <w:r>
        <w:rPr/>
        <w:t>under</w:t>
      </w:r>
      <w:r>
        <w:rPr>
          <w:spacing w:val="-1"/>
        </w:rPr>
        <w:t> </w:t>
      </w:r>
      <w:r>
        <w:rPr/>
        <w:t>Title</w:t>
      </w:r>
      <w:r>
        <w:rPr>
          <w:spacing w:val="-3"/>
        </w:rPr>
        <w:t> </w:t>
      </w:r>
      <w:r>
        <w:rPr/>
        <w:t>V,</w:t>
      </w:r>
      <w:r>
        <w:rPr>
          <w:spacing w:val="-2"/>
        </w:rPr>
        <w:t> </w:t>
      </w:r>
      <w:r>
        <w:rPr/>
        <w:t>Part</w:t>
      </w:r>
      <w:r>
        <w:rPr>
          <w:spacing w:val="-2"/>
        </w:rPr>
        <w:t> </w:t>
      </w:r>
      <w:r>
        <w:rPr/>
        <w:t>B</w:t>
      </w:r>
      <w:r>
        <w:rPr>
          <w:spacing w:val="-4"/>
        </w:rPr>
        <w:t> </w:t>
      </w:r>
      <w:r>
        <w:rPr/>
        <w:t>by</w:t>
      </w:r>
      <w:r>
        <w:rPr>
          <w:spacing w:val="-7"/>
        </w:rPr>
        <w:t> </w:t>
      </w:r>
      <w:r>
        <w:rPr/>
        <w:t>providing</w:t>
      </w:r>
      <w:r>
        <w:rPr>
          <w:spacing w:val="-5"/>
        </w:rPr>
        <w:t> </w:t>
      </w:r>
      <w:r>
        <w:rPr/>
        <w:t>$430</w:t>
      </w:r>
      <w:r>
        <w:rPr>
          <w:spacing w:val="-2"/>
        </w:rPr>
        <w:t> </w:t>
      </w:r>
      <w:r>
        <w:rPr/>
        <w:t>million</w:t>
      </w:r>
      <w:r>
        <w:rPr>
          <w:spacing w:val="-2"/>
        </w:rPr>
        <w:t> </w:t>
      </w:r>
      <w:r>
        <w:rPr/>
        <w:t>in mandatory funding in fiscal year 2026, and for each succeeding fiscal year, the amount appropriated for the preceding year indexed for inflation.</w:t>
      </w:r>
    </w:p>
    <w:p>
      <w:pPr>
        <w:pStyle w:val="BodyText"/>
        <w:spacing w:before="5"/>
      </w:pPr>
    </w:p>
    <w:p>
      <w:pPr>
        <w:pStyle w:val="Heading1"/>
      </w:pPr>
      <w:r>
        <w:rPr/>
        <w:t>Sec.103.Mandatory</w:t>
      </w:r>
      <w:r>
        <w:rPr>
          <w:spacing w:val="-6"/>
        </w:rPr>
        <w:t> </w:t>
      </w:r>
      <w:r>
        <w:rPr/>
        <w:t>appropriations</w:t>
      </w:r>
      <w:r>
        <w:rPr>
          <w:spacing w:val="-4"/>
        </w:rPr>
        <w:t> </w:t>
      </w:r>
      <w:r>
        <w:rPr/>
        <w:t>for</w:t>
      </w:r>
      <w:r>
        <w:rPr>
          <w:spacing w:val="-5"/>
        </w:rPr>
        <w:t> </w:t>
      </w:r>
      <w:r>
        <w:rPr/>
        <w:t>impact</w:t>
      </w:r>
      <w:r>
        <w:rPr>
          <w:spacing w:val="-3"/>
        </w:rPr>
        <w:t> </w:t>
      </w:r>
      <w:r>
        <w:rPr>
          <w:spacing w:val="-4"/>
        </w:rPr>
        <w:t>aid.</w:t>
      </w:r>
    </w:p>
    <w:p>
      <w:pPr>
        <w:pStyle w:val="BodyText"/>
        <w:spacing w:before="2"/>
        <w:rPr>
          <w:b/>
        </w:rPr>
      </w:pPr>
    </w:p>
    <w:p>
      <w:pPr>
        <w:pStyle w:val="BodyText"/>
        <w:ind w:left="120" w:right="129"/>
      </w:pPr>
      <w:r>
        <w:rPr/>
        <w:t>Doubles Impact Aid Basic Support Payments authorized under section 7003(b) of ESEA by providing</w:t>
      </w:r>
      <w:r>
        <w:rPr>
          <w:spacing w:val="-5"/>
        </w:rPr>
        <w:t> </w:t>
      </w:r>
      <w:r>
        <w:rPr/>
        <w:t>$1.46</w:t>
      </w:r>
      <w:r>
        <w:rPr>
          <w:spacing w:val="-3"/>
        </w:rPr>
        <w:t> </w:t>
      </w:r>
      <w:r>
        <w:rPr/>
        <w:t>billion</w:t>
      </w:r>
      <w:r>
        <w:rPr>
          <w:spacing w:val="-3"/>
        </w:rPr>
        <w:t> </w:t>
      </w:r>
      <w:r>
        <w:rPr/>
        <w:t>in</w:t>
      </w:r>
      <w:r>
        <w:rPr>
          <w:spacing w:val="-3"/>
        </w:rPr>
        <w:t> </w:t>
      </w:r>
      <w:r>
        <w:rPr/>
        <w:t>mandatory</w:t>
      </w:r>
      <w:r>
        <w:rPr>
          <w:spacing w:val="-7"/>
        </w:rPr>
        <w:t> </w:t>
      </w:r>
      <w:r>
        <w:rPr/>
        <w:t>funding</w:t>
      </w:r>
      <w:r>
        <w:rPr>
          <w:spacing w:val="-5"/>
        </w:rPr>
        <w:t> </w:t>
      </w:r>
      <w:r>
        <w:rPr/>
        <w:t>in</w:t>
      </w:r>
      <w:r>
        <w:rPr>
          <w:spacing w:val="-3"/>
        </w:rPr>
        <w:t> </w:t>
      </w:r>
      <w:r>
        <w:rPr/>
        <w:t>fiscal</w:t>
      </w:r>
      <w:r>
        <w:rPr>
          <w:spacing w:val="-1"/>
        </w:rPr>
        <w:t> </w:t>
      </w:r>
      <w:r>
        <w:rPr/>
        <w:t>year</w:t>
      </w:r>
      <w:r>
        <w:rPr>
          <w:spacing w:val="-4"/>
        </w:rPr>
        <w:t> </w:t>
      </w:r>
      <w:r>
        <w:rPr/>
        <w:t>2026,</w:t>
      </w:r>
      <w:r>
        <w:rPr>
          <w:spacing w:val="-1"/>
        </w:rPr>
        <w:t> </w:t>
      </w:r>
      <w:r>
        <w:rPr/>
        <w:t>and</w:t>
      </w:r>
      <w:r>
        <w:rPr>
          <w:spacing w:val="-3"/>
        </w:rPr>
        <w:t> </w:t>
      </w:r>
      <w:r>
        <w:rPr/>
        <w:t>for</w:t>
      </w:r>
      <w:r>
        <w:rPr>
          <w:spacing w:val="-2"/>
        </w:rPr>
        <w:t> </w:t>
      </w:r>
      <w:r>
        <w:rPr/>
        <w:t>each</w:t>
      </w:r>
      <w:r>
        <w:rPr>
          <w:spacing w:val="-3"/>
        </w:rPr>
        <w:t> </w:t>
      </w:r>
      <w:r>
        <w:rPr/>
        <w:t>succeeding</w:t>
      </w:r>
      <w:r>
        <w:rPr>
          <w:spacing w:val="-5"/>
        </w:rPr>
        <w:t> </w:t>
      </w:r>
      <w:r>
        <w:rPr/>
        <w:t>fiscal year, the amount appropriated for the preceding year indexed for inflation.</w:t>
      </w:r>
    </w:p>
    <w:p>
      <w:pPr>
        <w:pStyle w:val="BodyText"/>
        <w:spacing w:before="5"/>
      </w:pPr>
    </w:p>
    <w:p>
      <w:pPr>
        <w:pStyle w:val="Heading1"/>
      </w:pPr>
      <w:r>
        <w:rPr/>
        <w:t>Sec.104.Mandatory</w:t>
      </w:r>
      <w:r>
        <w:rPr>
          <w:spacing w:val="-5"/>
        </w:rPr>
        <w:t> </w:t>
      </w:r>
      <w:r>
        <w:rPr/>
        <w:t>appropriations</w:t>
      </w:r>
      <w:r>
        <w:rPr>
          <w:spacing w:val="-3"/>
        </w:rPr>
        <w:t> </w:t>
      </w:r>
      <w:r>
        <w:rPr/>
        <w:t>for</w:t>
      </w:r>
      <w:r>
        <w:rPr>
          <w:spacing w:val="-3"/>
        </w:rPr>
        <w:t> </w:t>
      </w:r>
      <w:r>
        <w:rPr/>
        <w:t>the</w:t>
      </w:r>
      <w:r>
        <w:rPr>
          <w:spacing w:val="-4"/>
        </w:rPr>
        <w:t> </w:t>
      </w:r>
      <w:r>
        <w:rPr/>
        <w:t>Bureau</w:t>
      </w:r>
      <w:r>
        <w:rPr>
          <w:spacing w:val="-2"/>
        </w:rPr>
        <w:t> </w:t>
      </w:r>
      <w:r>
        <w:rPr/>
        <w:t>of</w:t>
      </w:r>
      <w:r>
        <w:rPr>
          <w:spacing w:val="-2"/>
        </w:rPr>
        <w:t> </w:t>
      </w:r>
      <w:r>
        <w:rPr/>
        <w:t>Indian</w:t>
      </w:r>
      <w:r>
        <w:rPr>
          <w:spacing w:val="-2"/>
        </w:rPr>
        <w:t> Education.</w:t>
      </w:r>
    </w:p>
    <w:p>
      <w:pPr>
        <w:pStyle w:val="BodyText"/>
        <w:spacing w:before="5"/>
        <w:rPr>
          <w:b/>
        </w:rPr>
      </w:pPr>
    </w:p>
    <w:p>
      <w:pPr>
        <w:pStyle w:val="BodyText"/>
        <w:ind w:left="120" w:right="129"/>
      </w:pPr>
      <w:r>
        <w:rPr/>
        <w:t>Doubles funding for the Bureau of Indian Education by providing $1.13 billion in mandatory funding</w:t>
      </w:r>
      <w:r>
        <w:rPr>
          <w:spacing w:val="-4"/>
        </w:rPr>
        <w:t> </w:t>
      </w:r>
      <w:r>
        <w:rPr/>
        <w:t>in</w:t>
      </w:r>
      <w:r>
        <w:rPr>
          <w:spacing w:val="-1"/>
        </w:rPr>
        <w:t> </w:t>
      </w:r>
      <w:r>
        <w:rPr/>
        <w:t>fiscal year</w:t>
      </w:r>
      <w:r>
        <w:rPr>
          <w:spacing w:val="-2"/>
        </w:rPr>
        <w:t> </w:t>
      </w:r>
      <w:r>
        <w:rPr/>
        <w:t>2026,</w:t>
      </w:r>
      <w:r>
        <w:rPr>
          <w:spacing w:val="-1"/>
        </w:rPr>
        <w:t> </w:t>
      </w:r>
      <w:r>
        <w:rPr/>
        <w:t>and</w:t>
      </w:r>
      <w:r>
        <w:rPr>
          <w:spacing w:val="-1"/>
        </w:rPr>
        <w:t> </w:t>
      </w:r>
      <w:r>
        <w:rPr/>
        <w:t>for</w:t>
      </w:r>
      <w:r>
        <w:rPr>
          <w:spacing w:val="-2"/>
        </w:rPr>
        <w:t> </w:t>
      </w:r>
      <w:r>
        <w:rPr/>
        <w:t>each</w:t>
      </w:r>
      <w:r>
        <w:rPr>
          <w:spacing w:val="-1"/>
        </w:rPr>
        <w:t> </w:t>
      </w:r>
      <w:r>
        <w:rPr/>
        <w:t>succeeding</w:t>
      </w:r>
      <w:r>
        <w:rPr>
          <w:spacing w:val="-4"/>
        </w:rPr>
        <w:t> </w:t>
      </w:r>
      <w:r>
        <w:rPr/>
        <w:t>fiscal year,</w:t>
      </w:r>
      <w:r>
        <w:rPr>
          <w:spacing w:val="-1"/>
        </w:rPr>
        <w:t> </w:t>
      </w:r>
      <w:r>
        <w:rPr/>
        <w:t>the</w:t>
      </w:r>
      <w:r>
        <w:rPr>
          <w:spacing w:val="-2"/>
        </w:rPr>
        <w:t> </w:t>
      </w:r>
      <w:r>
        <w:rPr/>
        <w:t>amount</w:t>
      </w:r>
      <w:r>
        <w:rPr>
          <w:spacing w:val="-1"/>
        </w:rPr>
        <w:t> </w:t>
      </w:r>
      <w:r>
        <w:rPr/>
        <w:t>appropriated</w:t>
      </w:r>
      <w:r>
        <w:rPr>
          <w:spacing w:val="-1"/>
        </w:rPr>
        <w:t> </w:t>
      </w:r>
      <w:r>
        <w:rPr/>
        <w:t>for</w:t>
      </w:r>
      <w:r>
        <w:rPr>
          <w:spacing w:val="-2"/>
        </w:rPr>
        <w:t> </w:t>
      </w:r>
      <w:r>
        <w:rPr/>
        <w:t>the preceding year is indexed for inflation. Requires programs or activities that receive funds under this</w:t>
      </w:r>
      <w:r>
        <w:rPr>
          <w:spacing w:val="-2"/>
        </w:rPr>
        <w:t> </w:t>
      </w:r>
      <w:r>
        <w:rPr/>
        <w:t>section</w:t>
      </w:r>
      <w:r>
        <w:rPr>
          <w:spacing w:val="-2"/>
        </w:rPr>
        <w:t> </w:t>
      </w:r>
      <w:r>
        <w:rPr/>
        <w:t>to</w:t>
      </w:r>
      <w:r>
        <w:rPr>
          <w:spacing w:val="-2"/>
        </w:rPr>
        <w:t> </w:t>
      </w:r>
      <w:r>
        <w:rPr/>
        <w:t>pay</w:t>
      </w:r>
      <w:r>
        <w:rPr>
          <w:spacing w:val="-7"/>
        </w:rPr>
        <w:t> </w:t>
      </w:r>
      <w:r>
        <w:rPr/>
        <w:t>teachers</w:t>
      </w:r>
      <w:r>
        <w:rPr>
          <w:spacing w:val="-2"/>
        </w:rPr>
        <w:t> </w:t>
      </w:r>
      <w:r>
        <w:rPr/>
        <w:t>a</w:t>
      </w:r>
      <w:r>
        <w:rPr>
          <w:spacing w:val="-3"/>
        </w:rPr>
        <w:t> </w:t>
      </w:r>
      <w:r>
        <w:rPr/>
        <w:t>livable</w:t>
      </w:r>
      <w:r>
        <w:rPr>
          <w:spacing w:val="-3"/>
        </w:rPr>
        <w:t> </w:t>
      </w:r>
      <w:r>
        <w:rPr/>
        <w:t>and competitive</w:t>
      </w:r>
      <w:r>
        <w:rPr>
          <w:spacing w:val="-3"/>
        </w:rPr>
        <w:t> </w:t>
      </w:r>
      <w:r>
        <w:rPr/>
        <w:t>salary</w:t>
      </w:r>
      <w:r>
        <w:rPr>
          <w:spacing w:val="-7"/>
        </w:rPr>
        <w:t> </w:t>
      </w:r>
      <w:r>
        <w:rPr/>
        <w:t>that</w:t>
      </w:r>
      <w:r>
        <w:rPr>
          <w:spacing w:val="-2"/>
        </w:rPr>
        <w:t> </w:t>
      </w:r>
      <w:r>
        <w:rPr/>
        <w:t>is</w:t>
      </w:r>
      <w:r>
        <w:rPr>
          <w:spacing w:val="-2"/>
        </w:rPr>
        <w:t> </w:t>
      </w:r>
      <w:r>
        <w:rPr/>
        <w:t>not</w:t>
      </w:r>
      <w:r>
        <w:rPr>
          <w:spacing w:val="-2"/>
        </w:rPr>
        <w:t> </w:t>
      </w:r>
      <w:r>
        <w:rPr/>
        <w:t>less</w:t>
      </w:r>
      <w:r>
        <w:rPr>
          <w:spacing w:val="-2"/>
        </w:rPr>
        <w:t> </w:t>
      </w:r>
      <w:r>
        <w:rPr/>
        <w:t>than</w:t>
      </w:r>
      <w:r>
        <w:rPr>
          <w:spacing w:val="-2"/>
        </w:rPr>
        <w:t> </w:t>
      </w:r>
      <w:r>
        <w:rPr/>
        <w:t>$60,000</w:t>
      </w:r>
      <w:r>
        <w:rPr>
          <w:spacing w:val="-2"/>
        </w:rPr>
        <w:t> </w:t>
      </w:r>
      <w:r>
        <w:rPr/>
        <w:t>and</w:t>
      </w:r>
      <w:r>
        <w:rPr>
          <w:spacing w:val="-2"/>
        </w:rPr>
        <w:t> </w:t>
      </w:r>
      <w:r>
        <w:rPr/>
        <w:t>that increases regularly throughout a teacher’s career.</w:t>
      </w:r>
    </w:p>
    <w:p>
      <w:pPr>
        <w:pStyle w:val="BodyText"/>
        <w:spacing w:before="2"/>
      </w:pPr>
    </w:p>
    <w:p>
      <w:pPr>
        <w:spacing w:before="0"/>
        <w:ind w:left="120" w:right="0" w:firstLine="0"/>
        <w:jc w:val="left"/>
        <w:rPr>
          <w:b/>
          <w:sz w:val="24"/>
        </w:rPr>
      </w:pPr>
      <w:r>
        <w:rPr>
          <w:b/>
          <w:sz w:val="24"/>
          <w:u w:val="single"/>
        </w:rPr>
        <w:t>TITLE</w:t>
      </w:r>
      <w:r>
        <w:rPr>
          <w:b/>
          <w:spacing w:val="-4"/>
          <w:sz w:val="24"/>
          <w:u w:val="single"/>
        </w:rPr>
        <w:t> </w:t>
      </w:r>
      <w:r>
        <w:rPr>
          <w:b/>
          <w:sz w:val="24"/>
          <w:u w:val="single"/>
        </w:rPr>
        <w:t>II—SUPPORTING</w:t>
      </w:r>
      <w:r>
        <w:rPr>
          <w:b/>
          <w:spacing w:val="-5"/>
          <w:sz w:val="24"/>
          <w:u w:val="single"/>
        </w:rPr>
        <w:t> </w:t>
      </w:r>
      <w:r>
        <w:rPr>
          <w:b/>
          <w:sz w:val="24"/>
          <w:u w:val="single"/>
        </w:rPr>
        <w:t>OUR</w:t>
      </w:r>
      <w:r>
        <w:rPr>
          <w:b/>
          <w:spacing w:val="-4"/>
          <w:sz w:val="24"/>
          <w:u w:val="single"/>
        </w:rPr>
        <w:t> </w:t>
      </w:r>
      <w:r>
        <w:rPr>
          <w:b/>
          <w:sz w:val="24"/>
          <w:u w:val="single"/>
        </w:rPr>
        <w:t>NATION’S</w:t>
      </w:r>
      <w:r>
        <w:rPr>
          <w:b/>
          <w:spacing w:val="-3"/>
          <w:sz w:val="24"/>
          <w:u w:val="single"/>
        </w:rPr>
        <w:t> </w:t>
      </w:r>
      <w:r>
        <w:rPr>
          <w:b/>
          <w:spacing w:val="-2"/>
          <w:sz w:val="24"/>
          <w:u w:val="single"/>
        </w:rPr>
        <w:t>EDUCATORS</w:t>
      </w:r>
    </w:p>
    <w:p>
      <w:pPr>
        <w:pStyle w:val="BodyText"/>
        <w:spacing w:before="5"/>
        <w:rPr>
          <w:b/>
        </w:rPr>
      </w:pPr>
    </w:p>
    <w:p>
      <w:pPr>
        <w:spacing w:before="0"/>
        <w:ind w:left="120" w:right="0" w:firstLine="0"/>
        <w:jc w:val="left"/>
        <w:rPr>
          <w:b/>
          <w:i/>
          <w:sz w:val="24"/>
        </w:rPr>
      </w:pPr>
      <w:r>
        <w:rPr>
          <w:b/>
          <w:i/>
          <w:sz w:val="24"/>
        </w:rPr>
        <w:t>PART</w:t>
      </w:r>
      <w:r>
        <w:rPr>
          <w:b/>
          <w:i/>
          <w:spacing w:val="-3"/>
          <w:sz w:val="24"/>
        </w:rPr>
        <w:t> </w:t>
      </w:r>
      <w:r>
        <w:rPr>
          <w:b/>
          <w:i/>
          <w:sz w:val="24"/>
        </w:rPr>
        <w:t>A—Ensuring</w:t>
      </w:r>
      <w:r>
        <w:rPr>
          <w:b/>
          <w:i/>
          <w:spacing w:val="-2"/>
          <w:sz w:val="24"/>
        </w:rPr>
        <w:t> </w:t>
      </w:r>
      <w:r>
        <w:rPr>
          <w:b/>
          <w:i/>
          <w:sz w:val="24"/>
        </w:rPr>
        <w:t>Teachers</w:t>
      </w:r>
      <w:r>
        <w:rPr>
          <w:b/>
          <w:i/>
          <w:spacing w:val="-2"/>
          <w:sz w:val="24"/>
        </w:rPr>
        <w:t> </w:t>
      </w:r>
      <w:r>
        <w:rPr>
          <w:b/>
          <w:i/>
          <w:sz w:val="24"/>
        </w:rPr>
        <w:t>Are</w:t>
      </w:r>
      <w:r>
        <w:rPr>
          <w:b/>
          <w:i/>
          <w:spacing w:val="-3"/>
          <w:sz w:val="24"/>
        </w:rPr>
        <w:t> </w:t>
      </w:r>
      <w:r>
        <w:rPr>
          <w:b/>
          <w:i/>
          <w:sz w:val="24"/>
        </w:rPr>
        <w:t>Paid</w:t>
      </w:r>
      <w:r>
        <w:rPr>
          <w:b/>
          <w:i/>
          <w:spacing w:val="-2"/>
          <w:sz w:val="24"/>
        </w:rPr>
        <w:t> </w:t>
      </w:r>
      <w:r>
        <w:rPr>
          <w:b/>
          <w:i/>
          <w:sz w:val="24"/>
        </w:rPr>
        <w:t>a</w:t>
      </w:r>
      <w:r>
        <w:rPr>
          <w:b/>
          <w:i/>
          <w:spacing w:val="-2"/>
          <w:sz w:val="24"/>
        </w:rPr>
        <w:t> </w:t>
      </w:r>
      <w:r>
        <w:rPr>
          <w:b/>
          <w:i/>
          <w:sz w:val="24"/>
        </w:rPr>
        <w:t>Livable</w:t>
      </w:r>
      <w:r>
        <w:rPr>
          <w:b/>
          <w:i/>
          <w:spacing w:val="-1"/>
          <w:sz w:val="24"/>
        </w:rPr>
        <w:t> </w:t>
      </w:r>
      <w:r>
        <w:rPr>
          <w:b/>
          <w:i/>
          <w:sz w:val="24"/>
        </w:rPr>
        <w:t>and</w:t>
      </w:r>
      <w:r>
        <w:rPr>
          <w:b/>
          <w:i/>
          <w:spacing w:val="-2"/>
          <w:sz w:val="24"/>
        </w:rPr>
        <w:t> </w:t>
      </w:r>
      <w:r>
        <w:rPr>
          <w:b/>
          <w:i/>
          <w:sz w:val="24"/>
        </w:rPr>
        <w:t>Competitive</w:t>
      </w:r>
      <w:r>
        <w:rPr>
          <w:b/>
          <w:i/>
          <w:spacing w:val="-2"/>
          <w:sz w:val="24"/>
        </w:rPr>
        <w:t> </w:t>
      </w:r>
      <w:r>
        <w:rPr>
          <w:b/>
          <w:i/>
          <w:spacing w:val="-4"/>
          <w:sz w:val="24"/>
        </w:rPr>
        <w:t>Wage</w:t>
      </w:r>
    </w:p>
    <w:p>
      <w:pPr>
        <w:pStyle w:val="BodyText"/>
        <w:spacing w:before="5"/>
        <w:rPr>
          <w:b/>
          <w:i/>
        </w:rPr>
      </w:pPr>
    </w:p>
    <w:p>
      <w:pPr>
        <w:pStyle w:val="Heading1"/>
      </w:pPr>
      <w:r>
        <w:rPr/>
        <w:t>Sec.201.</w:t>
      </w:r>
      <w:r>
        <w:rPr>
          <w:spacing w:val="-2"/>
        </w:rPr>
        <w:t> Definitions.</w:t>
      </w:r>
    </w:p>
    <w:p>
      <w:pPr>
        <w:pStyle w:val="BodyText"/>
        <w:spacing w:before="2"/>
        <w:rPr>
          <w:b/>
        </w:rPr>
      </w:pPr>
    </w:p>
    <w:p>
      <w:pPr>
        <w:pStyle w:val="BodyText"/>
        <w:spacing w:before="1"/>
        <w:ind w:left="120" w:right="196"/>
      </w:pPr>
      <w:r>
        <w:rPr/>
        <w:t>Defines “annual adjustment percentage,”, “annual base salary”, “consumer price index,” “minimum salary for teachers,” and “teacher”. Determined by States, the “minimum statewide salary</w:t>
      </w:r>
      <w:r>
        <w:rPr>
          <w:spacing w:val="-7"/>
        </w:rPr>
        <w:t> </w:t>
      </w:r>
      <w:r>
        <w:rPr/>
        <w:t>for</w:t>
      </w:r>
      <w:r>
        <w:rPr>
          <w:spacing w:val="-3"/>
        </w:rPr>
        <w:t> </w:t>
      </w:r>
      <w:r>
        <w:rPr/>
        <w:t>teachers”</w:t>
      </w:r>
      <w:r>
        <w:rPr>
          <w:spacing w:val="-3"/>
        </w:rPr>
        <w:t> </w:t>
      </w:r>
      <w:r>
        <w:rPr/>
        <w:t>is</w:t>
      </w:r>
      <w:r>
        <w:rPr>
          <w:spacing w:val="-2"/>
        </w:rPr>
        <w:t> </w:t>
      </w:r>
      <w:r>
        <w:rPr/>
        <w:t>the</w:t>
      </w:r>
      <w:r>
        <w:rPr>
          <w:spacing w:val="-1"/>
        </w:rPr>
        <w:t> </w:t>
      </w:r>
      <w:r>
        <w:rPr/>
        <w:t>minimum</w:t>
      </w:r>
      <w:r>
        <w:rPr>
          <w:spacing w:val="-2"/>
        </w:rPr>
        <w:t> </w:t>
      </w:r>
      <w:r>
        <w:rPr/>
        <w:t>annual</w:t>
      </w:r>
      <w:r>
        <w:rPr>
          <w:spacing w:val="-2"/>
        </w:rPr>
        <w:t> </w:t>
      </w:r>
      <w:r>
        <w:rPr/>
        <w:t>base</w:t>
      </w:r>
      <w:r>
        <w:rPr>
          <w:spacing w:val="-3"/>
        </w:rPr>
        <w:t> </w:t>
      </w:r>
      <w:r>
        <w:rPr/>
        <w:t>salary</w:t>
      </w:r>
      <w:r>
        <w:rPr>
          <w:spacing w:val="-7"/>
        </w:rPr>
        <w:t> </w:t>
      </w:r>
      <w:r>
        <w:rPr/>
        <w:t>that</w:t>
      </w:r>
      <w:r>
        <w:rPr>
          <w:spacing w:val="-2"/>
        </w:rPr>
        <w:t> </w:t>
      </w:r>
      <w:r>
        <w:rPr/>
        <w:t>the</w:t>
      </w:r>
      <w:r>
        <w:rPr>
          <w:spacing w:val="-3"/>
        </w:rPr>
        <w:t> </w:t>
      </w:r>
      <w:r>
        <w:rPr/>
        <w:t>State</w:t>
      </w:r>
      <w:r>
        <w:rPr>
          <w:spacing w:val="-3"/>
        </w:rPr>
        <w:t> </w:t>
      </w:r>
      <w:r>
        <w:rPr/>
        <w:t>requires</w:t>
      </w:r>
      <w:r>
        <w:rPr>
          <w:spacing w:val="-2"/>
        </w:rPr>
        <w:t> </w:t>
      </w:r>
      <w:r>
        <w:rPr/>
        <w:t>all</w:t>
      </w:r>
      <w:r>
        <w:rPr>
          <w:spacing w:val="-2"/>
        </w:rPr>
        <w:t> </w:t>
      </w:r>
      <w:r>
        <w:rPr/>
        <w:t>school</w:t>
      </w:r>
      <w:r>
        <w:rPr>
          <w:spacing w:val="-2"/>
        </w:rPr>
        <w:t> </w:t>
      </w:r>
      <w:r>
        <w:rPr/>
        <w:t>districts to compensate full-time, fully certified teachers. This amount is required to be not less than</w:t>
      </w:r>
    </w:p>
    <w:p>
      <w:pPr>
        <w:pStyle w:val="BodyText"/>
        <w:ind w:left="120"/>
      </w:pPr>
      <w:r>
        <w:rPr/>
        <w:t>$60,000,</w:t>
      </w:r>
      <w:r>
        <w:rPr>
          <w:spacing w:val="-3"/>
        </w:rPr>
        <w:t> </w:t>
      </w:r>
      <w:r>
        <w:rPr/>
        <w:t>and</w:t>
      </w:r>
      <w:r>
        <w:rPr>
          <w:spacing w:val="-1"/>
        </w:rPr>
        <w:t> </w:t>
      </w:r>
      <w:r>
        <w:rPr/>
        <w:t>such amount</w:t>
      </w:r>
      <w:r>
        <w:rPr>
          <w:spacing w:val="-1"/>
        </w:rPr>
        <w:t> </w:t>
      </w:r>
      <w:r>
        <w:rPr/>
        <w:t>increases</w:t>
      </w:r>
      <w:r>
        <w:rPr>
          <w:spacing w:val="1"/>
        </w:rPr>
        <w:t> </w:t>
      </w:r>
      <w:r>
        <w:rPr/>
        <w:t>every</w:t>
      </w:r>
      <w:r>
        <w:rPr>
          <w:spacing w:val="-3"/>
        </w:rPr>
        <w:t> </w:t>
      </w:r>
      <w:r>
        <w:rPr/>
        <w:t>five</w:t>
      </w:r>
      <w:r>
        <w:rPr>
          <w:spacing w:val="2"/>
        </w:rPr>
        <w:t> </w:t>
      </w:r>
      <w:r>
        <w:rPr/>
        <w:t>years at</w:t>
      </w:r>
      <w:r>
        <w:rPr>
          <w:spacing w:val="-1"/>
        </w:rPr>
        <w:t> </w:t>
      </w:r>
      <w:r>
        <w:rPr/>
        <w:t>a</w:t>
      </w:r>
      <w:r>
        <w:rPr>
          <w:spacing w:val="-2"/>
        </w:rPr>
        <w:t> </w:t>
      </w:r>
      <w:r>
        <w:rPr/>
        <w:t>rate</w:t>
      </w:r>
      <w:r>
        <w:rPr>
          <w:spacing w:val="-1"/>
        </w:rPr>
        <w:t> </w:t>
      </w:r>
      <w:r>
        <w:rPr/>
        <w:t>indexed</w:t>
      </w:r>
      <w:r>
        <w:rPr>
          <w:spacing w:val="-1"/>
        </w:rPr>
        <w:t> </w:t>
      </w:r>
      <w:r>
        <w:rPr/>
        <w:t>by</w:t>
      </w:r>
      <w:r>
        <w:rPr>
          <w:spacing w:val="-5"/>
        </w:rPr>
        <w:t> </w:t>
      </w:r>
      <w:r>
        <w:rPr>
          <w:spacing w:val="-2"/>
        </w:rPr>
        <w:t>inflation.</w:t>
      </w:r>
    </w:p>
    <w:p>
      <w:pPr>
        <w:pStyle w:val="BodyText"/>
        <w:spacing w:before="4"/>
      </w:pPr>
    </w:p>
    <w:p>
      <w:pPr>
        <w:pStyle w:val="Heading1"/>
        <w:spacing w:before="1"/>
      </w:pPr>
      <w:r>
        <w:rPr/>
        <w:t>Sec.202.State</w:t>
      </w:r>
      <w:r>
        <w:rPr>
          <w:spacing w:val="-4"/>
        </w:rPr>
        <w:t> </w:t>
      </w:r>
      <w:r>
        <w:rPr/>
        <w:t>teacher</w:t>
      </w:r>
      <w:r>
        <w:rPr>
          <w:spacing w:val="-3"/>
        </w:rPr>
        <w:t> </w:t>
      </w:r>
      <w:r>
        <w:rPr/>
        <w:t>pay</w:t>
      </w:r>
      <w:r>
        <w:rPr>
          <w:spacing w:val="-3"/>
        </w:rPr>
        <w:t> </w:t>
      </w:r>
      <w:r>
        <w:rPr/>
        <w:t>plan</w:t>
      </w:r>
      <w:r>
        <w:rPr>
          <w:spacing w:val="-2"/>
        </w:rPr>
        <w:t> addendum.</w:t>
      </w:r>
    </w:p>
    <w:p>
      <w:pPr>
        <w:pStyle w:val="BodyText"/>
        <w:spacing w:before="2"/>
        <w:rPr>
          <w:b/>
        </w:rPr>
      </w:pPr>
    </w:p>
    <w:p>
      <w:pPr>
        <w:pStyle w:val="BodyText"/>
        <w:ind w:left="120" w:right="129"/>
      </w:pPr>
      <w:r>
        <w:rPr/>
        <w:t>Amends</w:t>
      </w:r>
      <w:r>
        <w:rPr>
          <w:spacing w:val="-3"/>
        </w:rPr>
        <w:t> </w:t>
      </w:r>
      <w:r>
        <w:rPr/>
        <w:t>the</w:t>
      </w:r>
      <w:r>
        <w:rPr>
          <w:spacing w:val="-4"/>
        </w:rPr>
        <w:t> </w:t>
      </w:r>
      <w:r>
        <w:rPr/>
        <w:t>Elementary</w:t>
      </w:r>
      <w:r>
        <w:rPr>
          <w:spacing w:val="-6"/>
        </w:rPr>
        <w:t> </w:t>
      </w:r>
      <w:r>
        <w:rPr/>
        <w:t>and</w:t>
      </w:r>
      <w:r>
        <w:rPr>
          <w:spacing w:val="-3"/>
        </w:rPr>
        <w:t> </w:t>
      </w:r>
      <w:r>
        <w:rPr/>
        <w:t>Secondary</w:t>
      </w:r>
      <w:r>
        <w:rPr>
          <w:spacing w:val="-6"/>
        </w:rPr>
        <w:t> </w:t>
      </w:r>
      <w:r>
        <w:rPr/>
        <w:t>Education</w:t>
      </w:r>
      <w:r>
        <w:rPr>
          <w:spacing w:val="-1"/>
        </w:rPr>
        <w:t> </w:t>
      </w:r>
      <w:r>
        <w:rPr/>
        <w:t>Act</w:t>
      </w:r>
      <w:r>
        <w:rPr>
          <w:spacing w:val="-3"/>
        </w:rPr>
        <w:t> </w:t>
      </w:r>
      <w:r>
        <w:rPr/>
        <w:t>(ESEA)</w:t>
      </w:r>
      <w:r>
        <w:rPr>
          <w:spacing w:val="-4"/>
        </w:rPr>
        <w:t> </w:t>
      </w:r>
      <w:r>
        <w:rPr/>
        <w:t>to</w:t>
      </w:r>
      <w:r>
        <w:rPr>
          <w:spacing w:val="-3"/>
        </w:rPr>
        <w:t> </w:t>
      </w:r>
      <w:r>
        <w:rPr/>
        <w:t>require</w:t>
      </w:r>
      <w:r>
        <w:rPr>
          <w:spacing w:val="-4"/>
        </w:rPr>
        <w:t> </w:t>
      </w:r>
      <w:r>
        <w:rPr/>
        <w:t>States</w:t>
      </w:r>
      <w:r>
        <w:rPr>
          <w:spacing w:val="-3"/>
        </w:rPr>
        <w:t> </w:t>
      </w:r>
      <w:r>
        <w:rPr/>
        <w:t>to</w:t>
      </w:r>
      <w:r>
        <w:rPr>
          <w:spacing w:val="-3"/>
        </w:rPr>
        <w:t> </w:t>
      </w:r>
      <w:r>
        <w:rPr/>
        <w:t>submit</w:t>
      </w:r>
      <w:r>
        <w:rPr>
          <w:spacing w:val="-3"/>
        </w:rPr>
        <w:t> </w:t>
      </w:r>
      <w:r>
        <w:rPr/>
        <w:t>a</w:t>
      </w:r>
      <w:r>
        <w:rPr>
          <w:spacing w:val="-4"/>
        </w:rPr>
        <w:t> </w:t>
      </w:r>
      <w:r>
        <w:rPr/>
        <w:t>new Title I-A state plan addendum not less 1 year after the date the Secretary finalizes regulation related to the implementation of the Pay Teachers Act. The state plan addendum collects data from States regarding their average statewide and local teacher salaries, their efforts to increase State investments in public education to support increasing salaries and wages for teachers and other school staff, and the State’s efforts to improve the equitable distribution of teachers.</w:t>
      </w:r>
    </w:p>
    <w:p>
      <w:pPr>
        <w:pStyle w:val="BodyText"/>
        <w:ind w:left="120" w:right="189"/>
      </w:pPr>
      <w:r>
        <w:rPr/>
        <w:t>Additionally, the state plan addendum requires States to indicate whether the State will: 1) comply</w:t>
      </w:r>
      <w:r>
        <w:rPr>
          <w:spacing w:val="-8"/>
        </w:rPr>
        <w:t> </w:t>
      </w:r>
      <w:r>
        <w:rPr/>
        <w:t>with</w:t>
      </w:r>
      <w:r>
        <w:rPr>
          <w:spacing w:val="-3"/>
        </w:rPr>
        <w:t> </w:t>
      </w:r>
      <w:r>
        <w:rPr/>
        <w:t>the</w:t>
      </w:r>
      <w:r>
        <w:rPr>
          <w:spacing w:val="-4"/>
        </w:rPr>
        <w:t> </w:t>
      </w:r>
      <w:r>
        <w:rPr/>
        <w:t>teacher</w:t>
      </w:r>
      <w:r>
        <w:rPr>
          <w:spacing w:val="-2"/>
        </w:rPr>
        <w:t> </w:t>
      </w:r>
      <w:r>
        <w:rPr/>
        <w:t>pay</w:t>
      </w:r>
      <w:r>
        <w:rPr>
          <w:spacing w:val="-6"/>
        </w:rPr>
        <w:t> </w:t>
      </w:r>
      <w:r>
        <w:rPr/>
        <w:t>requirements</w:t>
      </w:r>
      <w:r>
        <w:rPr>
          <w:spacing w:val="-3"/>
        </w:rPr>
        <w:t> </w:t>
      </w:r>
      <w:r>
        <w:rPr/>
        <w:t>specified</w:t>
      </w:r>
      <w:r>
        <w:rPr>
          <w:spacing w:val="-3"/>
        </w:rPr>
        <w:t> </w:t>
      </w:r>
      <w:r>
        <w:rPr/>
        <w:t>in</w:t>
      </w:r>
      <w:r>
        <w:rPr>
          <w:spacing w:val="-3"/>
        </w:rPr>
        <w:t> </w:t>
      </w:r>
      <w:r>
        <w:rPr/>
        <w:t>section</w:t>
      </w:r>
      <w:r>
        <w:rPr>
          <w:spacing w:val="-3"/>
        </w:rPr>
        <w:t> </w:t>
      </w:r>
      <w:r>
        <w:rPr/>
        <w:t>1111(i)(2),</w:t>
      </w:r>
      <w:r>
        <w:rPr>
          <w:spacing w:val="-1"/>
        </w:rPr>
        <w:t> </w:t>
      </w:r>
      <w:r>
        <w:rPr/>
        <w:t>as</w:t>
      </w:r>
      <w:r>
        <w:rPr>
          <w:spacing w:val="-3"/>
        </w:rPr>
        <w:t> </w:t>
      </w:r>
      <w:r>
        <w:rPr/>
        <w:t>amended</w:t>
      </w:r>
      <w:r>
        <w:rPr>
          <w:spacing w:val="-3"/>
        </w:rPr>
        <w:t> </w:t>
      </w:r>
      <w:r>
        <w:rPr/>
        <w:t>in</w:t>
      </w:r>
      <w:r>
        <w:rPr>
          <w:spacing w:val="-3"/>
        </w:rPr>
        <w:t> </w:t>
      </w:r>
      <w:r>
        <w:rPr/>
        <w:t>section 202 of the PTA, or 2) request to participate in the “Teacher Salary Improvement Pathway.”</w:t>
      </w:r>
    </w:p>
    <w:p>
      <w:pPr>
        <w:pStyle w:val="BodyText"/>
        <w:spacing w:before="5"/>
      </w:pPr>
    </w:p>
    <w:p>
      <w:pPr>
        <w:pStyle w:val="Heading1"/>
      </w:pPr>
      <w:r>
        <w:rPr/>
        <w:t>Sec.203.Paying</w:t>
      </w:r>
      <w:r>
        <w:rPr>
          <w:spacing w:val="-5"/>
        </w:rPr>
        <w:t> </w:t>
      </w:r>
      <w:r>
        <w:rPr/>
        <w:t>teachers</w:t>
      </w:r>
      <w:r>
        <w:rPr>
          <w:spacing w:val="-1"/>
        </w:rPr>
        <w:t> </w:t>
      </w:r>
      <w:r>
        <w:rPr/>
        <w:t>a</w:t>
      </w:r>
      <w:r>
        <w:rPr>
          <w:spacing w:val="-3"/>
        </w:rPr>
        <w:t> </w:t>
      </w:r>
      <w:r>
        <w:rPr/>
        <w:t>livable</w:t>
      </w:r>
      <w:r>
        <w:rPr>
          <w:spacing w:val="-4"/>
        </w:rPr>
        <w:t> </w:t>
      </w:r>
      <w:r>
        <w:rPr/>
        <w:t>and</w:t>
      </w:r>
      <w:r>
        <w:rPr>
          <w:spacing w:val="-3"/>
        </w:rPr>
        <w:t> </w:t>
      </w:r>
      <w:r>
        <w:rPr/>
        <w:t>competitive</w:t>
      </w:r>
      <w:r>
        <w:rPr>
          <w:spacing w:val="-3"/>
        </w:rPr>
        <w:t> </w:t>
      </w:r>
      <w:r>
        <w:rPr>
          <w:spacing w:val="-2"/>
        </w:rPr>
        <w:t>wage.</w:t>
      </w:r>
    </w:p>
    <w:p>
      <w:pPr>
        <w:pStyle w:val="BodyText"/>
        <w:spacing w:before="5"/>
        <w:rPr>
          <w:b/>
        </w:rPr>
      </w:pPr>
    </w:p>
    <w:p>
      <w:pPr>
        <w:pStyle w:val="BodyText"/>
        <w:ind w:left="120" w:right="129"/>
      </w:pPr>
      <w:r>
        <w:rPr/>
        <w:t>Amends</w:t>
      </w:r>
      <w:r>
        <w:rPr>
          <w:spacing w:val="-3"/>
        </w:rPr>
        <w:t> </w:t>
      </w:r>
      <w:r>
        <w:rPr/>
        <w:t>ESEA</w:t>
      </w:r>
      <w:r>
        <w:rPr>
          <w:spacing w:val="-4"/>
        </w:rPr>
        <w:t> </w:t>
      </w:r>
      <w:r>
        <w:rPr/>
        <w:t>to</w:t>
      </w:r>
      <w:r>
        <w:rPr>
          <w:spacing w:val="-3"/>
        </w:rPr>
        <w:t> </w:t>
      </w:r>
      <w:r>
        <w:rPr/>
        <w:t>insert</w:t>
      </w:r>
      <w:r>
        <w:rPr>
          <w:spacing w:val="-3"/>
        </w:rPr>
        <w:t> </w:t>
      </w:r>
      <w:r>
        <w:rPr/>
        <w:t>a</w:t>
      </w:r>
      <w:r>
        <w:rPr>
          <w:spacing w:val="-4"/>
        </w:rPr>
        <w:t> </w:t>
      </w:r>
      <w:r>
        <w:rPr/>
        <w:t>new</w:t>
      </w:r>
      <w:r>
        <w:rPr>
          <w:spacing w:val="-4"/>
        </w:rPr>
        <w:t> </w:t>
      </w:r>
      <w:r>
        <w:rPr/>
        <w:t>subsection</w:t>
      </w:r>
      <w:r>
        <w:rPr>
          <w:spacing w:val="-3"/>
        </w:rPr>
        <w:t> </w:t>
      </w:r>
      <w:r>
        <w:rPr/>
        <w:t>in</w:t>
      </w:r>
      <w:r>
        <w:rPr>
          <w:spacing w:val="-3"/>
        </w:rPr>
        <w:t> </w:t>
      </w:r>
      <w:r>
        <w:rPr/>
        <w:t>section</w:t>
      </w:r>
      <w:r>
        <w:rPr>
          <w:spacing w:val="-3"/>
        </w:rPr>
        <w:t> </w:t>
      </w:r>
      <w:r>
        <w:rPr/>
        <w:t>1111.</w:t>
      </w:r>
      <w:r>
        <w:rPr>
          <w:spacing w:val="-3"/>
        </w:rPr>
        <w:t> </w:t>
      </w:r>
      <w:r>
        <w:rPr/>
        <w:t>Requires</w:t>
      </w:r>
      <w:r>
        <w:rPr>
          <w:spacing w:val="-3"/>
        </w:rPr>
        <w:t> </w:t>
      </w:r>
      <w:r>
        <w:rPr/>
        <w:t>States</w:t>
      </w:r>
      <w:r>
        <w:rPr>
          <w:spacing w:val="-3"/>
        </w:rPr>
        <w:t> </w:t>
      </w:r>
      <w:r>
        <w:rPr/>
        <w:t>that</w:t>
      </w:r>
      <w:r>
        <w:rPr>
          <w:spacing w:val="-3"/>
        </w:rPr>
        <w:t> </w:t>
      </w:r>
      <w:r>
        <w:rPr/>
        <w:t>receive</w:t>
      </w:r>
      <w:r>
        <w:rPr>
          <w:spacing w:val="-4"/>
        </w:rPr>
        <w:t> </w:t>
      </w:r>
      <w:r>
        <w:rPr/>
        <w:t>Title</w:t>
      </w:r>
      <w:r>
        <w:rPr>
          <w:spacing w:val="-2"/>
        </w:rPr>
        <w:t> </w:t>
      </w:r>
      <w:r>
        <w:rPr/>
        <w:t>I-A grants, within 4 years after the date the Secretary finalizes regulation related to the</w:t>
      </w:r>
    </w:p>
    <w:p>
      <w:pPr>
        <w:spacing w:after="0"/>
        <w:sectPr>
          <w:pgSz w:w="12240" w:h="15840"/>
          <w:pgMar w:header="0" w:footer="1019" w:top="1360" w:bottom="1200" w:left="1320" w:right="1320"/>
        </w:sectPr>
      </w:pPr>
    </w:p>
    <w:p>
      <w:pPr>
        <w:pStyle w:val="BodyText"/>
        <w:spacing w:before="79"/>
        <w:ind w:left="120" w:right="129"/>
      </w:pPr>
      <w:r>
        <w:rPr/>
        <w:t>implementation of the Pay Teachers Act, to ensure that teachers employed by local educational agencies in their States are compensated an annual base salary</w:t>
      </w:r>
      <w:r>
        <w:rPr>
          <w:spacing w:val="-2"/>
        </w:rPr>
        <w:t> </w:t>
      </w:r>
      <w:r>
        <w:rPr/>
        <w:t>that is not less than the minimum salary for teachers. States are also required to demonstrate, in accordance with procedures determined by the Secretary, that teachers employed by local educational agencies are paid a livable</w:t>
      </w:r>
      <w:r>
        <w:rPr>
          <w:spacing w:val="-4"/>
        </w:rPr>
        <w:t> </w:t>
      </w:r>
      <w:r>
        <w:rPr/>
        <w:t>and</w:t>
      </w:r>
      <w:r>
        <w:rPr>
          <w:spacing w:val="-3"/>
        </w:rPr>
        <w:t> </w:t>
      </w:r>
      <w:r>
        <w:rPr/>
        <w:t>competitive</w:t>
      </w:r>
      <w:r>
        <w:rPr>
          <w:spacing w:val="-4"/>
        </w:rPr>
        <w:t> </w:t>
      </w:r>
      <w:r>
        <w:rPr/>
        <w:t>salary</w:t>
      </w:r>
      <w:r>
        <w:rPr>
          <w:spacing w:val="-8"/>
        </w:rPr>
        <w:t> </w:t>
      </w:r>
      <w:r>
        <w:rPr/>
        <w:t>that</w:t>
      </w:r>
      <w:r>
        <w:rPr>
          <w:spacing w:val="-3"/>
        </w:rPr>
        <w:t> </w:t>
      </w:r>
      <w:r>
        <w:rPr/>
        <w:t>increases</w:t>
      </w:r>
      <w:r>
        <w:rPr>
          <w:spacing w:val="-3"/>
        </w:rPr>
        <w:t> </w:t>
      </w:r>
      <w:r>
        <w:rPr/>
        <w:t>throughout</w:t>
      </w:r>
      <w:r>
        <w:rPr>
          <w:spacing w:val="-3"/>
        </w:rPr>
        <w:t> </w:t>
      </w:r>
      <w:r>
        <w:rPr/>
        <w:t>their</w:t>
      </w:r>
      <w:r>
        <w:rPr>
          <w:spacing w:val="-4"/>
        </w:rPr>
        <w:t> </w:t>
      </w:r>
      <w:r>
        <w:rPr/>
        <w:t>career</w:t>
      </w:r>
      <w:r>
        <w:rPr>
          <w:spacing w:val="-2"/>
        </w:rPr>
        <w:t> </w:t>
      </w:r>
      <w:r>
        <w:rPr/>
        <w:t>and</w:t>
      </w:r>
      <w:r>
        <w:rPr>
          <w:spacing w:val="-3"/>
        </w:rPr>
        <w:t> </w:t>
      </w:r>
      <w:r>
        <w:rPr/>
        <w:t>is</w:t>
      </w:r>
      <w:r>
        <w:rPr>
          <w:spacing w:val="-3"/>
        </w:rPr>
        <w:t> </w:t>
      </w:r>
      <w:r>
        <w:rPr/>
        <w:t>at</w:t>
      </w:r>
      <w:r>
        <w:rPr>
          <w:spacing w:val="-3"/>
        </w:rPr>
        <w:t> </w:t>
      </w:r>
      <w:r>
        <w:rPr/>
        <w:t>least</w:t>
      </w:r>
      <w:r>
        <w:rPr>
          <w:spacing w:val="-3"/>
        </w:rPr>
        <w:t> </w:t>
      </w:r>
      <w:r>
        <w:rPr/>
        <w:t>commensurate with</w:t>
      </w:r>
      <w:r>
        <w:rPr>
          <w:spacing w:val="-4"/>
        </w:rPr>
        <w:t> </w:t>
      </w:r>
      <w:r>
        <w:rPr/>
        <w:t>college-educated and</w:t>
      </w:r>
      <w:r>
        <w:rPr>
          <w:spacing w:val="-2"/>
        </w:rPr>
        <w:t> </w:t>
      </w:r>
      <w:r>
        <w:rPr/>
        <w:t>experienced</w:t>
      </w:r>
      <w:r>
        <w:rPr>
          <w:spacing w:val="-3"/>
        </w:rPr>
        <w:t> </w:t>
      </w:r>
      <w:r>
        <w:rPr/>
        <w:t>professionals</w:t>
      </w:r>
      <w:r>
        <w:rPr>
          <w:spacing w:val="-1"/>
        </w:rPr>
        <w:t> </w:t>
      </w:r>
      <w:r>
        <w:rPr/>
        <w:t>in</w:t>
      </w:r>
      <w:r>
        <w:rPr>
          <w:spacing w:val="-2"/>
        </w:rPr>
        <w:t> </w:t>
      </w:r>
      <w:r>
        <w:rPr/>
        <w:t>the</w:t>
      </w:r>
      <w:r>
        <w:rPr>
          <w:spacing w:val="-3"/>
        </w:rPr>
        <w:t> </w:t>
      </w:r>
      <w:r>
        <w:rPr/>
        <w:t>region</w:t>
      </w:r>
      <w:r>
        <w:rPr>
          <w:spacing w:val="-1"/>
        </w:rPr>
        <w:t> </w:t>
      </w:r>
      <w:r>
        <w:rPr/>
        <w:t>their</w:t>
      </w:r>
      <w:r>
        <w:rPr>
          <w:spacing w:val="-3"/>
        </w:rPr>
        <w:t> </w:t>
      </w:r>
      <w:r>
        <w:rPr/>
        <w:t>employers are</w:t>
      </w:r>
      <w:r>
        <w:rPr>
          <w:spacing w:val="-3"/>
        </w:rPr>
        <w:t> </w:t>
      </w:r>
      <w:r>
        <w:rPr/>
        <w:t>located</w:t>
      </w:r>
      <w:r>
        <w:rPr>
          <w:spacing w:val="-1"/>
        </w:rPr>
        <w:t> </w:t>
      </w:r>
      <w:r>
        <w:rPr>
          <w:spacing w:val="-5"/>
        </w:rPr>
        <w:t>in.</w:t>
      </w:r>
    </w:p>
    <w:p>
      <w:pPr>
        <w:pStyle w:val="BodyText"/>
        <w:spacing w:before="5"/>
      </w:pPr>
    </w:p>
    <w:p>
      <w:pPr>
        <w:pStyle w:val="BodyText"/>
        <w:ind w:left="120" w:right="189"/>
      </w:pPr>
      <w:r>
        <w:rPr/>
        <w:t>However, recognizing that States vary in resources and fiscal circumstances, the bill includes a “Teacher Salary Improvement Pathway” that provides additional flexibilities and an extended timeline for eligible States to comply with the two teacher salary requirements. Eligible States must meet at least one of the following criteria: 1) have an annual starting statewide teacher salary</w:t>
      </w:r>
      <w:r>
        <w:rPr>
          <w:spacing w:val="-7"/>
        </w:rPr>
        <w:t> </w:t>
      </w:r>
      <w:r>
        <w:rPr/>
        <w:t>average</w:t>
      </w:r>
      <w:r>
        <w:rPr>
          <w:spacing w:val="-3"/>
        </w:rPr>
        <w:t> </w:t>
      </w:r>
      <w:r>
        <w:rPr/>
        <w:t>that</w:t>
      </w:r>
      <w:r>
        <w:rPr>
          <w:spacing w:val="-2"/>
        </w:rPr>
        <w:t> </w:t>
      </w:r>
      <w:r>
        <w:rPr/>
        <w:t>was</w:t>
      </w:r>
      <w:r>
        <w:rPr>
          <w:spacing w:val="-2"/>
        </w:rPr>
        <w:t> </w:t>
      </w:r>
      <w:r>
        <w:rPr/>
        <w:t>less</w:t>
      </w:r>
      <w:r>
        <w:rPr>
          <w:spacing w:val="-2"/>
        </w:rPr>
        <w:t> </w:t>
      </w:r>
      <w:r>
        <w:rPr/>
        <w:t>than</w:t>
      </w:r>
      <w:r>
        <w:rPr>
          <w:spacing w:val="-2"/>
        </w:rPr>
        <w:t> </w:t>
      </w:r>
      <w:r>
        <w:rPr/>
        <w:t>$45,000</w:t>
      </w:r>
      <w:r>
        <w:rPr>
          <w:spacing w:val="-2"/>
        </w:rPr>
        <w:t> </w:t>
      </w:r>
      <w:r>
        <w:rPr/>
        <w:t>in</w:t>
      </w:r>
      <w:r>
        <w:rPr>
          <w:spacing w:val="-2"/>
        </w:rPr>
        <w:t> </w:t>
      </w:r>
      <w:r>
        <w:rPr/>
        <w:t>the</w:t>
      </w:r>
      <w:r>
        <w:rPr>
          <w:spacing w:val="-3"/>
        </w:rPr>
        <w:t> </w:t>
      </w:r>
      <w:r>
        <w:rPr/>
        <w:t>2022-2023</w:t>
      </w:r>
      <w:r>
        <w:rPr>
          <w:spacing w:val="-2"/>
        </w:rPr>
        <w:t> </w:t>
      </w:r>
      <w:r>
        <w:rPr/>
        <w:t>school</w:t>
      </w:r>
      <w:r>
        <w:rPr>
          <w:spacing w:val="-1"/>
        </w:rPr>
        <w:t> </w:t>
      </w:r>
      <w:r>
        <w:rPr/>
        <w:t>year;</w:t>
      </w:r>
      <w:r>
        <w:rPr>
          <w:spacing w:val="-2"/>
        </w:rPr>
        <w:t> </w:t>
      </w:r>
      <w:r>
        <w:rPr/>
        <w:t>2)</w:t>
      </w:r>
      <w:r>
        <w:rPr>
          <w:spacing w:val="-2"/>
        </w:rPr>
        <w:t> </w:t>
      </w:r>
      <w:r>
        <w:rPr/>
        <w:t>50</w:t>
      </w:r>
      <w:r>
        <w:rPr>
          <w:spacing w:val="-2"/>
        </w:rPr>
        <w:t> </w:t>
      </w:r>
      <w:r>
        <w:rPr/>
        <w:t>percent</w:t>
      </w:r>
      <w:r>
        <w:rPr>
          <w:spacing w:val="-2"/>
        </w:rPr>
        <w:t> </w:t>
      </w:r>
      <w:r>
        <w:rPr/>
        <w:t>or</w:t>
      </w:r>
      <w:r>
        <w:rPr>
          <w:spacing w:val="-3"/>
        </w:rPr>
        <w:t> </w:t>
      </w:r>
      <w:r>
        <w:rPr/>
        <w:t>more</w:t>
      </w:r>
      <w:r>
        <w:rPr>
          <w:spacing w:val="-3"/>
        </w:rPr>
        <w:t> </w:t>
      </w:r>
      <w:r>
        <w:rPr/>
        <w:t>of the teachers employed by local educational agencies in the State did not receive an annual base salary of $60,000 or more in the 2022-2023 school year; or 3) or demonstrate substantial need for the extended timeline to comply with the teacher salary requirements. To participate in the Teacher Salary Improvement Pathway, a State must submit a request that:</w:t>
      </w:r>
    </w:p>
    <w:p>
      <w:pPr>
        <w:pStyle w:val="BodyText"/>
        <w:spacing w:before="2"/>
      </w:pPr>
    </w:p>
    <w:p>
      <w:pPr>
        <w:pStyle w:val="ListParagraph"/>
        <w:numPr>
          <w:ilvl w:val="0"/>
          <w:numId w:val="1"/>
        </w:numPr>
        <w:tabs>
          <w:tab w:pos="840" w:val="left" w:leader="none"/>
        </w:tabs>
        <w:spacing w:line="240" w:lineRule="auto" w:before="0" w:after="0"/>
        <w:ind w:left="840" w:right="359" w:hanging="360"/>
        <w:jc w:val="left"/>
        <w:rPr>
          <w:sz w:val="24"/>
        </w:rPr>
      </w:pPr>
      <w:r>
        <w:rPr>
          <w:sz w:val="24"/>
        </w:rPr>
        <w:t>Identifies</w:t>
      </w:r>
      <w:r>
        <w:rPr>
          <w:spacing w:val="-4"/>
          <w:sz w:val="24"/>
        </w:rPr>
        <w:t> </w:t>
      </w:r>
      <w:r>
        <w:rPr>
          <w:sz w:val="24"/>
        </w:rPr>
        <w:t>the</w:t>
      </w:r>
      <w:r>
        <w:rPr>
          <w:spacing w:val="-5"/>
          <w:sz w:val="24"/>
        </w:rPr>
        <w:t> </w:t>
      </w:r>
      <w:r>
        <w:rPr>
          <w:sz w:val="24"/>
        </w:rPr>
        <w:t>average</w:t>
      </w:r>
      <w:r>
        <w:rPr>
          <w:spacing w:val="-5"/>
          <w:sz w:val="24"/>
        </w:rPr>
        <w:t> </w:t>
      </w:r>
      <w:r>
        <w:rPr>
          <w:sz w:val="24"/>
        </w:rPr>
        <w:t>statewide</w:t>
      </w:r>
      <w:r>
        <w:rPr>
          <w:spacing w:val="-5"/>
          <w:sz w:val="24"/>
        </w:rPr>
        <w:t> </w:t>
      </w:r>
      <w:r>
        <w:rPr>
          <w:sz w:val="24"/>
        </w:rPr>
        <w:t>and</w:t>
      </w:r>
      <w:r>
        <w:rPr>
          <w:spacing w:val="-4"/>
          <w:sz w:val="24"/>
        </w:rPr>
        <w:t> </w:t>
      </w:r>
      <w:r>
        <w:rPr>
          <w:sz w:val="24"/>
        </w:rPr>
        <w:t>local</w:t>
      </w:r>
      <w:r>
        <w:rPr>
          <w:spacing w:val="-4"/>
          <w:sz w:val="24"/>
        </w:rPr>
        <w:t> </w:t>
      </w:r>
      <w:r>
        <w:rPr>
          <w:sz w:val="24"/>
        </w:rPr>
        <w:t>average</w:t>
      </w:r>
      <w:r>
        <w:rPr>
          <w:spacing w:val="-3"/>
          <w:sz w:val="24"/>
        </w:rPr>
        <w:t> </w:t>
      </w:r>
      <w:r>
        <w:rPr>
          <w:sz w:val="24"/>
        </w:rPr>
        <w:t>annual</w:t>
      </w:r>
      <w:r>
        <w:rPr>
          <w:spacing w:val="-4"/>
          <w:sz w:val="24"/>
        </w:rPr>
        <w:t> </w:t>
      </w:r>
      <w:r>
        <w:rPr>
          <w:sz w:val="24"/>
        </w:rPr>
        <w:t>teacher</w:t>
      </w:r>
      <w:r>
        <w:rPr>
          <w:spacing w:val="-5"/>
          <w:sz w:val="24"/>
        </w:rPr>
        <w:t> </w:t>
      </w:r>
      <w:r>
        <w:rPr>
          <w:sz w:val="24"/>
        </w:rPr>
        <w:t>salary</w:t>
      </w:r>
      <w:r>
        <w:rPr>
          <w:spacing w:val="-8"/>
          <w:sz w:val="24"/>
        </w:rPr>
        <w:t> </w:t>
      </w:r>
      <w:r>
        <w:rPr>
          <w:sz w:val="24"/>
        </w:rPr>
        <w:t>baselines</w:t>
      </w:r>
      <w:r>
        <w:rPr>
          <w:spacing w:val="-4"/>
          <w:sz w:val="24"/>
        </w:rPr>
        <w:t> </w:t>
      </w:r>
      <w:r>
        <w:rPr>
          <w:sz w:val="24"/>
        </w:rPr>
        <w:t>based on given years of service in the teaching profession in the 2022-2023 school year.</w:t>
      </w:r>
    </w:p>
    <w:p>
      <w:pPr>
        <w:pStyle w:val="ListParagraph"/>
        <w:numPr>
          <w:ilvl w:val="0"/>
          <w:numId w:val="1"/>
        </w:numPr>
        <w:tabs>
          <w:tab w:pos="840" w:val="left" w:leader="none"/>
        </w:tabs>
        <w:spacing w:line="240" w:lineRule="auto" w:before="0" w:after="0"/>
        <w:ind w:left="840" w:right="153" w:hanging="360"/>
        <w:jc w:val="left"/>
        <w:rPr>
          <w:sz w:val="24"/>
        </w:rPr>
      </w:pPr>
      <w:r>
        <w:rPr>
          <w:sz w:val="24"/>
        </w:rPr>
        <w:t>Establishes</w:t>
      </w:r>
      <w:r>
        <w:rPr>
          <w:spacing w:val="-3"/>
          <w:sz w:val="24"/>
        </w:rPr>
        <w:t> </w:t>
      </w:r>
      <w:r>
        <w:rPr>
          <w:sz w:val="24"/>
        </w:rPr>
        <w:t>statewide</w:t>
      </w:r>
      <w:r>
        <w:rPr>
          <w:spacing w:val="-4"/>
          <w:sz w:val="24"/>
        </w:rPr>
        <w:t> </w:t>
      </w:r>
      <w:r>
        <w:rPr>
          <w:sz w:val="24"/>
        </w:rPr>
        <w:t>annual</w:t>
      </w:r>
      <w:r>
        <w:rPr>
          <w:spacing w:val="-3"/>
          <w:sz w:val="24"/>
        </w:rPr>
        <w:t> </w:t>
      </w:r>
      <w:r>
        <w:rPr>
          <w:sz w:val="24"/>
        </w:rPr>
        <w:t>goals</w:t>
      </w:r>
      <w:r>
        <w:rPr>
          <w:spacing w:val="-3"/>
          <w:sz w:val="24"/>
        </w:rPr>
        <w:t> </w:t>
      </w:r>
      <w:r>
        <w:rPr>
          <w:sz w:val="24"/>
        </w:rPr>
        <w:t>and</w:t>
      </w:r>
      <w:r>
        <w:rPr>
          <w:spacing w:val="-3"/>
          <w:sz w:val="24"/>
        </w:rPr>
        <w:t> </w:t>
      </w:r>
      <w:r>
        <w:rPr>
          <w:sz w:val="24"/>
        </w:rPr>
        <w:t>a</w:t>
      </w:r>
      <w:r>
        <w:rPr>
          <w:spacing w:val="-4"/>
          <w:sz w:val="24"/>
        </w:rPr>
        <w:t> </w:t>
      </w:r>
      <w:r>
        <w:rPr>
          <w:sz w:val="24"/>
        </w:rPr>
        <w:t>timeline</w:t>
      </w:r>
      <w:r>
        <w:rPr>
          <w:spacing w:val="-2"/>
          <w:sz w:val="24"/>
        </w:rPr>
        <w:t> </w:t>
      </w:r>
      <w:r>
        <w:rPr>
          <w:sz w:val="24"/>
        </w:rPr>
        <w:t>of</w:t>
      </w:r>
      <w:r>
        <w:rPr>
          <w:spacing w:val="-4"/>
          <w:sz w:val="24"/>
        </w:rPr>
        <w:t> </w:t>
      </w:r>
      <w:r>
        <w:rPr>
          <w:sz w:val="24"/>
        </w:rPr>
        <w:t>not</w:t>
      </w:r>
      <w:r>
        <w:rPr>
          <w:spacing w:val="-3"/>
          <w:sz w:val="24"/>
        </w:rPr>
        <w:t> </w:t>
      </w:r>
      <w:r>
        <w:rPr>
          <w:sz w:val="24"/>
        </w:rPr>
        <w:t>more</w:t>
      </w:r>
      <w:r>
        <w:rPr>
          <w:spacing w:val="-4"/>
          <w:sz w:val="24"/>
        </w:rPr>
        <w:t> </w:t>
      </w:r>
      <w:r>
        <w:rPr>
          <w:sz w:val="24"/>
        </w:rPr>
        <w:t>than</w:t>
      </w:r>
      <w:r>
        <w:rPr>
          <w:spacing w:val="-3"/>
          <w:sz w:val="24"/>
        </w:rPr>
        <w:t> </w:t>
      </w:r>
      <w:r>
        <w:rPr>
          <w:sz w:val="24"/>
        </w:rPr>
        <w:t>6 years</w:t>
      </w:r>
      <w:r>
        <w:rPr>
          <w:spacing w:val="-1"/>
          <w:sz w:val="24"/>
        </w:rPr>
        <w:t> </w:t>
      </w:r>
      <w:r>
        <w:rPr>
          <w:sz w:val="24"/>
        </w:rPr>
        <w:t>after</w:t>
      </w:r>
      <w:r>
        <w:rPr>
          <w:spacing w:val="-4"/>
          <w:sz w:val="24"/>
        </w:rPr>
        <w:t> </w:t>
      </w:r>
      <w:r>
        <w:rPr>
          <w:sz w:val="24"/>
        </w:rPr>
        <w:t>receipt</w:t>
      </w:r>
      <w:r>
        <w:rPr>
          <w:spacing w:val="-3"/>
          <w:sz w:val="24"/>
        </w:rPr>
        <w:t> </w:t>
      </w:r>
      <w:r>
        <w:rPr>
          <w:sz w:val="24"/>
        </w:rPr>
        <w:t>of the request’s approval where all teachers employed by local educational agencies in the State are paid a livable and competitive salary that is at least $60,000, increases throughout their career and is at least commensurate with college-educated and experienced professionals in the region their employers are located in.</w:t>
      </w:r>
    </w:p>
    <w:p>
      <w:pPr>
        <w:pStyle w:val="ListParagraph"/>
        <w:numPr>
          <w:ilvl w:val="0"/>
          <w:numId w:val="1"/>
        </w:numPr>
        <w:tabs>
          <w:tab w:pos="840" w:val="left" w:leader="none"/>
        </w:tabs>
        <w:spacing w:line="240" w:lineRule="auto" w:before="1" w:after="0"/>
        <w:ind w:left="840" w:right="307" w:hanging="360"/>
        <w:jc w:val="left"/>
        <w:rPr>
          <w:sz w:val="24"/>
        </w:rPr>
      </w:pPr>
      <w:r>
        <w:rPr>
          <w:sz w:val="24"/>
        </w:rPr>
        <w:t>Describes the State’s plan to require local educational agencies that do not compensate their</w:t>
      </w:r>
      <w:r>
        <w:rPr>
          <w:spacing w:val="-4"/>
          <w:sz w:val="24"/>
        </w:rPr>
        <w:t> </w:t>
      </w:r>
      <w:r>
        <w:rPr>
          <w:sz w:val="24"/>
        </w:rPr>
        <w:t>teachers</w:t>
      </w:r>
      <w:r>
        <w:rPr>
          <w:spacing w:val="-3"/>
          <w:sz w:val="24"/>
        </w:rPr>
        <w:t> </w:t>
      </w:r>
      <w:r>
        <w:rPr>
          <w:sz w:val="24"/>
        </w:rPr>
        <w:t>the</w:t>
      </w:r>
      <w:r>
        <w:rPr>
          <w:spacing w:val="-4"/>
          <w:sz w:val="24"/>
        </w:rPr>
        <w:t> </w:t>
      </w:r>
      <w:r>
        <w:rPr>
          <w:sz w:val="24"/>
        </w:rPr>
        <w:t>minimum</w:t>
      </w:r>
      <w:r>
        <w:rPr>
          <w:spacing w:val="-3"/>
          <w:sz w:val="24"/>
        </w:rPr>
        <w:t> </w:t>
      </w:r>
      <w:r>
        <w:rPr>
          <w:sz w:val="24"/>
        </w:rPr>
        <w:t>salary</w:t>
      </w:r>
      <w:r>
        <w:rPr>
          <w:spacing w:val="-7"/>
          <w:sz w:val="24"/>
        </w:rPr>
        <w:t> </w:t>
      </w:r>
      <w:r>
        <w:rPr>
          <w:sz w:val="24"/>
        </w:rPr>
        <w:t>for</w:t>
      </w:r>
      <w:r>
        <w:rPr>
          <w:spacing w:val="-4"/>
          <w:sz w:val="24"/>
        </w:rPr>
        <w:t> </w:t>
      </w:r>
      <w:r>
        <w:rPr>
          <w:sz w:val="24"/>
        </w:rPr>
        <w:t>teachers</w:t>
      </w:r>
      <w:r>
        <w:rPr>
          <w:spacing w:val="-3"/>
          <w:sz w:val="24"/>
        </w:rPr>
        <w:t> </w:t>
      </w:r>
      <w:r>
        <w:rPr>
          <w:sz w:val="24"/>
        </w:rPr>
        <w:t>to,</w:t>
      </w:r>
      <w:r>
        <w:rPr>
          <w:spacing w:val="-1"/>
          <w:sz w:val="24"/>
        </w:rPr>
        <w:t> </w:t>
      </w:r>
      <w:r>
        <w:rPr>
          <w:sz w:val="24"/>
        </w:rPr>
        <w:t>at</w:t>
      </w:r>
      <w:r>
        <w:rPr>
          <w:spacing w:val="-3"/>
          <w:sz w:val="24"/>
        </w:rPr>
        <w:t> </w:t>
      </w:r>
      <w:r>
        <w:rPr>
          <w:sz w:val="24"/>
        </w:rPr>
        <w:t>a</w:t>
      </w:r>
      <w:r>
        <w:rPr>
          <w:spacing w:val="-4"/>
          <w:sz w:val="24"/>
        </w:rPr>
        <w:t> </w:t>
      </w:r>
      <w:r>
        <w:rPr>
          <w:sz w:val="24"/>
        </w:rPr>
        <w:t>minimum,</w:t>
      </w:r>
      <w:r>
        <w:rPr>
          <w:spacing w:val="-3"/>
          <w:sz w:val="24"/>
        </w:rPr>
        <w:t> </w:t>
      </w:r>
      <w:r>
        <w:rPr>
          <w:sz w:val="24"/>
        </w:rPr>
        <w:t>increase</w:t>
      </w:r>
      <w:r>
        <w:rPr>
          <w:spacing w:val="-4"/>
          <w:sz w:val="24"/>
        </w:rPr>
        <w:t> </w:t>
      </w:r>
      <w:r>
        <w:rPr>
          <w:sz w:val="24"/>
        </w:rPr>
        <w:t>the</w:t>
      </w:r>
      <w:r>
        <w:rPr>
          <w:spacing w:val="-4"/>
          <w:sz w:val="24"/>
        </w:rPr>
        <w:t> </w:t>
      </w:r>
      <w:r>
        <w:rPr>
          <w:sz w:val="24"/>
        </w:rPr>
        <w:t>salaries</w:t>
      </w:r>
      <w:r>
        <w:rPr>
          <w:spacing w:val="-3"/>
          <w:sz w:val="24"/>
        </w:rPr>
        <w:t> </w:t>
      </w:r>
      <w:r>
        <w:rPr>
          <w:sz w:val="24"/>
        </w:rPr>
        <w:t>of their teachers consistent with the statewide annual goals.</w:t>
      </w:r>
    </w:p>
    <w:p>
      <w:pPr>
        <w:pStyle w:val="ListParagraph"/>
        <w:numPr>
          <w:ilvl w:val="0"/>
          <w:numId w:val="1"/>
        </w:numPr>
        <w:tabs>
          <w:tab w:pos="840" w:val="left" w:leader="none"/>
        </w:tabs>
        <w:spacing w:line="240" w:lineRule="auto" w:before="0" w:after="0"/>
        <w:ind w:left="840" w:right="330" w:hanging="360"/>
        <w:jc w:val="left"/>
        <w:rPr>
          <w:sz w:val="24"/>
        </w:rPr>
      </w:pPr>
      <w:r>
        <w:rPr>
          <w:sz w:val="24"/>
        </w:rPr>
        <w:t>Describes</w:t>
      </w:r>
      <w:r>
        <w:rPr>
          <w:spacing w:val="-1"/>
          <w:sz w:val="24"/>
        </w:rPr>
        <w:t> </w:t>
      </w:r>
      <w:r>
        <w:rPr>
          <w:sz w:val="24"/>
        </w:rPr>
        <w:t>the</w:t>
      </w:r>
      <w:r>
        <w:rPr>
          <w:spacing w:val="-2"/>
          <w:sz w:val="24"/>
        </w:rPr>
        <w:t> </w:t>
      </w:r>
      <w:r>
        <w:rPr>
          <w:sz w:val="24"/>
        </w:rPr>
        <w:t>State’s</w:t>
      </w:r>
      <w:r>
        <w:rPr>
          <w:spacing w:val="-1"/>
          <w:sz w:val="24"/>
        </w:rPr>
        <w:t> </w:t>
      </w:r>
      <w:r>
        <w:rPr>
          <w:sz w:val="24"/>
        </w:rPr>
        <w:t>plan</w:t>
      </w:r>
      <w:r>
        <w:rPr>
          <w:spacing w:val="-1"/>
          <w:sz w:val="24"/>
        </w:rPr>
        <w:t> </w:t>
      </w:r>
      <w:r>
        <w:rPr>
          <w:sz w:val="24"/>
        </w:rPr>
        <w:t>to</w:t>
      </w:r>
      <w:r>
        <w:rPr>
          <w:spacing w:val="-1"/>
          <w:sz w:val="24"/>
        </w:rPr>
        <w:t> </w:t>
      </w:r>
      <w:r>
        <w:rPr>
          <w:sz w:val="24"/>
        </w:rPr>
        <w:t>increase funding</w:t>
      </w:r>
      <w:r>
        <w:rPr>
          <w:spacing w:val="-1"/>
          <w:sz w:val="24"/>
        </w:rPr>
        <w:t> </w:t>
      </w:r>
      <w:r>
        <w:rPr>
          <w:sz w:val="24"/>
        </w:rPr>
        <w:t>for local</w:t>
      </w:r>
      <w:r>
        <w:rPr>
          <w:spacing w:val="-1"/>
          <w:sz w:val="24"/>
        </w:rPr>
        <w:t> </w:t>
      </w:r>
      <w:r>
        <w:rPr>
          <w:sz w:val="24"/>
        </w:rPr>
        <w:t>educational</w:t>
      </w:r>
      <w:r>
        <w:rPr>
          <w:spacing w:val="-1"/>
          <w:sz w:val="24"/>
        </w:rPr>
        <w:t> </w:t>
      </w:r>
      <w:r>
        <w:rPr>
          <w:sz w:val="24"/>
        </w:rPr>
        <w:t>agencies</w:t>
      </w:r>
      <w:r>
        <w:rPr>
          <w:spacing w:val="-1"/>
          <w:sz w:val="24"/>
        </w:rPr>
        <w:t> </w:t>
      </w:r>
      <w:r>
        <w:rPr>
          <w:sz w:val="24"/>
        </w:rPr>
        <w:t>to</w:t>
      </w:r>
      <w:r>
        <w:rPr>
          <w:spacing w:val="-1"/>
          <w:sz w:val="24"/>
        </w:rPr>
        <w:t> </w:t>
      </w:r>
      <w:r>
        <w:rPr>
          <w:sz w:val="24"/>
        </w:rPr>
        <w:t>increase salaries</w:t>
      </w:r>
      <w:r>
        <w:rPr>
          <w:spacing w:val="-3"/>
          <w:sz w:val="24"/>
        </w:rPr>
        <w:t> </w:t>
      </w:r>
      <w:r>
        <w:rPr>
          <w:sz w:val="24"/>
        </w:rPr>
        <w:t>and</w:t>
      </w:r>
      <w:r>
        <w:rPr>
          <w:spacing w:val="-3"/>
          <w:sz w:val="24"/>
        </w:rPr>
        <w:t> </w:t>
      </w:r>
      <w:r>
        <w:rPr>
          <w:sz w:val="24"/>
        </w:rPr>
        <w:t>wages</w:t>
      </w:r>
      <w:r>
        <w:rPr>
          <w:spacing w:val="-1"/>
          <w:sz w:val="24"/>
        </w:rPr>
        <w:t> </w:t>
      </w:r>
      <w:r>
        <w:rPr>
          <w:sz w:val="24"/>
        </w:rPr>
        <w:t>for</w:t>
      </w:r>
      <w:r>
        <w:rPr>
          <w:spacing w:val="-4"/>
          <w:sz w:val="24"/>
        </w:rPr>
        <w:t> </w:t>
      </w:r>
      <w:r>
        <w:rPr>
          <w:sz w:val="24"/>
        </w:rPr>
        <w:t>teachers</w:t>
      </w:r>
      <w:r>
        <w:rPr>
          <w:spacing w:val="-1"/>
          <w:sz w:val="24"/>
        </w:rPr>
        <w:t> </w:t>
      </w:r>
      <w:r>
        <w:rPr>
          <w:sz w:val="24"/>
        </w:rPr>
        <w:t>and</w:t>
      </w:r>
      <w:r>
        <w:rPr>
          <w:spacing w:val="-3"/>
          <w:sz w:val="24"/>
        </w:rPr>
        <w:t> </w:t>
      </w:r>
      <w:r>
        <w:rPr>
          <w:sz w:val="24"/>
        </w:rPr>
        <w:t>other</w:t>
      </w:r>
      <w:r>
        <w:rPr>
          <w:spacing w:val="-4"/>
          <w:sz w:val="24"/>
        </w:rPr>
        <w:t> </w:t>
      </w:r>
      <w:r>
        <w:rPr>
          <w:sz w:val="24"/>
        </w:rPr>
        <w:t>school</w:t>
      </w:r>
      <w:r>
        <w:rPr>
          <w:spacing w:val="-3"/>
          <w:sz w:val="24"/>
        </w:rPr>
        <w:t> </w:t>
      </w:r>
      <w:r>
        <w:rPr>
          <w:sz w:val="24"/>
        </w:rPr>
        <w:t>staff</w:t>
      </w:r>
      <w:r>
        <w:rPr>
          <w:spacing w:val="-4"/>
          <w:sz w:val="24"/>
        </w:rPr>
        <w:t> </w:t>
      </w:r>
      <w:r>
        <w:rPr>
          <w:sz w:val="24"/>
        </w:rPr>
        <w:t>in</w:t>
      </w:r>
      <w:r>
        <w:rPr>
          <w:spacing w:val="-3"/>
          <w:sz w:val="24"/>
        </w:rPr>
        <w:t> </w:t>
      </w:r>
      <w:r>
        <w:rPr>
          <w:sz w:val="24"/>
        </w:rPr>
        <w:t>a</w:t>
      </w:r>
      <w:r>
        <w:rPr>
          <w:spacing w:val="-4"/>
          <w:sz w:val="24"/>
        </w:rPr>
        <w:t> </w:t>
      </w:r>
      <w:r>
        <w:rPr>
          <w:sz w:val="24"/>
        </w:rPr>
        <w:t>manner</w:t>
      </w:r>
      <w:r>
        <w:rPr>
          <w:spacing w:val="-4"/>
          <w:sz w:val="24"/>
        </w:rPr>
        <w:t> </w:t>
      </w:r>
      <w:r>
        <w:rPr>
          <w:sz w:val="24"/>
        </w:rPr>
        <w:t>that</w:t>
      </w:r>
      <w:r>
        <w:rPr>
          <w:spacing w:val="-3"/>
          <w:sz w:val="24"/>
        </w:rPr>
        <w:t> </w:t>
      </w:r>
      <w:r>
        <w:rPr>
          <w:sz w:val="24"/>
        </w:rPr>
        <w:t>does</w:t>
      </w:r>
      <w:r>
        <w:rPr>
          <w:spacing w:val="-1"/>
          <w:sz w:val="24"/>
        </w:rPr>
        <w:t> </w:t>
      </w:r>
      <w:r>
        <w:rPr>
          <w:sz w:val="24"/>
        </w:rPr>
        <w:t>not</w:t>
      </w:r>
      <w:r>
        <w:rPr>
          <w:spacing w:val="-3"/>
          <w:sz w:val="24"/>
        </w:rPr>
        <w:t> </w:t>
      </w:r>
      <w:r>
        <w:rPr>
          <w:sz w:val="24"/>
        </w:rPr>
        <w:t>increase average class sizes or full-time equivalent teacher-to-student ratios at the State, local educational agency, or school level, reduce planning time, or require teachers to teach additional classes.</w:t>
      </w:r>
    </w:p>
    <w:p>
      <w:pPr>
        <w:pStyle w:val="ListParagraph"/>
        <w:numPr>
          <w:ilvl w:val="0"/>
          <w:numId w:val="1"/>
        </w:numPr>
        <w:tabs>
          <w:tab w:pos="840" w:val="left" w:leader="none"/>
        </w:tabs>
        <w:spacing w:line="240" w:lineRule="auto" w:before="0" w:after="0"/>
        <w:ind w:left="840" w:right="122" w:hanging="360"/>
        <w:jc w:val="left"/>
        <w:rPr>
          <w:sz w:val="24"/>
        </w:rPr>
      </w:pPr>
      <w:r>
        <w:rPr>
          <w:sz w:val="24"/>
        </w:rPr>
        <w:t>Allows</w:t>
      </w:r>
      <w:r>
        <w:rPr>
          <w:spacing w:val="-3"/>
          <w:sz w:val="24"/>
        </w:rPr>
        <w:t> </w:t>
      </w:r>
      <w:r>
        <w:rPr>
          <w:sz w:val="24"/>
        </w:rPr>
        <w:t>public</w:t>
      </w:r>
      <w:r>
        <w:rPr>
          <w:spacing w:val="-4"/>
          <w:sz w:val="24"/>
        </w:rPr>
        <w:t> </w:t>
      </w:r>
      <w:r>
        <w:rPr>
          <w:sz w:val="24"/>
        </w:rPr>
        <w:t>comment</w:t>
      </w:r>
      <w:r>
        <w:rPr>
          <w:spacing w:val="-3"/>
          <w:sz w:val="24"/>
        </w:rPr>
        <w:t> </w:t>
      </w:r>
      <w:r>
        <w:rPr>
          <w:sz w:val="24"/>
        </w:rPr>
        <w:t>on</w:t>
      </w:r>
      <w:r>
        <w:rPr>
          <w:spacing w:val="-3"/>
          <w:sz w:val="24"/>
        </w:rPr>
        <w:t> </w:t>
      </w:r>
      <w:r>
        <w:rPr>
          <w:sz w:val="24"/>
        </w:rPr>
        <w:t>their</w:t>
      </w:r>
      <w:r>
        <w:rPr>
          <w:spacing w:val="-4"/>
          <w:sz w:val="24"/>
        </w:rPr>
        <w:t> </w:t>
      </w:r>
      <w:r>
        <w:rPr>
          <w:sz w:val="24"/>
        </w:rPr>
        <w:t>request</w:t>
      </w:r>
      <w:r>
        <w:rPr>
          <w:spacing w:val="-3"/>
          <w:sz w:val="24"/>
        </w:rPr>
        <w:t> </w:t>
      </w:r>
      <w:r>
        <w:rPr>
          <w:sz w:val="24"/>
        </w:rPr>
        <w:t>to</w:t>
      </w:r>
      <w:r>
        <w:rPr>
          <w:spacing w:val="-3"/>
          <w:sz w:val="24"/>
        </w:rPr>
        <w:t> </w:t>
      </w:r>
      <w:r>
        <w:rPr>
          <w:sz w:val="24"/>
        </w:rPr>
        <w:t>participate</w:t>
      </w:r>
      <w:r>
        <w:rPr>
          <w:spacing w:val="-4"/>
          <w:sz w:val="24"/>
        </w:rPr>
        <w:t> </w:t>
      </w:r>
      <w:r>
        <w:rPr>
          <w:sz w:val="24"/>
        </w:rPr>
        <w:t>in</w:t>
      </w:r>
      <w:r>
        <w:rPr>
          <w:spacing w:val="-3"/>
          <w:sz w:val="24"/>
        </w:rPr>
        <w:t> </w:t>
      </w:r>
      <w:r>
        <w:rPr>
          <w:sz w:val="24"/>
        </w:rPr>
        <w:t>the</w:t>
      </w:r>
      <w:r>
        <w:rPr>
          <w:spacing w:val="-4"/>
          <w:sz w:val="24"/>
        </w:rPr>
        <w:t> </w:t>
      </w:r>
      <w:r>
        <w:rPr>
          <w:sz w:val="24"/>
        </w:rPr>
        <w:t>Teacher</w:t>
      </w:r>
      <w:r>
        <w:rPr>
          <w:spacing w:val="-4"/>
          <w:sz w:val="24"/>
        </w:rPr>
        <w:t> </w:t>
      </w:r>
      <w:r>
        <w:rPr>
          <w:sz w:val="24"/>
        </w:rPr>
        <w:t>Salary</w:t>
      </w:r>
      <w:r>
        <w:rPr>
          <w:spacing w:val="-3"/>
          <w:sz w:val="24"/>
        </w:rPr>
        <w:t> </w:t>
      </w:r>
      <w:r>
        <w:rPr>
          <w:sz w:val="24"/>
        </w:rPr>
        <w:t>Improvement </w:t>
      </w:r>
      <w:r>
        <w:rPr>
          <w:spacing w:val="-2"/>
          <w:sz w:val="24"/>
        </w:rPr>
        <w:t>Pathway.</w:t>
      </w:r>
    </w:p>
    <w:p>
      <w:pPr>
        <w:pStyle w:val="BodyText"/>
        <w:spacing w:before="4"/>
      </w:pPr>
    </w:p>
    <w:p>
      <w:pPr>
        <w:pStyle w:val="BodyText"/>
        <w:spacing w:before="1"/>
        <w:ind w:left="120" w:right="129"/>
      </w:pPr>
      <w:r>
        <w:rPr/>
        <w:t>If a State demonstrates substantial progress in meeting its annual statewide goals and demonstrates the need for additional flexibility, such a State may request to revise its statewide annual goals not earlier than 3 years after its request to participate is approved if the Secretary determines such revisions will help the State continue to make significant progress in meeting such requirements. After 6 years, States in the Teacher Salary</w:t>
      </w:r>
      <w:r>
        <w:rPr>
          <w:spacing w:val="-1"/>
        </w:rPr>
        <w:t> </w:t>
      </w:r>
      <w:r>
        <w:rPr/>
        <w:t>Improvement Pathway</w:t>
      </w:r>
      <w:r>
        <w:rPr>
          <w:spacing w:val="-3"/>
        </w:rPr>
        <w:t> </w:t>
      </w:r>
      <w:r>
        <w:rPr/>
        <w:t>that do not yet meet the two teacher pay requirements may submit subsequent requests to participate in the pathway</w:t>
      </w:r>
      <w:r>
        <w:rPr>
          <w:spacing w:val="-7"/>
        </w:rPr>
        <w:t> </w:t>
      </w:r>
      <w:r>
        <w:rPr/>
        <w:t>again</w:t>
      </w:r>
      <w:r>
        <w:rPr>
          <w:spacing w:val="-2"/>
        </w:rPr>
        <w:t> </w:t>
      </w:r>
      <w:r>
        <w:rPr/>
        <w:t>if</w:t>
      </w:r>
      <w:r>
        <w:rPr>
          <w:spacing w:val="-3"/>
        </w:rPr>
        <w:t> </w:t>
      </w:r>
      <w:r>
        <w:rPr/>
        <w:t>the</w:t>
      </w:r>
      <w:r>
        <w:rPr>
          <w:spacing w:val="-3"/>
        </w:rPr>
        <w:t> </w:t>
      </w:r>
      <w:r>
        <w:rPr/>
        <w:t>State</w:t>
      </w:r>
      <w:r>
        <w:rPr>
          <w:spacing w:val="-3"/>
        </w:rPr>
        <w:t> </w:t>
      </w:r>
      <w:r>
        <w:rPr/>
        <w:t>demonstrates</w:t>
      </w:r>
      <w:r>
        <w:rPr>
          <w:spacing w:val="-2"/>
        </w:rPr>
        <w:t> </w:t>
      </w:r>
      <w:r>
        <w:rPr/>
        <w:t>to</w:t>
      </w:r>
      <w:r>
        <w:rPr>
          <w:spacing w:val="-2"/>
        </w:rPr>
        <w:t> </w:t>
      </w:r>
      <w:r>
        <w:rPr/>
        <w:t>the</w:t>
      </w:r>
      <w:r>
        <w:rPr>
          <w:spacing w:val="-3"/>
        </w:rPr>
        <w:t> </w:t>
      </w:r>
      <w:r>
        <w:rPr/>
        <w:t>Secretary</w:t>
      </w:r>
      <w:r>
        <w:rPr>
          <w:spacing w:val="-7"/>
        </w:rPr>
        <w:t> </w:t>
      </w:r>
      <w:r>
        <w:rPr/>
        <w:t>that</w:t>
      </w:r>
      <w:r>
        <w:rPr>
          <w:spacing w:val="-2"/>
        </w:rPr>
        <w:t> </w:t>
      </w:r>
      <w:r>
        <w:rPr/>
        <w:t>the</w:t>
      </w:r>
      <w:r>
        <w:rPr>
          <w:spacing w:val="-3"/>
        </w:rPr>
        <w:t> </w:t>
      </w:r>
      <w:r>
        <w:rPr/>
        <w:t>initial</w:t>
      </w:r>
      <w:r>
        <w:rPr>
          <w:spacing w:val="-2"/>
        </w:rPr>
        <w:t> </w:t>
      </w:r>
      <w:r>
        <w:rPr/>
        <w:t>request</w:t>
      </w:r>
      <w:r>
        <w:rPr>
          <w:spacing w:val="-2"/>
        </w:rPr>
        <w:t> </w:t>
      </w:r>
      <w:r>
        <w:rPr/>
        <w:t>has</w:t>
      </w:r>
      <w:r>
        <w:rPr>
          <w:spacing w:val="-2"/>
        </w:rPr>
        <w:t> </w:t>
      </w:r>
      <w:r>
        <w:rPr/>
        <w:t>been effective in enabling the State to increase teacher salaries in a manner that made significant progress in reaching the two teacher pay requirements. Additionally, States participating in the Teacher Salary Improvement Pathway are required to submit an annual report on their progress in</w:t>
      </w:r>
    </w:p>
    <w:p>
      <w:pPr>
        <w:spacing w:after="0"/>
        <w:sectPr>
          <w:pgSz w:w="12240" w:h="15840"/>
          <w:pgMar w:header="0" w:footer="1019" w:top="1360" w:bottom="1200" w:left="1320" w:right="1320"/>
        </w:sectPr>
      </w:pPr>
    </w:p>
    <w:p>
      <w:pPr>
        <w:pStyle w:val="BodyText"/>
        <w:spacing w:before="79"/>
        <w:ind w:left="120" w:right="189"/>
      </w:pPr>
      <w:r>
        <w:rPr/>
        <w:t>increasing</w:t>
      </w:r>
      <w:r>
        <w:rPr>
          <w:spacing w:val="-6"/>
        </w:rPr>
        <w:t> </w:t>
      </w:r>
      <w:r>
        <w:rPr/>
        <w:t>teacher</w:t>
      </w:r>
      <w:r>
        <w:rPr>
          <w:spacing w:val="-4"/>
        </w:rPr>
        <w:t> </w:t>
      </w:r>
      <w:r>
        <w:rPr/>
        <w:t>salaries,</w:t>
      </w:r>
      <w:r>
        <w:rPr>
          <w:spacing w:val="-4"/>
        </w:rPr>
        <w:t> </w:t>
      </w:r>
      <w:r>
        <w:rPr/>
        <w:t>increasing</w:t>
      </w:r>
      <w:r>
        <w:rPr>
          <w:spacing w:val="-6"/>
        </w:rPr>
        <w:t> </w:t>
      </w:r>
      <w:r>
        <w:rPr/>
        <w:t>state</w:t>
      </w:r>
      <w:r>
        <w:rPr>
          <w:spacing w:val="-4"/>
        </w:rPr>
        <w:t> </w:t>
      </w:r>
      <w:r>
        <w:rPr/>
        <w:t>investments</w:t>
      </w:r>
      <w:r>
        <w:rPr>
          <w:spacing w:val="-3"/>
        </w:rPr>
        <w:t> </w:t>
      </w:r>
      <w:r>
        <w:rPr/>
        <w:t>in</w:t>
      </w:r>
      <w:r>
        <w:rPr>
          <w:spacing w:val="-3"/>
        </w:rPr>
        <w:t> </w:t>
      </w:r>
      <w:r>
        <w:rPr/>
        <w:t>public</w:t>
      </w:r>
      <w:r>
        <w:rPr>
          <w:spacing w:val="-4"/>
        </w:rPr>
        <w:t> </w:t>
      </w:r>
      <w:r>
        <w:rPr/>
        <w:t>education,</w:t>
      </w:r>
      <w:r>
        <w:rPr>
          <w:spacing w:val="-3"/>
        </w:rPr>
        <w:t> </w:t>
      </w:r>
      <w:r>
        <w:rPr/>
        <w:t>and</w:t>
      </w:r>
      <w:r>
        <w:rPr>
          <w:spacing w:val="-3"/>
        </w:rPr>
        <w:t> </w:t>
      </w:r>
      <w:r>
        <w:rPr/>
        <w:t>their</w:t>
      </w:r>
      <w:r>
        <w:rPr>
          <w:spacing w:val="-4"/>
        </w:rPr>
        <w:t> </w:t>
      </w:r>
      <w:r>
        <w:rPr/>
        <w:t>efforts</w:t>
      </w:r>
      <w:r>
        <w:rPr>
          <w:spacing w:val="-3"/>
        </w:rPr>
        <w:t> </w:t>
      </w:r>
      <w:r>
        <w:rPr/>
        <w:t>to improve the equitable distribution of teachers.</w:t>
      </w:r>
    </w:p>
    <w:p>
      <w:pPr>
        <w:pStyle w:val="BodyText"/>
        <w:spacing w:before="5"/>
      </w:pPr>
    </w:p>
    <w:p>
      <w:pPr>
        <w:pStyle w:val="Heading1"/>
      </w:pPr>
      <w:r>
        <w:rPr/>
        <w:t>Sec.204.Collective</w:t>
      </w:r>
      <w:r>
        <w:rPr>
          <w:spacing w:val="-4"/>
        </w:rPr>
        <w:t> </w:t>
      </w:r>
      <w:r>
        <w:rPr/>
        <w:t>bargaining</w:t>
      </w:r>
      <w:r>
        <w:rPr>
          <w:spacing w:val="-3"/>
        </w:rPr>
        <w:t> </w:t>
      </w:r>
      <w:r>
        <w:rPr/>
        <w:t>and</w:t>
      </w:r>
      <w:r>
        <w:rPr>
          <w:spacing w:val="-3"/>
        </w:rPr>
        <w:t> </w:t>
      </w:r>
      <w:r>
        <w:rPr/>
        <w:t>related</w:t>
      </w:r>
      <w:r>
        <w:rPr>
          <w:spacing w:val="-3"/>
        </w:rPr>
        <w:t> </w:t>
      </w:r>
      <w:r>
        <w:rPr>
          <w:spacing w:val="-2"/>
        </w:rPr>
        <w:t>rules.</w:t>
      </w:r>
    </w:p>
    <w:p>
      <w:pPr>
        <w:pStyle w:val="BodyText"/>
        <w:spacing w:before="2"/>
        <w:rPr>
          <w:b/>
        </w:rPr>
      </w:pPr>
    </w:p>
    <w:p>
      <w:pPr>
        <w:pStyle w:val="BodyText"/>
        <w:ind w:left="120" w:right="134"/>
      </w:pPr>
      <w:r>
        <w:rPr/>
        <w:t>Establishes a new rule of construction related to collective bargaining and additional pay for teachers. The</w:t>
      </w:r>
      <w:r>
        <w:rPr>
          <w:spacing w:val="-1"/>
        </w:rPr>
        <w:t> </w:t>
      </w:r>
      <w:r>
        <w:rPr/>
        <w:t>provision states that nothing</w:t>
      </w:r>
      <w:r>
        <w:rPr>
          <w:spacing w:val="-3"/>
        </w:rPr>
        <w:t> </w:t>
      </w:r>
      <w:r>
        <w:rPr/>
        <w:t>in the</w:t>
      </w:r>
      <w:r>
        <w:rPr>
          <w:spacing w:val="-1"/>
        </w:rPr>
        <w:t> </w:t>
      </w:r>
      <w:r>
        <w:rPr/>
        <w:t>subsection should be</w:t>
      </w:r>
      <w:r>
        <w:rPr>
          <w:spacing w:val="-1"/>
        </w:rPr>
        <w:t> </w:t>
      </w:r>
      <w:r>
        <w:rPr/>
        <w:t>constructed to limit States or</w:t>
      </w:r>
      <w:r>
        <w:rPr>
          <w:spacing w:val="-4"/>
        </w:rPr>
        <w:t> </w:t>
      </w:r>
      <w:r>
        <w:rPr/>
        <w:t>local</w:t>
      </w:r>
      <w:r>
        <w:rPr>
          <w:spacing w:val="-3"/>
        </w:rPr>
        <w:t> </w:t>
      </w:r>
      <w:r>
        <w:rPr/>
        <w:t>educational</w:t>
      </w:r>
      <w:r>
        <w:rPr>
          <w:spacing w:val="-3"/>
        </w:rPr>
        <w:t> </w:t>
      </w:r>
      <w:r>
        <w:rPr/>
        <w:t>agencies</w:t>
      </w:r>
      <w:r>
        <w:rPr>
          <w:spacing w:val="-3"/>
        </w:rPr>
        <w:t> </w:t>
      </w:r>
      <w:r>
        <w:rPr/>
        <w:t>from</w:t>
      </w:r>
      <w:r>
        <w:rPr>
          <w:spacing w:val="-3"/>
        </w:rPr>
        <w:t> </w:t>
      </w:r>
      <w:r>
        <w:rPr/>
        <w:t>providing</w:t>
      </w:r>
      <w:r>
        <w:rPr>
          <w:spacing w:val="-6"/>
        </w:rPr>
        <w:t> </w:t>
      </w:r>
      <w:r>
        <w:rPr/>
        <w:t>supplemental</w:t>
      </w:r>
      <w:r>
        <w:rPr>
          <w:spacing w:val="-3"/>
        </w:rPr>
        <w:t> </w:t>
      </w:r>
      <w:r>
        <w:rPr/>
        <w:t>pay</w:t>
      </w:r>
      <w:r>
        <w:rPr>
          <w:spacing w:val="-8"/>
        </w:rPr>
        <w:t> </w:t>
      </w:r>
      <w:r>
        <w:rPr/>
        <w:t>to</w:t>
      </w:r>
      <w:r>
        <w:rPr>
          <w:spacing w:val="-3"/>
        </w:rPr>
        <w:t> </w:t>
      </w:r>
      <w:r>
        <w:rPr/>
        <w:t>teachers</w:t>
      </w:r>
      <w:r>
        <w:rPr>
          <w:spacing w:val="-1"/>
        </w:rPr>
        <w:t> </w:t>
      </w:r>
      <w:r>
        <w:rPr/>
        <w:t>above</w:t>
      </w:r>
      <w:r>
        <w:rPr>
          <w:spacing w:val="-4"/>
        </w:rPr>
        <w:t> </w:t>
      </w:r>
      <w:r>
        <w:rPr/>
        <w:t>the</w:t>
      </w:r>
      <w:r>
        <w:rPr>
          <w:spacing w:val="-4"/>
        </w:rPr>
        <w:t> </w:t>
      </w:r>
      <w:r>
        <w:rPr/>
        <w:t>annual</w:t>
      </w:r>
      <w:r>
        <w:rPr>
          <w:spacing w:val="-3"/>
        </w:rPr>
        <w:t> </w:t>
      </w:r>
      <w:r>
        <w:rPr/>
        <w:t>base pay. The bill also specifies that waiver authority under section 8401 of ESEA cannot be used to waive requirements under this subsection.</w:t>
      </w:r>
    </w:p>
    <w:p>
      <w:pPr>
        <w:pStyle w:val="BodyText"/>
        <w:spacing w:before="5"/>
      </w:pPr>
    </w:p>
    <w:p>
      <w:pPr>
        <w:spacing w:before="0"/>
        <w:ind w:left="120" w:right="0" w:firstLine="0"/>
        <w:jc w:val="left"/>
        <w:rPr>
          <w:b/>
          <w:i/>
          <w:sz w:val="24"/>
        </w:rPr>
      </w:pPr>
      <w:r>
        <w:rPr>
          <w:b/>
          <w:i/>
          <w:sz w:val="24"/>
        </w:rPr>
        <w:t>PART</w:t>
      </w:r>
      <w:r>
        <w:rPr>
          <w:b/>
          <w:i/>
          <w:spacing w:val="-3"/>
          <w:sz w:val="24"/>
        </w:rPr>
        <w:t> </w:t>
      </w:r>
      <w:r>
        <w:rPr>
          <w:b/>
          <w:i/>
          <w:sz w:val="24"/>
        </w:rPr>
        <w:t>B—Modernizing</w:t>
      </w:r>
      <w:r>
        <w:rPr>
          <w:b/>
          <w:i/>
          <w:spacing w:val="-5"/>
          <w:sz w:val="24"/>
        </w:rPr>
        <w:t> </w:t>
      </w:r>
      <w:r>
        <w:rPr>
          <w:b/>
          <w:i/>
          <w:sz w:val="24"/>
        </w:rPr>
        <w:t>the</w:t>
      </w:r>
      <w:r>
        <w:rPr>
          <w:b/>
          <w:i/>
          <w:spacing w:val="-3"/>
          <w:sz w:val="24"/>
        </w:rPr>
        <w:t> </w:t>
      </w:r>
      <w:r>
        <w:rPr>
          <w:b/>
          <w:i/>
          <w:sz w:val="24"/>
        </w:rPr>
        <w:t>Teaching</w:t>
      </w:r>
      <w:r>
        <w:rPr>
          <w:b/>
          <w:i/>
          <w:spacing w:val="-1"/>
          <w:sz w:val="24"/>
        </w:rPr>
        <w:t> </w:t>
      </w:r>
      <w:r>
        <w:rPr>
          <w:b/>
          <w:i/>
          <w:sz w:val="24"/>
        </w:rPr>
        <w:t>Profession</w:t>
      </w:r>
      <w:r>
        <w:rPr>
          <w:b/>
          <w:i/>
          <w:spacing w:val="-2"/>
          <w:sz w:val="24"/>
        </w:rPr>
        <w:t> </w:t>
      </w:r>
      <w:r>
        <w:rPr>
          <w:b/>
          <w:i/>
          <w:sz w:val="24"/>
        </w:rPr>
        <w:t>to</w:t>
      </w:r>
      <w:r>
        <w:rPr>
          <w:b/>
          <w:i/>
          <w:spacing w:val="-2"/>
          <w:sz w:val="24"/>
        </w:rPr>
        <w:t> </w:t>
      </w:r>
      <w:r>
        <w:rPr>
          <w:b/>
          <w:i/>
          <w:sz w:val="24"/>
        </w:rPr>
        <w:t>Improve</w:t>
      </w:r>
      <w:r>
        <w:rPr>
          <w:b/>
          <w:i/>
          <w:spacing w:val="-3"/>
          <w:sz w:val="24"/>
        </w:rPr>
        <w:t> </w:t>
      </w:r>
      <w:r>
        <w:rPr>
          <w:b/>
          <w:i/>
          <w:sz w:val="24"/>
        </w:rPr>
        <w:t>Student</w:t>
      </w:r>
      <w:r>
        <w:rPr>
          <w:b/>
          <w:i/>
          <w:spacing w:val="-1"/>
          <w:sz w:val="24"/>
        </w:rPr>
        <w:t> </w:t>
      </w:r>
      <w:r>
        <w:rPr>
          <w:b/>
          <w:i/>
          <w:spacing w:val="-2"/>
          <w:sz w:val="24"/>
        </w:rPr>
        <w:t>Learning</w:t>
      </w:r>
    </w:p>
    <w:p>
      <w:pPr>
        <w:pStyle w:val="BodyText"/>
        <w:spacing w:before="5"/>
        <w:rPr>
          <w:b/>
          <w:i/>
        </w:rPr>
      </w:pPr>
    </w:p>
    <w:p>
      <w:pPr>
        <w:pStyle w:val="Heading1"/>
        <w:ind w:left="119"/>
      </w:pPr>
      <w:r>
        <w:rPr>
          <w:spacing w:val="-2"/>
        </w:rPr>
        <w:t>Sec.211.Definitions.</w:t>
      </w:r>
    </w:p>
    <w:p>
      <w:pPr>
        <w:pStyle w:val="BodyText"/>
        <w:spacing w:before="2"/>
        <w:rPr>
          <w:b/>
        </w:rPr>
      </w:pPr>
    </w:p>
    <w:p>
      <w:pPr>
        <w:pStyle w:val="BodyText"/>
        <w:ind w:left="119"/>
      </w:pPr>
      <w:r>
        <w:rPr/>
        <w:t>Defines</w:t>
      </w:r>
      <w:r>
        <w:rPr>
          <w:spacing w:val="-1"/>
        </w:rPr>
        <w:t> </w:t>
      </w:r>
      <w:r>
        <w:rPr/>
        <w:t>“career</w:t>
      </w:r>
      <w:r>
        <w:rPr>
          <w:spacing w:val="-2"/>
        </w:rPr>
        <w:t> </w:t>
      </w:r>
      <w:r>
        <w:rPr/>
        <w:t>ladder”</w:t>
      </w:r>
      <w:r>
        <w:rPr>
          <w:spacing w:val="-2"/>
        </w:rPr>
        <w:t> </w:t>
      </w:r>
      <w:r>
        <w:rPr/>
        <w:t>and</w:t>
      </w:r>
      <w:r>
        <w:rPr>
          <w:spacing w:val="-1"/>
        </w:rPr>
        <w:t> </w:t>
      </w:r>
      <w:r>
        <w:rPr/>
        <w:t>“subgroup</w:t>
      </w:r>
      <w:r>
        <w:rPr>
          <w:spacing w:val="-1"/>
        </w:rPr>
        <w:t> </w:t>
      </w:r>
      <w:r>
        <w:rPr/>
        <w:t>of</w:t>
      </w:r>
      <w:r>
        <w:rPr>
          <w:spacing w:val="-2"/>
        </w:rPr>
        <w:t> students.”</w:t>
      </w:r>
    </w:p>
    <w:p>
      <w:pPr>
        <w:pStyle w:val="BodyText"/>
        <w:spacing w:before="5"/>
      </w:pPr>
    </w:p>
    <w:p>
      <w:pPr>
        <w:pStyle w:val="Heading1"/>
        <w:ind w:left="119"/>
      </w:pPr>
      <w:r>
        <w:rPr/>
        <w:t>Sec.212.State</w:t>
      </w:r>
      <w:r>
        <w:rPr>
          <w:spacing w:val="-6"/>
        </w:rPr>
        <w:t> </w:t>
      </w:r>
      <w:r>
        <w:rPr/>
        <w:t>commissions</w:t>
      </w:r>
      <w:r>
        <w:rPr>
          <w:spacing w:val="-3"/>
        </w:rPr>
        <w:t> </w:t>
      </w:r>
      <w:r>
        <w:rPr/>
        <w:t>to</w:t>
      </w:r>
      <w:r>
        <w:rPr>
          <w:spacing w:val="-4"/>
        </w:rPr>
        <w:t> </w:t>
      </w:r>
      <w:r>
        <w:rPr/>
        <w:t>advance</w:t>
      </w:r>
      <w:r>
        <w:rPr>
          <w:spacing w:val="-3"/>
        </w:rPr>
        <w:t> </w:t>
      </w:r>
      <w:r>
        <w:rPr/>
        <w:t>the</w:t>
      </w:r>
      <w:r>
        <w:rPr>
          <w:spacing w:val="-4"/>
        </w:rPr>
        <w:t> </w:t>
      </w:r>
      <w:r>
        <w:rPr/>
        <w:t>teaching</w:t>
      </w:r>
      <w:r>
        <w:rPr>
          <w:spacing w:val="-3"/>
        </w:rPr>
        <w:t> </w:t>
      </w:r>
      <w:r>
        <w:rPr>
          <w:spacing w:val="-2"/>
        </w:rPr>
        <w:t>profession.</w:t>
      </w:r>
    </w:p>
    <w:p>
      <w:pPr>
        <w:pStyle w:val="BodyText"/>
        <w:spacing w:before="5"/>
        <w:rPr>
          <w:b/>
        </w:rPr>
      </w:pPr>
    </w:p>
    <w:p>
      <w:pPr>
        <w:pStyle w:val="BodyText"/>
        <w:ind w:left="119" w:right="189"/>
      </w:pPr>
      <w:r>
        <w:rPr/>
        <w:t>Establishes a new grant program (authorized for $50 million annually for fiscal years 2026 through</w:t>
      </w:r>
      <w:r>
        <w:rPr>
          <w:spacing w:val="-1"/>
        </w:rPr>
        <w:t> </w:t>
      </w:r>
      <w:r>
        <w:rPr/>
        <w:t>2030)</w:t>
      </w:r>
      <w:r>
        <w:rPr>
          <w:spacing w:val="-2"/>
        </w:rPr>
        <w:t> </w:t>
      </w:r>
      <w:r>
        <w:rPr/>
        <w:t>to</w:t>
      </w:r>
      <w:r>
        <w:rPr>
          <w:spacing w:val="-1"/>
        </w:rPr>
        <w:t> </w:t>
      </w:r>
      <w:r>
        <w:rPr/>
        <w:t>support States</w:t>
      </w:r>
      <w:r>
        <w:rPr>
          <w:spacing w:val="-1"/>
        </w:rPr>
        <w:t> </w:t>
      </w:r>
      <w:r>
        <w:rPr/>
        <w:t>in</w:t>
      </w:r>
      <w:r>
        <w:rPr>
          <w:spacing w:val="-1"/>
        </w:rPr>
        <w:t> </w:t>
      </w:r>
      <w:r>
        <w:rPr/>
        <w:t>establishing</w:t>
      </w:r>
      <w:r>
        <w:rPr>
          <w:spacing w:val="-4"/>
        </w:rPr>
        <w:t> </w:t>
      </w:r>
      <w:r>
        <w:rPr/>
        <w:t>State</w:t>
      </w:r>
      <w:r>
        <w:rPr>
          <w:spacing w:val="-2"/>
        </w:rPr>
        <w:t> </w:t>
      </w:r>
      <w:r>
        <w:rPr/>
        <w:t>commissions</w:t>
      </w:r>
      <w:r>
        <w:rPr>
          <w:spacing w:val="-1"/>
        </w:rPr>
        <w:t> </w:t>
      </w:r>
      <w:r>
        <w:rPr/>
        <w:t>to</w:t>
      </w:r>
      <w:r>
        <w:rPr>
          <w:spacing w:val="-1"/>
        </w:rPr>
        <w:t> </w:t>
      </w:r>
      <w:r>
        <w:rPr/>
        <w:t>modernize</w:t>
      </w:r>
      <w:r>
        <w:rPr>
          <w:spacing w:val="-2"/>
        </w:rPr>
        <w:t> </w:t>
      </w:r>
      <w:r>
        <w:rPr/>
        <w:t>and</w:t>
      </w:r>
      <w:r>
        <w:rPr>
          <w:spacing w:val="-1"/>
        </w:rPr>
        <w:t> </w:t>
      </w:r>
      <w:r>
        <w:rPr/>
        <w:t>advance</w:t>
      </w:r>
      <w:r>
        <w:rPr>
          <w:spacing w:val="-2"/>
        </w:rPr>
        <w:t> </w:t>
      </w:r>
      <w:r>
        <w:rPr/>
        <w:t>the teaching</w:t>
      </w:r>
      <w:r>
        <w:rPr>
          <w:spacing w:val="-6"/>
        </w:rPr>
        <w:t> </w:t>
      </w:r>
      <w:r>
        <w:rPr/>
        <w:t>profession.</w:t>
      </w:r>
      <w:r>
        <w:rPr>
          <w:spacing w:val="-3"/>
        </w:rPr>
        <w:t> </w:t>
      </w:r>
      <w:r>
        <w:rPr/>
        <w:t>The</w:t>
      </w:r>
      <w:r>
        <w:rPr>
          <w:spacing w:val="-2"/>
        </w:rPr>
        <w:t> </w:t>
      </w:r>
      <w:r>
        <w:rPr/>
        <w:t>goals</w:t>
      </w:r>
      <w:r>
        <w:rPr>
          <w:spacing w:val="-3"/>
        </w:rPr>
        <w:t> </w:t>
      </w:r>
      <w:r>
        <w:rPr/>
        <w:t>of</w:t>
      </w:r>
      <w:r>
        <w:rPr>
          <w:spacing w:val="-4"/>
        </w:rPr>
        <w:t> </w:t>
      </w:r>
      <w:r>
        <w:rPr/>
        <w:t>these</w:t>
      </w:r>
      <w:r>
        <w:rPr>
          <w:spacing w:val="-4"/>
        </w:rPr>
        <w:t> </w:t>
      </w:r>
      <w:r>
        <w:rPr/>
        <w:t>commissions</w:t>
      </w:r>
      <w:r>
        <w:rPr>
          <w:spacing w:val="-3"/>
        </w:rPr>
        <w:t> </w:t>
      </w:r>
      <w:r>
        <w:rPr/>
        <w:t>include</w:t>
      </w:r>
      <w:r>
        <w:rPr>
          <w:spacing w:val="-4"/>
        </w:rPr>
        <w:t> </w:t>
      </w:r>
      <w:r>
        <w:rPr/>
        <w:t>ensuring</w:t>
      </w:r>
      <w:r>
        <w:rPr>
          <w:spacing w:val="-6"/>
        </w:rPr>
        <w:t> </w:t>
      </w:r>
      <w:r>
        <w:rPr/>
        <w:t>all</w:t>
      </w:r>
      <w:r>
        <w:rPr>
          <w:spacing w:val="-3"/>
        </w:rPr>
        <w:t> </w:t>
      </w:r>
      <w:r>
        <w:rPr/>
        <w:t>students</w:t>
      </w:r>
      <w:r>
        <w:rPr>
          <w:spacing w:val="-3"/>
        </w:rPr>
        <w:t> </w:t>
      </w:r>
      <w:r>
        <w:rPr/>
        <w:t>have</w:t>
      </w:r>
      <w:r>
        <w:rPr>
          <w:spacing w:val="-4"/>
        </w:rPr>
        <w:t> </w:t>
      </w:r>
      <w:r>
        <w:rPr/>
        <w:t>access</w:t>
      </w:r>
      <w:r>
        <w:rPr>
          <w:spacing w:val="-3"/>
        </w:rPr>
        <w:t> </w:t>
      </w:r>
      <w:r>
        <w:rPr/>
        <w:t>to experienced and qualified teachers, addressing structural and organizational deficiencies in the teaching professions to raise the standards, status, and salaries of the profession, and identifying and reforming policies and practices to promote excellent teaching, especially for subgroups of </w:t>
      </w:r>
      <w:r>
        <w:rPr>
          <w:spacing w:val="-2"/>
        </w:rPr>
        <w:t>students.</w:t>
      </w:r>
    </w:p>
    <w:p>
      <w:pPr>
        <w:pStyle w:val="BodyText"/>
        <w:spacing w:before="2"/>
      </w:pPr>
    </w:p>
    <w:p>
      <w:pPr>
        <w:pStyle w:val="BodyText"/>
        <w:spacing w:before="1"/>
        <w:ind w:left="119" w:right="196"/>
      </w:pPr>
      <w:r>
        <w:rPr/>
        <w:t>Authorizes the Secretary to make awards to States (which may be to the State educational agency, the Governor</w:t>
      </w:r>
      <w:r>
        <w:rPr>
          <w:spacing w:val="-1"/>
        </w:rPr>
        <w:t> </w:t>
      </w:r>
      <w:r>
        <w:rPr/>
        <w:t>or their</w:t>
      </w:r>
      <w:r>
        <w:rPr>
          <w:spacing w:val="-1"/>
        </w:rPr>
        <w:t> </w:t>
      </w:r>
      <w:r>
        <w:rPr/>
        <w:t>designee, or a</w:t>
      </w:r>
      <w:r>
        <w:rPr>
          <w:spacing w:val="-1"/>
        </w:rPr>
        <w:t> </w:t>
      </w:r>
      <w:r>
        <w:rPr/>
        <w:t>consortium of</w:t>
      </w:r>
      <w:r>
        <w:rPr>
          <w:spacing w:val="-1"/>
        </w:rPr>
        <w:t> </w:t>
      </w:r>
      <w:r>
        <w:rPr/>
        <w:t>State</w:t>
      </w:r>
      <w:r>
        <w:rPr>
          <w:spacing w:val="-1"/>
        </w:rPr>
        <w:t> </w:t>
      </w:r>
      <w:r>
        <w:rPr/>
        <w:t>agencies)</w:t>
      </w:r>
      <w:r>
        <w:rPr>
          <w:spacing w:val="-1"/>
        </w:rPr>
        <w:t> </w:t>
      </w:r>
      <w:r>
        <w:rPr/>
        <w:t>and to reserve funds to</w:t>
      </w:r>
      <w:r>
        <w:rPr>
          <w:spacing w:val="-3"/>
        </w:rPr>
        <w:t> </w:t>
      </w:r>
      <w:r>
        <w:rPr/>
        <w:t>support</w:t>
      </w:r>
      <w:r>
        <w:rPr>
          <w:spacing w:val="-3"/>
        </w:rPr>
        <w:t> </w:t>
      </w:r>
      <w:r>
        <w:rPr/>
        <w:t>States</w:t>
      </w:r>
      <w:r>
        <w:rPr>
          <w:spacing w:val="-3"/>
        </w:rPr>
        <w:t> </w:t>
      </w:r>
      <w:r>
        <w:rPr/>
        <w:t>in</w:t>
      </w:r>
      <w:r>
        <w:rPr>
          <w:spacing w:val="-3"/>
        </w:rPr>
        <w:t> </w:t>
      </w:r>
      <w:r>
        <w:rPr/>
        <w:t>applied</w:t>
      </w:r>
      <w:r>
        <w:rPr>
          <w:spacing w:val="-3"/>
        </w:rPr>
        <w:t> </w:t>
      </w:r>
      <w:r>
        <w:rPr/>
        <w:t>research,</w:t>
      </w:r>
      <w:r>
        <w:rPr>
          <w:spacing w:val="-3"/>
        </w:rPr>
        <w:t> </w:t>
      </w:r>
      <w:r>
        <w:rPr/>
        <w:t>informing</w:t>
      </w:r>
      <w:r>
        <w:rPr>
          <w:spacing w:val="-6"/>
        </w:rPr>
        <w:t> </w:t>
      </w:r>
      <w:r>
        <w:rPr/>
        <w:t>the</w:t>
      </w:r>
      <w:r>
        <w:rPr>
          <w:spacing w:val="-4"/>
        </w:rPr>
        <w:t> </w:t>
      </w:r>
      <w:r>
        <w:rPr/>
        <w:t>public,</w:t>
      </w:r>
      <w:r>
        <w:rPr>
          <w:spacing w:val="-3"/>
        </w:rPr>
        <w:t> </w:t>
      </w:r>
      <w:r>
        <w:rPr/>
        <w:t>and</w:t>
      </w:r>
      <w:r>
        <w:rPr>
          <w:spacing w:val="-3"/>
        </w:rPr>
        <w:t> </w:t>
      </w:r>
      <w:r>
        <w:rPr/>
        <w:t>program</w:t>
      </w:r>
      <w:r>
        <w:rPr>
          <w:spacing w:val="-3"/>
        </w:rPr>
        <w:t> </w:t>
      </w:r>
      <w:r>
        <w:rPr/>
        <w:t>administration.</w:t>
      </w:r>
      <w:r>
        <w:rPr>
          <w:spacing w:val="-3"/>
        </w:rPr>
        <w:t> </w:t>
      </w:r>
      <w:r>
        <w:rPr/>
        <w:t>As</w:t>
      </w:r>
      <w:r>
        <w:rPr>
          <w:spacing w:val="-3"/>
        </w:rPr>
        <w:t> </w:t>
      </w:r>
      <w:r>
        <w:rPr/>
        <w:t>part of their applications, States are required to submit their plans to develop and run their State commission and regularly engage students, parents, teachers, principals, other school leaders, specialized instructional support personnel, education system leaders, policymakers, and researchers in operating their commission.</w:t>
      </w:r>
    </w:p>
    <w:p>
      <w:pPr>
        <w:pStyle w:val="BodyText"/>
        <w:spacing w:before="4"/>
      </w:pPr>
    </w:p>
    <w:p>
      <w:pPr>
        <w:pStyle w:val="BodyText"/>
        <w:spacing w:before="1"/>
        <w:ind w:left="119" w:right="167"/>
      </w:pPr>
      <w:r>
        <w:rPr/>
        <w:t>States are required to use 75 percent of their grants to operate their State commissions and may reserve</w:t>
      </w:r>
      <w:r>
        <w:rPr>
          <w:spacing w:val="-2"/>
        </w:rPr>
        <w:t> </w:t>
      </w:r>
      <w:r>
        <w:rPr/>
        <w:t>not</w:t>
      </w:r>
      <w:r>
        <w:rPr>
          <w:spacing w:val="-1"/>
        </w:rPr>
        <w:t> </w:t>
      </w:r>
      <w:r>
        <w:rPr/>
        <w:t>more</w:t>
      </w:r>
      <w:r>
        <w:rPr>
          <w:spacing w:val="-2"/>
        </w:rPr>
        <w:t> </w:t>
      </w:r>
      <w:r>
        <w:rPr/>
        <w:t>than</w:t>
      </w:r>
      <w:r>
        <w:rPr>
          <w:spacing w:val="-1"/>
        </w:rPr>
        <w:t> </w:t>
      </w:r>
      <w:r>
        <w:rPr/>
        <w:t>25 percent for</w:t>
      </w:r>
      <w:r>
        <w:rPr>
          <w:spacing w:val="-2"/>
        </w:rPr>
        <w:t> </w:t>
      </w:r>
      <w:r>
        <w:rPr/>
        <w:t>administration.</w:t>
      </w:r>
      <w:r>
        <w:rPr>
          <w:spacing w:val="-1"/>
        </w:rPr>
        <w:t> </w:t>
      </w:r>
      <w:r>
        <w:rPr/>
        <w:t>Half</w:t>
      </w:r>
      <w:r>
        <w:rPr>
          <w:spacing w:val="-2"/>
        </w:rPr>
        <w:t> </w:t>
      </w:r>
      <w:r>
        <w:rPr/>
        <w:t>of</w:t>
      </w:r>
      <w:r>
        <w:rPr>
          <w:spacing w:val="-2"/>
        </w:rPr>
        <w:t> </w:t>
      </w:r>
      <w:r>
        <w:rPr/>
        <w:t>the</w:t>
      </w:r>
      <w:r>
        <w:rPr>
          <w:spacing w:val="-2"/>
        </w:rPr>
        <w:t> </w:t>
      </w:r>
      <w:r>
        <w:rPr/>
        <w:t>State's</w:t>
      </w:r>
      <w:r>
        <w:rPr>
          <w:spacing w:val="-1"/>
        </w:rPr>
        <w:t> </w:t>
      </w:r>
      <w:r>
        <w:rPr/>
        <w:t>commission</w:t>
      </w:r>
      <w:r>
        <w:rPr>
          <w:spacing w:val="-1"/>
        </w:rPr>
        <w:t> </w:t>
      </w:r>
      <w:r>
        <w:rPr/>
        <w:t>members</w:t>
      </w:r>
      <w:r>
        <w:rPr>
          <w:spacing w:val="-1"/>
        </w:rPr>
        <w:t> </w:t>
      </w:r>
      <w:r>
        <w:rPr/>
        <w:t>are required to be current or former teachers with diverse backgrounds that students in rural, suburban, and urban areas in the State and include representatives from various State and local entities.</w:t>
      </w:r>
      <w:r>
        <w:rPr>
          <w:spacing w:val="-3"/>
        </w:rPr>
        <w:t> </w:t>
      </w:r>
      <w:r>
        <w:rPr/>
        <w:t>Commissions</w:t>
      </w:r>
      <w:r>
        <w:rPr>
          <w:spacing w:val="-3"/>
        </w:rPr>
        <w:t> </w:t>
      </w:r>
      <w:r>
        <w:rPr/>
        <w:t>are</w:t>
      </w:r>
      <w:r>
        <w:rPr>
          <w:spacing w:val="-4"/>
        </w:rPr>
        <w:t> </w:t>
      </w:r>
      <w:r>
        <w:rPr/>
        <w:t>required</w:t>
      </w:r>
      <w:r>
        <w:rPr>
          <w:spacing w:val="-3"/>
        </w:rPr>
        <w:t> </w:t>
      </w:r>
      <w:r>
        <w:rPr/>
        <w:t>to</w:t>
      </w:r>
      <w:r>
        <w:rPr>
          <w:spacing w:val="-3"/>
        </w:rPr>
        <w:t> </w:t>
      </w:r>
      <w:r>
        <w:rPr/>
        <w:t>include</w:t>
      </w:r>
      <w:r>
        <w:rPr>
          <w:spacing w:val="-4"/>
        </w:rPr>
        <w:t> </w:t>
      </w:r>
      <w:r>
        <w:rPr/>
        <w:t>various</w:t>
      </w:r>
      <w:r>
        <w:rPr>
          <w:spacing w:val="-3"/>
        </w:rPr>
        <w:t> </w:t>
      </w:r>
      <w:r>
        <w:rPr/>
        <w:t>State</w:t>
      </w:r>
      <w:r>
        <w:rPr>
          <w:spacing w:val="-4"/>
        </w:rPr>
        <w:t> </w:t>
      </w:r>
      <w:r>
        <w:rPr/>
        <w:t>and</w:t>
      </w:r>
      <w:r>
        <w:rPr>
          <w:spacing w:val="-3"/>
        </w:rPr>
        <w:t> </w:t>
      </w:r>
      <w:r>
        <w:rPr/>
        <w:t>local</w:t>
      </w:r>
      <w:r>
        <w:rPr>
          <w:spacing w:val="-3"/>
        </w:rPr>
        <w:t> </w:t>
      </w:r>
      <w:r>
        <w:rPr/>
        <w:t>agencies</w:t>
      </w:r>
      <w:r>
        <w:rPr>
          <w:spacing w:val="-3"/>
        </w:rPr>
        <w:t> </w:t>
      </w:r>
      <w:r>
        <w:rPr/>
        <w:t>and</w:t>
      </w:r>
      <w:r>
        <w:rPr>
          <w:spacing w:val="-3"/>
        </w:rPr>
        <w:t> </w:t>
      </w:r>
      <w:r>
        <w:rPr/>
        <w:t>partners</w:t>
      </w:r>
      <w:r>
        <w:rPr>
          <w:spacing w:val="-3"/>
        </w:rPr>
        <w:t> </w:t>
      </w:r>
      <w:r>
        <w:rPr/>
        <w:t>in</w:t>
      </w:r>
      <w:r>
        <w:rPr>
          <w:spacing w:val="-3"/>
        </w:rPr>
        <w:t> </w:t>
      </w:r>
      <w:r>
        <w:rPr/>
        <w:t>the K-12 ecosystem in the State.</w:t>
      </w:r>
    </w:p>
    <w:p>
      <w:pPr>
        <w:pStyle w:val="BodyText"/>
        <w:spacing w:before="2"/>
      </w:pPr>
    </w:p>
    <w:p>
      <w:pPr>
        <w:pStyle w:val="BodyText"/>
        <w:ind w:left="119" w:right="129"/>
      </w:pPr>
      <w:r>
        <w:rPr/>
        <w:t>State commissions are required to examine findings and research from high-performing and rapidly improving international educational systems that may be adaptable to the State’s educational</w:t>
      </w:r>
      <w:r>
        <w:rPr>
          <w:spacing w:val="-4"/>
        </w:rPr>
        <w:t> </w:t>
      </w:r>
      <w:r>
        <w:rPr/>
        <w:t>context</w:t>
      </w:r>
      <w:r>
        <w:rPr>
          <w:spacing w:val="-4"/>
        </w:rPr>
        <w:t> </w:t>
      </w:r>
      <w:r>
        <w:rPr/>
        <w:t>and</w:t>
      </w:r>
      <w:r>
        <w:rPr>
          <w:spacing w:val="-5"/>
        </w:rPr>
        <w:t> </w:t>
      </w:r>
      <w:r>
        <w:rPr/>
        <w:t>challenges.</w:t>
      </w:r>
      <w:r>
        <w:rPr>
          <w:spacing w:val="-4"/>
        </w:rPr>
        <w:t> </w:t>
      </w:r>
      <w:r>
        <w:rPr/>
        <w:t>States</w:t>
      </w:r>
      <w:r>
        <w:rPr>
          <w:spacing w:val="-4"/>
        </w:rPr>
        <w:t> </w:t>
      </w:r>
      <w:r>
        <w:rPr/>
        <w:t>are</w:t>
      </w:r>
      <w:r>
        <w:rPr>
          <w:spacing w:val="-5"/>
        </w:rPr>
        <w:t> </w:t>
      </w:r>
      <w:r>
        <w:rPr/>
        <w:t>also</w:t>
      </w:r>
      <w:r>
        <w:rPr>
          <w:spacing w:val="-2"/>
        </w:rPr>
        <w:t> </w:t>
      </w:r>
      <w:r>
        <w:rPr/>
        <w:t>required</w:t>
      </w:r>
      <w:r>
        <w:rPr>
          <w:spacing w:val="-4"/>
        </w:rPr>
        <w:t> </w:t>
      </w:r>
      <w:r>
        <w:rPr/>
        <w:t>to</w:t>
      </w:r>
      <w:r>
        <w:rPr>
          <w:spacing w:val="-4"/>
        </w:rPr>
        <w:t> </w:t>
      </w:r>
      <w:r>
        <w:rPr/>
        <w:t>develop</w:t>
      </w:r>
      <w:r>
        <w:rPr>
          <w:spacing w:val="-4"/>
        </w:rPr>
        <w:t> </w:t>
      </w:r>
      <w:r>
        <w:rPr/>
        <w:t>recommendations</w:t>
      </w:r>
      <w:r>
        <w:rPr>
          <w:spacing w:val="-4"/>
        </w:rPr>
        <w:t> </w:t>
      </w:r>
      <w:r>
        <w:rPr/>
        <w:t>about policies and resources to recruit, retain, develop, and promote high-quality teachers, examine</w:t>
      </w:r>
    </w:p>
    <w:p>
      <w:pPr>
        <w:spacing w:after="0"/>
        <w:sectPr>
          <w:pgSz w:w="12240" w:h="15840"/>
          <w:pgMar w:header="0" w:footer="1019" w:top="1360" w:bottom="1200" w:left="1320" w:right="1320"/>
        </w:sectPr>
      </w:pPr>
    </w:p>
    <w:p>
      <w:pPr>
        <w:pStyle w:val="BodyText"/>
        <w:spacing w:before="79"/>
        <w:ind w:left="119" w:right="196"/>
      </w:pPr>
      <w:r>
        <w:rPr/>
        <w:t>students’ access to in-field, experienced, and high-quality</w:t>
      </w:r>
      <w:r>
        <w:rPr>
          <w:spacing w:val="-2"/>
        </w:rPr>
        <w:t> </w:t>
      </w:r>
      <w:r>
        <w:rPr/>
        <w:t>teachers, and analyze short and long- term trends in the State’s teaching workforce, including whether the salaries or wages of teachers,</w:t>
      </w:r>
      <w:r>
        <w:rPr>
          <w:spacing w:val="-3"/>
        </w:rPr>
        <w:t> </w:t>
      </w:r>
      <w:r>
        <w:rPr/>
        <w:t>paraprofessionals,</w:t>
      </w:r>
      <w:r>
        <w:rPr>
          <w:spacing w:val="-3"/>
        </w:rPr>
        <w:t> </w:t>
      </w:r>
      <w:r>
        <w:rPr/>
        <w:t>and</w:t>
      </w:r>
      <w:r>
        <w:rPr>
          <w:spacing w:val="-3"/>
        </w:rPr>
        <w:t> </w:t>
      </w:r>
      <w:r>
        <w:rPr/>
        <w:t>education</w:t>
      </w:r>
      <w:r>
        <w:rPr>
          <w:spacing w:val="-3"/>
        </w:rPr>
        <w:t> </w:t>
      </w:r>
      <w:r>
        <w:rPr/>
        <w:t>support</w:t>
      </w:r>
      <w:r>
        <w:rPr>
          <w:spacing w:val="-1"/>
        </w:rPr>
        <w:t> </w:t>
      </w:r>
      <w:r>
        <w:rPr/>
        <w:t>staff</w:t>
      </w:r>
      <w:r>
        <w:rPr>
          <w:spacing w:val="-4"/>
        </w:rPr>
        <w:t> </w:t>
      </w:r>
      <w:r>
        <w:rPr/>
        <w:t>are</w:t>
      </w:r>
      <w:r>
        <w:rPr>
          <w:spacing w:val="-4"/>
        </w:rPr>
        <w:t> </w:t>
      </w:r>
      <w:r>
        <w:rPr/>
        <w:t>livable</w:t>
      </w:r>
      <w:r>
        <w:rPr>
          <w:spacing w:val="-4"/>
        </w:rPr>
        <w:t> </w:t>
      </w:r>
      <w:r>
        <w:rPr/>
        <w:t>and</w:t>
      </w:r>
      <w:r>
        <w:rPr>
          <w:spacing w:val="-1"/>
        </w:rPr>
        <w:t> </w:t>
      </w:r>
      <w:r>
        <w:rPr/>
        <w:t>competitive.</w:t>
      </w:r>
      <w:r>
        <w:rPr>
          <w:spacing w:val="-3"/>
        </w:rPr>
        <w:t> </w:t>
      </w:r>
      <w:r>
        <w:rPr/>
        <w:t>The</w:t>
      </w:r>
      <w:r>
        <w:rPr>
          <w:spacing w:val="-4"/>
        </w:rPr>
        <w:t> </w:t>
      </w:r>
      <w:r>
        <w:rPr/>
        <w:t>section also encourages the State Commission to analyze the use and distribution of Federal, State, and local resources, including in-kind resources, donations, and grant opportunities findings from resource inequity reviews described in ESEA section 1111(d), as well as the challenges and opportunities</w:t>
      </w:r>
      <w:r>
        <w:rPr>
          <w:spacing w:val="-3"/>
        </w:rPr>
        <w:t> </w:t>
      </w:r>
      <w:r>
        <w:rPr/>
        <w:t>that</w:t>
      </w:r>
      <w:r>
        <w:rPr>
          <w:spacing w:val="-3"/>
        </w:rPr>
        <w:t> </w:t>
      </w:r>
      <w:r>
        <w:rPr/>
        <w:t>teachers</w:t>
      </w:r>
      <w:r>
        <w:rPr>
          <w:spacing w:val="-3"/>
        </w:rPr>
        <w:t> </w:t>
      </w:r>
      <w:r>
        <w:rPr/>
        <w:t>face</w:t>
      </w:r>
      <w:r>
        <w:rPr>
          <w:spacing w:val="-2"/>
        </w:rPr>
        <w:t> </w:t>
      </w:r>
      <w:r>
        <w:rPr/>
        <w:t>at</w:t>
      </w:r>
      <w:r>
        <w:rPr>
          <w:spacing w:val="-3"/>
        </w:rPr>
        <w:t> </w:t>
      </w:r>
      <w:r>
        <w:rPr/>
        <w:t>various</w:t>
      </w:r>
      <w:r>
        <w:rPr>
          <w:spacing w:val="-3"/>
        </w:rPr>
        <w:t> </w:t>
      </w:r>
      <w:r>
        <w:rPr/>
        <w:t>stages</w:t>
      </w:r>
      <w:r>
        <w:rPr>
          <w:spacing w:val="-3"/>
        </w:rPr>
        <w:t> </w:t>
      </w:r>
      <w:r>
        <w:rPr/>
        <w:t>in</w:t>
      </w:r>
      <w:r>
        <w:rPr>
          <w:spacing w:val="-1"/>
        </w:rPr>
        <w:t> </w:t>
      </w:r>
      <w:r>
        <w:rPr/>
        <w:t>their</w:t>
      </w:r>
      <w:r>
        <w:rPr>
          <w:spacing w:val="-4"/>
        </w:rPr>
        <w:t> </w:t>
      </w:r>
      <w:r>
        <w:rPr/>
        <w:t>career</w:t>
      </w:r>
      <w:r>
        <w:rPr>
          <w:spacing w:val="-4"/>
        </w:rPr>
        <w:t> </w:t>
      </w:r>
      <w:r>
        <w:rPr/>
        <w:t>trajectories,</w:t>
      </w:r>
      <w:r>
        <w:rPr>
          <w:spacing w:val="-1"/>
        </w:rPr>
        <w:t> </w:t>
      </w:r>
      <w:r>
        <w:rPr/>
        <w:t>including</w:t>
      </w:r>
      <w:r>
        <w:rPr>
          <w:spacing w:val="-6"/>
        </w:rPr>
        <w:t> </w:t>
      </w:r>
      <w:r>
        <w:rPr/>
        <w:t>for</w:t>
      </w:r>
      <w:r>
        <w:rPr>
          <w:spacing w:val="-4"/>
        </w:rPr>
        <w:t> </w:t>
      </w:r>
      <w:r>
        <w:rPr/>
        <w:t>novice teachers, mid-career teachers, and veteran teachers.</w:t>
      </w:r>
    </w:p>
    <w:p>
      <w:pPr>
        <w:pStyle w:val="BodyText"/>
        <w:spacing w:before="5"/>
      </w:pPr>
    </w:p>
    <w:p>
      <w:pPr>
        <w:pStyle w:val="BodyText"/>
        <w:ind w:left="119" w:right="129"/>
      </w:pPr>
      <w:r>
        <w:rPr/>
        <w:t>State</w:t>
      </w:r>
      <w:r>
        <w:rPr>
          <w:spacing w:val="-4"/>
        </w:rPr>
        <w:t> </w:t>
      </w:r>
      <w:r>
        <w:rPr/>
        <w:t>commissions</w:t>
      </w:r>
      <w:r>
        <w:rPr>
          <w:spacing w:val="-3"/>
        </w:rPr>
        <w:t> </w:t>
      </w:r>
      <w:r>
        <w:rPr/>
        <w:t>are</w:t>
      </w:r>
      <w:r>
        <w:rPr>
          <w:spacing w:val="-4"/>
        </w:rPr>
        <w:t> </w:t>
      </w:r>
      <w:r>
        <w:rPr/>
        <w:t>required</w:t>
      </w:r>
      <w:r>
        <w:rPr>
          <w:spacing w:val="-3"/>
        </w:rPr>
        <w:t> </w:t>
      </w:r>
      <w:r>
        <w:rPr/>
        <w:t>to</w:t>
      </w:r>
      <w:r>
        <w:rPr>
          <w:spacing w:val="-3"/>
        </w:rPr>
        <w:t> </w:t>
      </w:r>
      <w:r>
        <w:rPr/>
        <w:t>publish</w:t>
      </w:r>
      <w:r>
        <w:rPr>
          <w:spacing w:val="-3"/>
        </w:rPr>
        <w:t> </w:t>
      </w:r>
      <w:r>
        <w:rPr/>
        <w:t>a</w:t>
      </w:r>
      <w:r>
        <w:rPr>
          <w:spacing w:val="-4"/>
        </w:rPr>
        <w:t> </w:t>
      </w:r>
      <w:r>
        <w:rPr/>
        <w:t>final</w:t>
      </w:r>
      <w:r>
        <w:rPr>
          <w:spacing w:val="-3"/>
        </w:rPr>
        <w:t> </w:t>
      </w:r>
      <w:r>
        <w:rPr/>
        <w:t>report</w:t>
      </w:r>
      <w:r>
        <w:rPr>
          <w:spacing w:val="-3"/>
        </w:rPr>
        <w:t> </w:t>
      </w:r>
      <w:r>
        <w:rPr/>
        <w:t>with</w:t>
      </w:r>
      <w:r>
        <w:rPr>
          <w:spacing w:val="-3"/>
        </w:rPr>
        <w:t> </w:t>
      </w:r>
      <w:r>
        <w:rPr/>
        <w:t>their</w:t>
      </w:r>
      <w:r>
        <w:rPr>
          <w:spacing w:val="-4"/>
        </w:rPr>
        <w:t> </w:t>
      </w:r>
      <w:r>
        <w:rPr/>
        <w:t>recommendations</w:t>
      </w:r>
      <w:r>
        <w:rPr>
          <w:spacing w:val="-3"/>
        </w:rPr>
        <w:t> </w:t>
      </w:r>
      <w:r>
        <w:rPr/>
        <w:t>to</w:t>
      </w:r>
      <w:r>
        <w:rPr>
          <w:spacing w:val="-3"/>
        </w:rPr>
        <w:t> </w:t>
      </w:r>
      <w:r>
        <w:rPr/>
        <w:t>advance the teaching profession and submit that report to the public, Governor, State education agency, State legislature, and the Secretary.</w:t>
      </w:r>
    </w:p>
    <w:p>
      <w:pPr>
        <w:pStyle w:val="BodyText"/>
        <w:spacing w:before="2"/>
      </w:pPr>
    </w:p>
    <w:p>
      <w:pPr>
        <w:pStyle w:val="Heading1"/>
        <w:ind w:left="119"/>
      </w:pPr>
      <w:r>
        <w:rPr/>
        <w:t>Sec.213.Advancing</w:t>
      </w:r>
      <w:r>
        <w:rPr>
          <w:spacing w:val="-7"/>
        </w:rPr>
        <w:t> </w:t>
      </w:r>
      <w:r>
        <w:rPr/>
        <w:t>the</w:t>
      </w:r>
      <w:r>
        <w:rPr>
          <w:spacing w:val="-5"/>
        </w:rPr>
        <w:t> </w:t>
      </w:r>
      <w:r>
        <w:rPr/>
        <w:t>teaching</w:t>
      </w:r>
      <w:r>
        <w:rPr>
          <w:spacing w:val="-4"/>
        </w:rPr>
        <w:t> </w:t>
      </w:r>
      <w:r>
        <w:rPr/>
        <w:t>profession</w:t>
      </w:r>
      <w:r>
        <w:rPr>
          <w:spacing w:val="-4"/>
        </w:rPr>
        <w:t> </w:t>
      </w:r>
      <w:r>
        <w:rPr>
          <w:spacing w:val="-2"/>
        </w:rPr>
        <w:t>grants.</w:t>
      </w:r>
    </w:p>
    <w:p>
      <w:pPr>
        <w:pStyle w:val="BodyText"/>
        <w:spacing w:before="5"/>
        <w:rPr>
          <w:b/>
        </w:rPr>
      </w:pPr>
    </w:p>
    <w:p>
      <w:pPr>
        <w:pStyle w:val="BodyText"/>
        <w:ind w:left="119"/>
      </w:pPr>
      <w:r>
        <w:rPr/>
        <w:t>Establishes</w:t>
      </w:r>
      <w:r>
        <w:rPr>
          <w:spacing w:val="-3"/>
        </w:rPr>
        <w:t> </w:t>
      </w:r>
      <w:r>
        <w:rPr/>
        <w:t>a</w:t>
      </w:r>
      <w:r>
        <w:rPr>
          <w:spacing w:val="-4"/>
        </w:rPr>
        <w:t> </w:t>
      </w:r>
      <w:r>
        <w:rPr/>
        <w:t>new</w:t>
      </w:r>
      <w:r>
        <w:rPr>
          <w:spacing w:val="-4"/>
        </w:rPr>
        <w:t> </w:t>
      </w:r>
      <w:r>
        <w:rPr/>
        <w:t>mandatory</w:t>
      </w:r>
      <w:r>
        <w:rPr>
          <w:spacing w:val="-8"/>
        </w:rPr>
        <w:t> </w:t>
      </w:r>
      <w:r>
        <w:rPr/>
        <w:t>program</w:t>
      </w:r>
      <w:r>
        <w:rPr>
          <w:spacing w:val="-3"/>
        </w:rPr>
        <w:t> </w:t>
      </w:r>
      <w:r>
        <w:rPr/>
        <w:t>entitlement</w:t>
      </w:r>
      <w:r>
        <w:rPr>
          <w:spacing w:val="-1"/>
        </w:rPr>
        <w:t> </w:t>
      </w:r>
      <w:r>
        <w:rPr/>
        <w:t>program</w:t>
      </w:r>
      <w:r>
        <w:rPr>
          <w:spacing w:val="-3"/>
        </w:rPr>
        <w:t> </w:t>
      </w:r>
      <w:r>
        <w:rPr/>
        <w:t>(“Advancing</w:t>
      </w:r>
      <w:r>
        <w:rPr>
          <w:spacing w:val="-6"/>
        </w:rPr>
        <w:t> </w:t>
      </w:r>
      <w:r>
        <w:rPr/>
        <w:t>the</w:t>
      </w:r>
      <w:r>
        <w:rPr>
          <w:spacing w:val="-4"/>
        </w:rPr>
        <w:t> </w:t>
      </w:r>
      <w:r>
        <w:rPr/>
        <w:t>Teaching</w:t>
      </w:r>
      <w:r>
        <w:rPr>
          <w:spacing w:val="-6"/>
        </w:rPr>
        <w:t> </w:t>
      </w:r>
      <w:r>
        <w:rPr/>
        <w:t>Profession Grants”) for States to advance the teaching profession by:</w:t>
      </w:r>
    </w:p>
    <w:p>
      <w:pPr>
        <w:pStyle w:val="BodyText"/>
        <w:spacing w:before="5"/>
      </w:pPr>
    </w:p>
    <w:p>
      <w:pPr>
        <w:pStyle w:val="ListParagraph"/>
        <w:numPr>
          <w:ilvl w:val="0"/>
          <w:numId w:val="1"/>
        </w:numPr>
        <w:tabs>
          <w:tab w:pos="840" w:val="left" w:leader="none"/>
        </w:tabs>
        <w:spacing w:line="240" w:lineRule="auto" w:before="0" w:after="0"/>
        <w:ind w:left="840" w:right="457" w:hanging="360"/>
        <w:jc w:val="left"/>
        <w:rPr>
          <w:sz w:val="24"/>
        </w:rPr>
      </w:pPr>
      <w:r>
        <w:rPr>
          <w:sz w:val="24"/>
        </w:rPr>
        <w:t>Incentivizing</w:t>
      </w:r>
      <w:r>
        <w:rPr>
          <w:spacing w:val="-7"/>
          <w:sz w:val="24"/>
        </w:rPr>
        <w:t> </w:t>
      </w:r>
      <w:r>
        <w:rPr>
          <w:sz w:val="24"/>
        </w:rPr>
        <w:t>States</w:t>
      </w:r>
      <w:r>
        <w:rPr>
          <w:spacing w:val="-4"/>
          <w:sz w:val="24"/>
        </w:rPr>
        <w:t> </w:t>
      </w:r>
      <w:r>
        <w:rPr>
          <w:sz w:val="24"/>
        </w:rPr>
        <w:t>in</w:t>
      </w:r>
      <w:r>
        <w:rPr>
          <w:spacing w:val="-4"/>
          <w:sz w:val="24"/>
        </w:rPr>
        <w:t> </w:t>
      </w:r>
      <w:r>
        <w:rPr>
          <w:sz w:val="24"/>
        </w:rPr>
        <w:t>implementing</w:t>
      </w:r>
      <w:r>
        <w:rPr>
          <w:spacing w:val="-7"/>
          <w:sz w:val="24"/>
        </w:rPr>
        <w:t> </w:t>
      </w:r>
      <w:r>
        <w:rPr>
          <w:sz w:val="24"/>
        </w:rPr>
        <w:t>a</w:t>
      </w:r>
      <w:r>
        <w:rPr>
          <w:spacing w:val="-5"/>
          <w:sz w:val="24"/>
        </w:rPr>
        <w:t> </w:t>
      </w:r>
      <w:r>
        <w:rPr>
          <w:sz w:val="24"/>
        </w:rPr>
        <w:t>teacher</w:t>
      </w:r>
      <w:r>
        <w:rPr>
          <w:spacing w:val="-5"/>
          <w:sz w:val="24"/>
        </w:rPr>
        <w:t> </w:t>
      </w:r>
      <w:r>
        <w:rPr>
          <w:sz w:val="24"/>
        </w:rPr>
        <w:t>career</w:t>
      </w:r>
      <w:r>
        <w:rPr>
          <w:spacing w:val="-5"/>
          <w:sz w:val="24"/>
        </w:rPr>
        <w:t> </w:t>
      </w:r>
      <w:r>
        <w:rPr>
          <w:sz w:val="24"/>
        </w:rPr>
        <w:t>ladder</w:t>
      </w:r>
      <w:r>
        <w:rPr>
          <w:spacing w:val="-5"/>
          <w:sz w:val="24"/>
        </w:rPr>
        <w:t> </w:t>
      </w:r>
      <w:r>
        <w:rPr>
          <w:sz w:val="24"/>
        </w:rPr>
        <w:t>that</w:t>
      </w:r>
      <w:r>
        <w:rPr>
          <w:spacing w:val="-4"/>
          <w:sz w:val="24"/>
        </w:rPr>
        <w:t> </w:t>
      </w:r>
      <w:r>
        <w:rPr>
          <w:sz w:val="24"/>
        </w:rPr>
        <w:t>provides</w:t>
      </w:r>
      <w:r>
        <w:rPr>
          <w:spacing w:val="-2"/>
          <w:sz w:val="24"/>
        </w:rPr>
        <w:t> </w:t>
      </w:r>
      <w:r>
        <w:rPr>
          <w:sz w:val="24"/>
        </w:rPr>
        <w:t>professional advancement opportunities and increased compensation (“career ladder awards”) for teachers who take on additional responsibilities and differentiated roles to improve teaching and learning.</w:t>
      </w:r>
    </w:p>
    <w:p>
      <w:pPr>
        <w:pStyle w:val="ListParagraph"/>
        <w:numPr>
          <w:ilvl w:val="0"/>
          <w:numId w:val="1"/>
        </w:numPr>
        <w:tabs>
          <w:tab w:pos="840" w:val="left" w:leader="none"/>
        </w:tabs>
        <w:spacing w:line="240" w:lineRule="auto" w:before="0" w:after="0"/>
        <w:ind w:left="840" w:right="134" w:hanging="360"/>
        <w:jc w:val="left"/>
        <w:rPr>
          <w:sz w:val="24"/>
        </w:rPr>
      </w:pPr>
      <w:r>
        <w:rPr>
          <w:sz w:val="24"/>
        </w:rPr>
        <w:t>Providing</w:t>
      </w:r>
      <w:r>
        <w:rPr>
          <w:spacing w:val="-6"/>
          <w:sz w:val="24"/>
        </w:rPr>
        <w:t> </w:t>
      </w:r>
      <w:r>
        <w:rPr>
          <w:sz w:val="24"/>
        </w:rPr>
        <w:t>all</w:t>
      </w:r>
      <w:r>
        <w:rPr>
          <w:spacing w:val="-3"/>
          <w:sz w:val="24"/>
        </w:rPr>
        <w:t> </w:t>
      </w:r>
      <w:r>
        <w:rPr>
          <w:sz w:val="24"/>
        </w:rPr>
        <w:t>teachers</w:t>
      </w:r>
      <w:r>
        <w:rPr>
          <w:spacing w:val="-3"/>
          <w:sz w:val="24"/>
        </w:rPr>
        <w:t> </w:t>
      </w:r>
      <w:r>
        <w:rPr>
          <w:sz w:val="24"/>
        </w:rPr>
        <w:t>in</w:t>
      </w:r>
      <w:r>
        <w:rPr>
          <w:spacing w:val="-2"/>
          <w:sz w:val="24"/>
        </w:rPr>
        <w:t> </w:t>
      </w:r>
      <w:r>
        <w:rPr>
          <w:sz w:val="24"/>
        </w:rPr>
        <w:t>America</w:t>
      </w:r>
      <w:r>
        <w:rPr>
          <w:spacing w:val="-2"/>
          <w:sz w:val="24"/>
        </w:rPr>
        <w:t> </w:t>
      </w:r>
      <w:r>
        <w:rPr>
          <w:sz w:val="24"/>
        </w:rPr>
        <w:t>“classroom</w:t>
      </w:r>
      <w:r>
        <w:rPr>
          <w:spacing w:val="-2"/>
          <w:sz w:val="24"/>
        </w:rPr>
        <w:t> </w:t>
      </w:r>
      <w:r>
        <w:rPr>
          <w:sz w:val="24"/>
        </w:rPr>
        <w:t>awards”</w:t>
      </w:r>
      <w:r>
        <w:rPr>
          <w:spacing w:val="-4"/>
          <w:sz w:val="24"/>
        </w:rPr>
        <w:t> </w:t>
      </w:r>
      <w:r>
        <w:rPr>
          <w:sz w:val="24"/>
        </w:rPr>
        <w:t>of</w:t>
      </w:r>
      <w:r>
        <w:rPr>
          <w:spacing w:val="-4"/>
          <w:sz w:val="24"/>
        </w:rPr>
        <w:t> </w:t>
      </w:r>
      <w:r>
        <w:rPr>
          <w:sz w:val="24"/>
        </w:rPr>
        <w:t>$1,000</w:t>
      </w:r>
      <w:r>
        <w:rPr>
          <w:spacing w:val="-3"/>
          <w:sz w:val="24"/>
        </w:rPr>
        <w:t> </w:t>
      </w:r>
      <w:r>
        <w:rPr>
          <w:sz w:val="24"/>
        </w:rPr>
        <w:t>annually</w:t>
      </w:r>
      <w:r>
        <w:rPr>
          <w:spacing w:val="-6"/>
          <w:sz w:val="24"/>
        </w:rPr>
        <w:t> </w:t>
      </w:r>
      <w:r>
        <w:rPr>
          <w:sz w:val="24"/>
        </w:rPr>
        <w:t>(and</w:t>
      </w:r>
      <w:r>
        <w:rPr>
          <w:spacing w:val="-3"/>
          <w:sz w:val="24"/>
        </w:rPr>
        <w:t> </w:t>
      </w:r>
      <w:r>
        <w:rPr>
          <w:sz w:val="24"/>
        </w:rPr>
        <w:t>$1,200</w:t>
      </w:r>
      <w:r>
        <w:rPr>
          <w:spacing w:val="-3"/>
          <w:sz w:val="24"/>
        </w:rPr>
        <w:t> </w:t>
      </w:r>
      <w:r>
        <w:rPr>
          <w:sz w:val="24"/>
        </w:rPr>
        <w:t>for teachers in Title I-A receiving schools) for classroom supplies and other resources to support their students.</w:t>
      </w:r>
    </w:p>
    <w:p>
      <w:pPr>
        <w:pStyle w:val="BodyText"/>
        <w:spacing w:before="2"/>
      </w:pPr>
    </w:p>
    <w:p>
      <w:pPr>
        <w:pStyle w:val="BodyText"/>
        <w:spacing w:before="1"/>
        <w:ind w:left="120" w:right="189"/>
      </w:pPr>
      <w:r>
        <w:rPr/>
        <w:t>States are required to submit State plans on an annual basis that describe how the State will implement a</w:t>
      </w:r>
      <w:r>
        <w:rPr>
          <w:spacing w:val="-1"/>
        </w:rPr>
        <w:t> </w:t>
      </w:r>
      <w:r>
        <w:rPr/>
        <w:t>career award ladder</w:t>
      </w:r>
      <w:r>
        <w:rPr>
          <w:spacing w:val="-1"/>
        </w:rPr>
        <w:t> </w:t>
      </w:r>
      <w:r>
        <w:rPr/>
        <w:t>program and</w:t>
      </w:r>
      <w:r>
        <w:rPr>
          <w:spacing w:val="-1"/>
        </w:rPr>
        <w:t> </w:t>
      </w:r>
      <w:r>
        <w:rPr/>
        <w:t>classroom award program. In a</w:t>
      </w:r>
      <w:r>
        <w:rPr>
          <w:spacing w:val="-1"/>
        </w:rPr>
        <w:t> </w:t>
      </w:r>
      <w:r>
        <w:rPr/>
        <w:t>given award year, the Federal government would cover 75 percent of the cost of providing all teachers with classroom awards and all eligible teachers with career ladder awards. States would be responsible</w:t>
      </w:r>
      <w:r>
        <w:rPr>
          <w:spacing w:val="-4"/>
        </w:rPr>
        <w:t> </w:t>
      </w:r>
      <w:r>
        <w:rPr/>
        <w:t>for</w:t>
      </w:r>
      <w:r>
        <w:rPr>
          <w:spacing w:val="-4"/>
        </w:rPr>
        <w:t> </w:t>
      </w:r>
      <w:r>
        <w:rPr/>
        <w:t>the</w:t>
      </w:r>
      <w:r>
        <w:rPr>
          <w:spacing w:val="-2"/>
        </w:rPr>
        <w:t> </w:t>
      </w:r>
      <w:r>
        <w:rPr/>
        <w:t>remaining</w:t>
      </w:r>
      <w:r>
        <w:rPr>
          <w:spacing w:val="-6"/>
        </w:rPr>
        <w:t> </w:t>
      </w:r>
      <w:r>
        <w:rPr/>
        <w:t>25</w:t>
      </w:r>
      <w:r>
        <w:rPr>
          <w:spacing w:val="-3"/>
        </w:rPr>
        <w:t> </w:t>
      </w:r>
      <w:r>
        <w:rPr/>
        <w:t>percent.</w:t>
      </w:r>
      <w:r>
        <w:rPr>
          <w:spacing w:val="-3"/>
        </w:rPr>
        <w:t> </w:t>
      </w:r>
      <w:r>
        <w:rPr/>
        <w:t>States</w:t>
      </w:r>
      <w:r>
        <w:rPr>
          <w:spacing w:val="-3"/>
        </w:rPr>
        <w:t> </w:t>
      </w:r>
      <w:r>
        <w:rPr/>
        <w:t>would</w:t>
      </w:r>
      <w:r>
        <w:rPr>
          <w:spacing w:val="-3"/>
        </w:rPr>
        <w:t> </w:t>
      </w:r>
      <w:r>
        <w:rPr/>
        <w:t>be</w:t>
      </w:r>
      <w:r>
        <w:rPr>
          <w:spacing w:val="-4"/>
        </w:rPr>
        <w:t> </w:t>
      </w:r>
      <w:r>
        <w:rPr/>
        <w:t>required</w:t>
      </w:r>
      <w:r>
        <w:rPr>
          <w:spacing w:val="-3"/>
        </w:rPr>
        <w:t> </w:t>
      </w:r>
      <w:r>
        <w:rPr/>
        <w:t>to</w:t>
      </w:r>
      <w:r>
        <w:rPr>
          <w:spacing w:val="-3"/>
        </w:rPr>
        <w:t> </w:t>
      </w:r>
      <w:r>
        <w:rPr/>
        <w:t>provide</w:t>
      </w:r>
      <w:r>
        <w:rPr>
          <w:spacing w:val="-4"/>
        </w:rPr>
        <w:t> </w:t>
      </w:r>
      <w:r>
        <w:rPr/>
        <w:t>estimated</w:t>
      </w:r>
      <w:r>
        <w:rPr>
          <w:spacing w:val="-3"/>
        </w:rPr>
        <w:t> </w:t>
      </w:r>
      <w:r>
        <w:rPr/>
        <w:t>numbers in their application and submit actual teacher counts by November 1 to allow the Secretary to correct allotments.</w:t>
      </w:r>
    </w:p>
    <w:p>
      <w:pPr>
        <w:pStyle w:val="BodyText"/>
        <w:spacing w:before="4"/>
      </w:pPr>
    </w:p>
    <w:p>
      <w:pPr>
        <w:pStyle w:val="BodyText"/>
        <w:spacing w:before="1"/>
        <w:ind w:left="120" w:right="129"/>
      </w:pPr>
      <w:r>
        <w:rPr/>
        <w:t>The</w:t>
      </w:r>
      <w:r>
        <w:rPr>
          <w:spacing w:val="-4"/>
        </w:rPr>
        <w:t> </w:t>
      </w:r>
      <w:r>
        <w:rPr/>
        <w:t>Bureau</w:t>
      </w:r>
      <w:r>
        <w:rPr>
          <w:spacing w:val="-3"/>
        </w:rPr>
        <w:t> </w:t>
      </w:r>
      <w:r>
        <w:rPr/>
        <w:t>of</w:t>
      </w:r>
      <w:r>
        <w:rPr>
          <w:spacing w:val="-2"/>
        </w:rPr>
        <w:t> </w:t>
      </w:r>
      <w:r>
        <w:rPr/>
        <w:t>Indian</w:t>
      </w:r>
      <w:r>
        <w:rPr>
          <w:spacing w:val="-3"/>
        </w:rPr>
        <w:t> </w:t>
      </w:r>
      <w:r>
        <w:rPr/>
        <w:t>Education</w:t>
      </w:r>
      <w:r>
        <w:rPr>
          <w:spacing w:val="-3"/>
        </w:rPr>
        <w:t> </w:t>
      </w:r>
      <w:r>
        <w:rPr/>
        <w:t>is</w:t>
      </w:r>
      <w:r>
        <w:rPr>
          <w:spacing w:val="-3"/>
        </w:rPr>
        <w:t> </w:t>
      </w:r>
      <w:r>
        <w:rPr/>
        <w:t>also</w:t>
      </w:r>
      <w:r>
        <w:rPr>
          <w:spacing w:val="-3"/>
        </w:rPr>
        <w:t> </w:t>
      </w:r>
      <w:r>
        <w:rPr/>
        <w:t>eligible</w:t>
      </w:r>
      <w:r>
        <w:rPr>
          <w:spacing w:val="-4"/>
        </w:rPr>
        <w:t> </w:t>
      </w:r>
      <w:r>
        <w:rPr/>
        <w:t>for</w:t>
      </w:r>
      <w:r>
        <w:rPr>
          <w:spacing w:val="-4"/>
        </w:rPr>
        <w:t> </w:t>
      </w:r>
      <w:r>
        <w:rPr/>
        <w:t>an</w:t>
      </w:r>
      <w:r>
        <w:rPr>
          <w:spacing w:val="-3"/>
        </w:rPr>
        <w:t> </w:t>
      </w:r>
      <w:r>
        <w:rPr/>
        <w:t>allotment</w:t>
      </w:r>
      <w:r>
        <w:rPr>
          <w:spacing w:val="-3"/>
        </w:rPr>
        <w:t> </w:t>
      </w:r>
      <w:r>
        <w:rPr/>
        <w:t>under</w:t>
      </w:r>
      <w:r>
        <w:rPr>
          <w:spacing w:val="-4"/>
        </w:rPr>
        <w:t> </w:t>
      </w:r>
      <w:r>
        <w:rPr/>
        <w:t>this</w:t>
      </w:r>
      <w:r>
        <w:rPr>
          <w:spacing w:val="-1"/>
        </w:rPr>
        <w:t> </w:t>
      </w:r>
      <w:r>
        <w:rPr/>
        <w:t>section,</w:t>
      </w:r>
      <w:r>
        <w:rPr>
          <w:spacing w:val="-3"/>
        </w:rPr>
        <w:t> </w:t>
      </w:r>
      <w:r>
        <w:rPr/>
        <w:t>and</w:t>
      </w:r>
      <w:r>
        <w:rPr>
          <w:spacing w:val="-3"/>
        </w:rPr>
        <w:t> </w:t>
      </w:r>
      <w:r>
        <w:rPr/>
        <w:t>the Secretary is given authority to adapt the program to support Bureau-funded schools.</w:t>
      </w:r>
    </w:p>
    <w:p>
      <w:pPr>
        <w:pStyle w:val="BodyText"/>
        <w:spacing w:before="2"/>
      </w:pPr>
    </w:p>
    <w:p>
      <w:pPr>
        <w:pStyle w:val="BodyText"/>
        <w:ind w:left="120" w:right="196"/>
      </w:pPr>
      <w:r>
        <w:rPr/>
        <w:t>Additionally, the State may use any remaining funds for various activities to advance the teaching profession, including data-driven methods to improve the educator labor market, applied</w:t>
      </w:r>
      <w:r>
        <w:rPr>
          <w:spacing w:val="-3"/>
        </w:rPr>
        <w:t> </w:t>
      </w:r>
      <w:r>
        <w:rPr/>
        <w:t>research</w:t>
      </w:r>
      <w:r>
        <w:rPr>
          <w:spacing w:val="-2"/>
        </w:rPr>
        <w:t> </w:t>
      </w:r>
      <w:r>
        <w:rPr/>
        <w:t>and</w:t>
      </w:r>
      <w:r>
        <w:rPr>
          <w:spacing w:val="-3"/>
        </w:rPr>
        <w:t> </w:t>
      </w:r>
      <w:r>
        <w:rPr/>
        <w:t>related</w:t>
      </w:r>
      <w:r>
        <w:rPr>
          <w:spacing w:val="-3"/>
        </w:rPr>
        <w:t> </w:t>
      </w:r>
      <w:r>
        <w:rPr/>
        <w:t>activities</w:t>
      </w:r>
      <w:r>
        <w:rPr>
          <w:spacing w:val="-3"/>
        </w:rPr>
        <w:t> </w:t>
      </w:r>
      <w:r>
        <w:rPr/>
        <w:t>to</w:t>
      </w:r>
      <w:r>
        <w:rPr>
          <w:spacing w:val="-3"/>
        </w:rPr>
        <w:t> </w:t>
      </w:r>
      <w:r>
        <w:rPr/>
        <w:t>improve</w:t>
      </w:r>
      <w:r>
        <w:rPr>
          <w:spacing w:val="-4"/>
        </w:rPr>
        <w:t> </w:t>
      </w:r>
      <w:r>
        <w:rPr/>
        <w:t>teaching</w:t>
      </w:r>
      <w:r>
        <w:rPr>
          <w:spacing w:val="-6"/>
        </w:rPr>
        <w:t> </w:t>
      </w:r>
      <w:r>
        <w:rPr/>
        <w:t>and</w:t>
      </w:r>
      <w:r>
        <w:rPr>
          <w:spacing w:val="-3"/>
        </w:rPr>
        <w:t> </w:t>
      </w:r>
      <w:r>
        <w:rPr/>
        <w:t>learning,</w:t>
      </w:r>
      <w:r>
        <w:rPr>
          <w:spacing w:val="-3"/>
        </w:rPr>
        <w:t> </w:t>
      </w:r>
      <w:r>
        <w:rPr/>
        <w:t>and</w:t>
      </w:r>
      <w:r>
        <w:rPr>
          <w:spacing w:val="-3"/>
        </w:rPr>
        <w:t> </w:t>
      </w:r>
      <w:r>
        <w:rPr/>
        <w:t>promote</w:t>
      </w:r>
      <w:r>
        <w:rPr>
          <w:spacing w:val="-4"/>
        </w:rPr>
        <w:t> </w:t>
      </w:r>
      <w:r>
        <w:rPr/>
        <w:t>evidence use by educators.</w:t>
      </w:r>
    </w:p>
    <w:p>
      <w:pPr>
        <w:pStyle w:val="BodyText"/>
        <w:spacing w:before="5"/>
      </w:pPr>
    </w:p>
    <w:p>
      <w:pPr>
        <w:spacing w:before="0"/>
        <w:ind w:left="120" w:right="0" w:firstLine="0"/>
        <w:jc w:val="left"/>
        <w:rPr>
          <w:i/>
          <w:sz w:val="24"/>
        </w:rPr>
      </w:pPr>
      <w:r>
        <w:rPr>
          <w:i/>
          <w:sz w:val="24"/>
          <w:u w:val="single"/>
        </w:rPr>
        <w:t>Career</w:t>
      </w:r>
      <w:r>
        <w:rPr>
          <w:i/>
          <w:spacing w:val="-2"/>
          <w:sz w:val="24"/>
          <w:u w:val="single"/>
        </w:rPr>
        <w:t> </w:t>
      </w:r>
      <w:r>
        <w:rPr>
          <w:i/>
          <w:sz w:val="24"/>
          <w:u w:val="single"/>
        </w:rPr>
        <w:t>Ladder</w:t>
      </w:r>
      <w:r>
        <w:rPr>
          <w:i/>
          <w:spacing w:val="-2"/>
          <w:sz w:val="24"/>
          <w:u w:val="single"/>
        </w:rPr>
        <w:t> Program:</w:t>
      </w:r>
    </w:p>
    <w:p>
      <w:pPr>
        <w:pStyle w:val="BodyText"/>
        <w:spacing w:before="5"/>
        <w:rPr>
          <w:i/>
        </w:rPr>
      </w:pPr>
    </w:p>
    <w:p>
      <w:pPr>
        <w:pStyle w:val="BodyText"/>
        <w:ind w:left="120" w:right="129"/>
      </w:pPr>
      <w:r>
        <w:rPr/>
        <w:t>States that receive an allotment under this section are required to support local educational agencies</w:t>
      </w:r>
      <w:r>
        <w:rPr>
          <w:spacing w:val="-3"/>
        </w:rPr>
        <w:t> </w:t>
      </w:r>
      <w:r>
        <w:rPr/>
        <w:t>in</w:t>
      </w:r>
      <w:r>
        <w:rPr>
          <w:spacing w:val="-3"/>
        </w:rPr>
        <w:t> </w:t>
      </w:r>
      <w:r>
        <w:rPr/>
        <w:t>developing</w:t>
      </w:r>
      <w:r>
        <w:rPr>
          <w:spacing w:val="-3"/>
        </w:rPr>
        <w:t> </w:t>
      </w:r>
      <w:r>
        <w:rPr/>
        <w:t>and</w:t>
      </w:r>
      <w:r>
        <w:rPr>
          <w:spacing w:val="-3"/>
        </w:rPr>
        <w:t> </w:t>
      </w:r>
      <w:r>
        <w:rPr/>
        <w:t>implementing</w:t>
      </w:r>
      <w:r>
        <w:rPr>
          <w:spacing w:val="-6"/>
        </w:rPr>
        <w:t> </w:t>
      </w:r>
      <w:r>
        <w:rPr/>
        <w:t>a</w:t>
      </w:r>
      <w:r>
        <w:rPr>
          <w:spacing w:val="-4"/>
        </w:rPr>
        <w:t> </w:t>
      </w:r>
      <w:r>
        <w:rPr/>
        <w:t>career</w:t>
      </w:r>
      <w:r>
        <w:rPr>
          <w:spacing w:val="-2"/>
        </w:rPr>
        <w:t> </w:t>
      </w:r>
      <w:r>
        <w:rPr/>
        <w:t>ladder</w:t>
      </w:r>
      <w:r>
        <w:rPr>
          <w:spacing w:val="-4"/>
        </w:rPr>
        <w:t> </w:t>
      </w:r>
      <w:r>
        <w:rPr/>
        <w:t>program.</w:t>
      </w:r>
      <w:r>
        <w:rPr>
          <w:spacing w:val="-3"/>
        </w:rPr>
        <w:t> </w:t>
      </w:r>
      <w:r>
        <w:rPr/>
        <w:t>Each</w:t>
      </w:r>
      <w:r>
        <w:rPr>
          <w:spacing w:val="-3"/>
        </w:rPr>
        <w:t> </w:t>
      </w:r>
      <w:r>
        <w:rPr/>
        <w:t>program</w:t>
      </w:r>
      <w:r>
        <w:rPr>
          <w:spacing w:val="-3"/>
        </w:rPr>
        <w:t> </w:t>
      </w:r>
      <w:r>
        <w:rPr/>
        <w:t>would</w:t>
      </w:r>
      <w:r>
        <w:rPr>
          <w:spacing w:val="-3"/>
        </w:rPr>
        <w:t> </w:t>
      </w:r>
      <w:r>
        <w:rPr/>
        <w:t>be</w:t>
      </w:r>
    </w:p>
    <w:p>
      <w:pPr>
        <w:spacing w:after="0"/>
        <w:sectPr>
          <w:pgSz w:w="12240" w:h="15840"/>
          <w:pgMar w:header="0" w:footer="1019" w:top="1360" w:bottom="1200" w:left="1320" w:right="1320"/>
        </w:sectPr>
      </w:pPr>
    </w:p>
    <w:p>
      <w:pPr>
        <w:pStyle w:val="BodyText"/>
        <w:spacing w:before="79"/>
        <w:ind w:left="120" w:right="196"/>
      </w:pPr>
      <w:r>
        <w:rPr/>
        <w:t>composed</w:t>
      </w:r>
      <w:r>
        <w:rPr>
          <w:spacing w:val="-1"/>
        </w:rPr>
        <w:t> </w:t>
      </w:r>
      <w:r>
        <w:rPr/>
        <w:t>of</w:t>
      </w:r>
      <w:r>
        <w:rPr>
          <w:spacing w:val="-2"/>
        </w:rPr>
        <w:t> </w:t>
      </w:r>
      <w:r>
        <w:rPr/>
        <w:t>“levels”</w:t>
      </w:r>
      <w:r>
        <w:rPr>
          <w:spacing w:val="-2"/>
        </w:rPr>
        <w:t> </w:t>
      </w:r>
      <w:r>
        <w:rPr/>
        <w:t>that</w:t>
      </w:r>
      <w:r>
        <w:rPr>
          <w:spacing w:val="-1"/>
        </w:rPr>
        <w:t> </w:t>
      </w:r>
      <w:r>
        <w:rPr/>
        <w:t>the</w:t>
      </w:r>
      <w:r>
        <w:rPr>
          <w:spacing w:val="-2"/>
        </w:rPr>
        <w:t> </w:t>
      </w:r>
      <w:r>
        <w:rPr/>
        <w:t>State</w:t>
      </w:r>
      <w:r>
        <w:rPr>
          <w:spacing w:val="-2"/>
        </w:rPr>
        <w:t> </w:t>
      </w:r>
      <w:r>
        <w:rPr/>
        <w:t>would</w:t>
      </w:r>
      <w:r>
        <w:rPr>
          <w:spacing w:val="-1"/>
        </w:rPr>
        <w:t> </w:t>
      </w:r>
      <w:r>
        <w:rPr/>
        <w:t>assign</w:t>
      </w:r>
      <w:r>
        <w:rPr>
          <w:spacing w:val="-1"/>
        </w:rPr>
        <w:t> </w:t>
      </w:r>
      <w:r>
        <w:rPr/>
        <w:t>flexible</w:t>
      </w:r>
      <w:r>
        <w:rPr>
          <w:spacing w:val="-2"/>
        </w:rPr>
        <w:t> </w:t>
      </w:r>
      <w:r>
        <w:rPr/>
        <w:t>additional</w:t>
      </w:r>
      <w:r>
        <w:rPr>
          <w:spacing w:val="-1"/>
        </w:rPr>
        <w:t> </w:t>
      </w:r>
      <w:r>
        <w:rPr/>
        <w:t>roles</w:t>
      </w:r>
      <w:r>
        <w:rPr>
          <w:spacing w:val="-1"/>
        </w:rPr>
        <w:t> </w:t>
      </w:r>
      <w:r>
        <w:rPr/>
        <w:t>or</w:t>
      </w:r>
      <w:r>
        <w:rPr>
          <w:spacing w:val="-2"/>
        </w:rPr>
        <w:t> </w:t>
      </w:r>
      <w:r>
        <w:rPr/>
        <w:t>responsibilities</w:t>
      </w:r>
      <w:r>
        <w:rPr>
          <w:spacing w:val="-1"/>
        </w:rPr>
        <w:t> </w:t>
      </w:r>
      <w:r>
        <w:rPr/>
        <w:t>and a minimum salary increase for each teacher in the State who attains such level. These details would</w:t>
      </w:r>
      <w:r>
        <w:rPr>
          <w:spacing w:val="-2"/>
        </w:rPr>
        <w:t> </w:t>
      </w:r>
      <w:r>
        <w:rPr/>
        <w:t>be</w:t>
      </w:r>
      <w:r>
        <w:rPr>
          <w:spacing w:val="-3"/>
        </w:rPr>
        <w:t> </w:t>
      </w:r>
      <w:r>
        <w:rPr/>
        <w:t>collectively</w:t>
      </w:r>
      <w:r>
        <w:rPr>
          <w:spacing w:val="-7"/>
        </w:rPr>
        <w:t> </w:t>
      </w:r>
      <w:r>
        <w:rPr/>
        <w:t>bargained</w:t>
      </w:r>
      <w:r>
        <w:rPr>
          <w:spacing w:val="-2"/>
        </w:rPr>
        <w:t> </w:t>
      </w:r>
      <w:r>
        <w:rPr/>
        <w:t>at</w:t>
      </w:r>
      <w:r>
        <w:rPr>
          <w:spacing w:val="-2"/>
        </w:rPr>
        <w:t> </w:t>
      </w:r>
      <w:r>
        <w:rPr/>
        <w:t>the</w:t>
      </w:r>
      <w:r>
        <w:rPr>
          <w:spacing w:val="-3"/>
        </w:rPr>
        <w:t> </w:t>
      </w:r>
      <w:r>
        <w:rPr/>
        <w:t>local</w:t>
      </w:r>
      <w:r>
        <w:rPr>
          <w:spacing w:val="-2"/>
        </w:rPr>
        <w:t> </w:t>
      </w:r>
      <w:r>
        <w:rPr/>
        <w:t>level</w:t>
      </w:r>
      <w:r>
        <w:rPr>
          <w:spacing w:val="-2"/>
        </w:rPr>
        <w:t> </w:t>
      </w:r>
      <w:r>
        <w:rPr/>
        <w:t>and</w:t>
      </w:r>
      <w:r>
        <w:rPr>
          <w:spacing w:val="-2"/>
        </w:rPr>
        <w:t> </w:t>
      </w:r>
      <w:r>
        <w:rPr/>
        <w:t>adapted</w:t>
      </w:r>
      <w:r>
        <w:rPr>
          <w:spacing w:val="-2"/>
        </w:rPr>
        <w:t> </w:t>
      </w:r>
      <w:r>
        <w:rPr/>
        <w:t>by</w:t>
      </w:r>
      <w:r>
        <w:rPr>
          <w:spacing w:val="-7"/>
        </w:rPr>
        <w:t> </w:t>
      </w:r>
      <w:r>
        <w:rPr/>
        <w:t>school</w:t>
      </w:r>
      <w:r>
        <w:rPr>
          <w:spacing w:val="-2"/>
        </w:rPr>
        <w:t> </w:t>
      </w:r>
      <w:r>
        <w:rPr/>
        <w:t>districts</w:t>
      </w:r>
      <w:r>
        <w:rPr>
          <w:spacing w:val="-2"/>
        </w:rPr>
        <w:t> </w:t>
      </w:r>
      <w:r>
        <w:rPr/>
        <w:t>with</w:t>
      </w:r>
      <w:r>
        <w:rPr>
          <w:spacing w:val="-2"/>
        </w:rPr>
        <w:t> </w:t>
      </w:r>
      <w:r>
        <w:rPr/>
        <w:t>additional specifications. States are required to coordinate with local educational agencies in developing and implementing levels.</w:t>
      </w:r>
    </w:p>
    <w:p>
      <w:pPr>
        <w:pStyle w:val="BodyText"/>
        <w:spacing w:before="5"/>
      </w:pPr>
    </w:p>
    <w:p>
      <w:pPr>
        <w:pStyle w:val="BodyText"/>
        <w:ind w:left="119" w:right="129"/>
      </w:pPr>
      <w:r>
        <w:rPr/>
        <w:t>Examples of various levels could include teachers who mentor novice teachers or teacher candidates,</w:t>
      </w:r>
      <w:r>
        <w:rPr>
          <w:spacing w:val="-4"/>
        </w:rPr>
        <w:t> </w:t>
      </w:r>
      <w:r>
        <w:rPr/>
        <w:t>teachers</w:t>
      </w:r>
      <w:r>
        <w:rPr>
          <w:spacing w:val="-4"/>
        </w:rPr>
        <w:t> </w:t>
      </w:r>
      <w:r>
        <w:rPr/>
        <w:t>with</w:t>
      </w:r>
      <w:r>
        <w:rPr>
          <w:spacing w:val="-4"/>
        </w:rPr>
        <w:t> </w:t>
      </w:r>
      <w:r>
        <w:rPr/>
        <w:t>coaching</w:t>
      </w:r>
      <w:r>
        <w:rPr>
          <w:spacing w:val="-7"/>
        </w:rPr>
        <w:t> </w:t>
      </w:r>
      <w:r>
        <w:rPr/>
        <w:t>responsibilities,</w:t>
      </w:r>
      <w:r>
        <w:rPr>
          <w:spacing w:val="-4"/>
        </w:rPr>
        <w:t> </w:t>
      </w:r>
      <w:r>
        <w:rPr/>
        <w:t>teachers</w:t>
      </w:r>
      <w:r>
        <w:rPr>
          <w:spacing w:val="-4"/>
        </w:rPr>
        <w:t> </w:t>
      </w:r>
      <w:r>
        <w:rPr/>
        <w:t>who</w:t>
      </w:r>
      <w:r>
        <w:rPr>
          <w:spacing w:val="-4"/>
        </w:rPr>
        <w:t> </w:t>
      </w:r>
      <w:r>
        <w:rPr/>
        <w:t>maintain</w:t>
      </w:r>
      <w:r>
        <w:rPr>
          <w:spacing w:val="-4"/>
        </w:rPr>
        <w:t> </w:t>
      </w:r>
      <w:r>
        <w:rPr/>
        <w:t>a</w:t>
      </w:r>
      <w:r>
        <w:rPr>
          <w:spacing w:val="-3"/>
        </w:rPr>
        <w:t> </w:t>
      </w:r>
      <w:r>
        <w:rPr/>
        <w:t>national</w:t>
      </w:r>
      <w:r>
        <w:rPr>
          <w:spacing w:val="-4"/>
        </w:rPr>
        <w:t> </w:t>
      </w:r>
      <w:r>
        <w:rPr/>
        <w:t>certification or a master’s degree, or eligible teacher who supports collaboration to systematically improve instruction, curricula, and job-embedded professional learning.</w:t>
      </w:r>
    </w:p>
    <w:p>
      <w:pPr>
        <w:pStyle w:val="BodyText"/>
        <w:spacing w:before="2"/>
      </w:pPr>
    </w:p>
    <w:p>
      <w:pPr>
        <w:pStyle w:val="BodyText"/>
        <w:ind w:left="119" w:right="129"/>
      </w:pPr>
      <w:r>
        <w:rPr/>
        <w:t>States would define the minimum salary increase associated with each level. School districts, including under the terms of collective bargaining agreements, memoranda of understanding, or other agreements between such employers and their employees, would develop locally-driven career ladders that add additional specifications and requirements to the State’s levels and salary minimums. States are also required to submit an assurance that they will develop and operate such a career ladder program in a manner that does not alter or otherwise affect the rights, remedies,</w:t>
      </w:r>
      <w:r>
        <w:rPr>
          <w:spacing w:val="-4"/>
        </w:rPr>
        <w:t> </w:t>
      </w:r>
      <w:r>
        <w:rPr/>
        <w:t>or</w:t>
      </w:r>
      <w:r>
        <w:rPr>
          <w:spacing w:val="-5"/>
        </w:rPr>
        <w:t> </w:t>
      </w:r>
      <w:r>
        <w:rPr/>
        <w:t>procedures</w:t>
      </w:r>
      <w:r>
        <w:rPr>
          <w:spacing w:val="-2"/>
        </w:rPr>
        <w:t> </w:t>
      </w:r>
      <w:r>
        <w:rPr/>
        <w:t>afforded</w:t>
      </w:r>
      <w:r>
        <w:rPr>
          <w:spacing w:val="-4"/>
        </w:rPr>
        <w:t> </w:t>
      </w:r>
      <w:r>
        <w:rPr/>
        <w:t>to</w:t>
      </w:r>
      <w:r>
        <w:rPr>
          <w:spacing w:val="-4"/>
        </w:rPr>
        <w:t> </w:t>
      </w:r>
      <w:r>
        <w:rPr/>
        <w:t>school</w:t>
      </w:r>
      <w:r>
        <w:rPr>
          <w:spacing w:val="-4"/>
        </w:rPr>
        <w:t> </w:t>
      </w:r>
      <w:r>
        <w:rPr/>
        <w:t>or</w:t>
      </w:r>
      <w:r>
        <w:rPr>
          <w:spacing w:val="-5"/>
        </w:rPr>
        <w:t> </w:t>
      </w:r>
      <w:r>
        <w:rPr/>
        <w:t>local</w:t>
      </w:r>
      <w:r>
        <w:rPr>
          <w:spacing w:val="-4"/>
        </w:rPr>
        <w:t> </w:t>
      </w:r>
      <w:r>
        <w:rPr/>
        <w:t>educational</w:t>
      </w:r>
      <w:r>
        <w:rPr>
          <w:spacing w:val="-4"/>
        </w:rPr>
        <w:t> </w:t>
      </w:r>
      <w:r>
        <w:rPr/>
        <w:t>agency</w:t>
      </w:r>
      <w:r>
        <w:rPr>
          <w:spacing w:val="-6"/>
        </w:rPr>
        <w:t> </w:t>
      </w:r>
      <w:r>
        <w:rPr/>
        <w:t>employees</w:t>
      </w:r>
      <w:r>
        <w:rPr>
          <w:spacing w:val="-4"/>
        </w:rPr>
        <w:t> </w:t>
      </w:r>
      <w:r>
        <w:rPr/>
        <w:t>under</w:t>
      </w:r>
      <w:r>
        <w:rPr>
          <w:spacing w:val="-3"/>
        </w:rPr>
        <w:t> </w:t>
      </w:r>
      <w:r>
        <w:rPr/>
        <w:t>Federal, State, or local laws (including applicable regulations or court orders) or under the terms of collective bargaining agreements, memoranda of understanding, or other agreements between such employers and their employees, such as contractual requirements for employers to provide basic supplies to teachers</w:t>
      </w:r>
    </w:p>
    <w:p>
      <w:pPr>
        <w:pStyle w:val="BodyText"/>
        <w:spacing w:before="5"/>
      </w:pPr>
    </w:p>
    <w:p>
      <w:pPr>
        <w:pStyle w:val="BodyText"/>
        <w:ind w:left="120" w:right="129"/>
      </w:pPr>
      <w:r>
        <w:rPr/>
        <w:t>In terms of funding, each State would receive an allotment that includes, per each level, the product of the number of eligible teachers that have attained levels defined by the State and the minimum</w:t>
      </w:r>
      <w:r>
        <w:rPr>
          <w:spacing w:val="-3"/>
        </w:rPr>
        <w:t> </w:t>
      </w:r>
      <w:r>
        <w:rPr/>
        <w:t>salary</w:t>
      </w:r>
      <w:r>
        <w:rPr>
          <w:spacing w:val="-7"/>
        </w:rPr>
        <w:t> </w:t>
      </w:r>
      <w:r>
        <w:rPr/>
        <w:t>increase</w:t>
      </w:r>
      <w:r>
        <w:rPr>
          <w:spacing w:val="-2"/>
        </w:rPr>
        <w:t> </w:t>
      </w:r>
      <w:r>
        <w:rPr/>
        <w:t>defined</w:t>
      </w:r>
      <w:r>
        <w:rPr>
          <w:spacing w:val="-3"/>
        </w:rPr>
        <w:t> </w:t>
      </w:r>
      <w:r>
        <w:rPr/>
        <w:t>by</w:t>
      </w:r>
      <w:r>
        <w:rPr>
          <w:spacing w:val="-7"/>
        </w:rPr>
        <w:t> </w:t>
      </w:r>
      <w:r>
        <w:rPr/>
        <w:t>the</w:t>
      </w:r>
      <w:r>
        <w:rPr>
          <w:spacing w:val="-3"/>
        </w:rPr>
        <w:t> </w:t>
      </w:r>
      <w:r>
        <w:rPr/>
        <w:t>State</w:t>
      </w:r>
      <w:r>
        <w:rPr>
          <w:spacing w:val="-3"/>
        </w:rPr>
        <w:t> </w:t>
      </w:r>
      <w:r>
        <w:rPr/>
        <w:t>for</w:t>
      </w:r>
      <w:r>
        <w:rPr>
          <w:spacing w:val="-2"/>
        </w:rPr>
        <w:t> </w:t>
      </w:r>
      <w:r>
        <w:rPr/>
        <w:t>such</w:t>
      </w:r>
      <w:r>
        <w:rPr>
          <w:spacing w:val="-3"/>
        </w:rPr>
        <w:t> </w:t>
      </w:r>
      <w:r>
        <w:rPr/>
        <w:t>level.</w:t>
      </w:r>
      <w:r>
        <w:rPr>
          <w:spacing w:val="-3"/>
        </w:rPr>
        <w:t> </w:t>
      </w:r>
      <w:r>
        <w:rPr/>
        <w:t>The</w:t>
      </w:r>
      <w:r>
        <w:rPr>
          <w:spacing w:val="-3"/>
        </w:rPr>
        <w:t> </w:t>
      </w:r>
      <w:r>
        <w:rPr/>
        <w:t>State’s</w:t>
      </w:r>
      <w:r>
        <w:rPr>
          <w:spacing w:val="-3"/>
        </w:rPr>
        <w:t> </w:t>
      </w:r>
      <w:r>
        <w:rPr/>
        <w:t>total</w:t>
      </w:r>
      <w:r>
        <w:rPr>
          <w:spacing w:val="-3"/>
        </w:rPr>
        <w:t> </w:t>
      </w:r>
      <w:r>
        <w:rPr/>
        <w:t>allotment</w:t>
      </w:r>
      <w:r>
        <w:rPr>
          <w:spacing w:val="-3"/>
        </w:rPr>
        <w:t> </w:t>
      </w:r>
      <w:r>
        <w:rPr/>
        <w:t>includes the sum of such calculations per each level proposed in the State’s plan.</w:t>
      </w:r>
    </w:p>
    <w:p>
      <w:pPr>
        <w:pStyle w:val="BodyText"/>
        <w:spacing w:before="3"/>
      </w:pPr>
    </w:p>
    <w:p>
      <w:pPr>
        <w:spacing w:before="0"/>
        <w:ind w:left="120" w:right="0" w:firstLine="0"/>
        <w:jc w:val="left"/>
        <w:rPr>
          <w:i/>
          <w:sz w:val="24"/>
        </w:rPr>
      </w:pPr>
      <w:r>
        <w:rPr>
          <w:i/>
          <w:sz w:val="24"/>
          <w:u w:val="single"/>
        </w:rPr>
        <w:t>Classroom</w:t>
      </w:r>
      <w:r>
        <w:rPr>
          <w:i/>
          <w:spacing w:val="-4"/>
          <w:sz w:val="24"/>
          <w:u w:val="single"/>
        </w:rPr>
        <w:t> </w:t>
      </w:r>
      <w:r>
        <w:rPr>
          <w:i/>
          <w:sz w:val="24"/>
          <w:u w:val="single"/>
        </w:rPr>
        <w:t>Award</w:t>
      </w:r>
      <w:r>
        <w:rPr>
          <w:i/>
          <w:spacing w:val="-2"/>
          <w:sz w:val="24"/>
          <w:u w:val="single"/>
        </w:rPr>
        <w:t> Program:</w:t>
      </w:r>
    </w:p>
    <w:p>
      <w:pPr>
        <w:pStyle w:val="BodyText"/>
        <w:spacing w:before="5"/>
        <w:rPr>
          <w:i/>
        </w:rPr>
      </w:pPr>
    </w:p>
    <w:p>
      <w:pPr>
        <w:pStyle w:val="BodyText"/>
        <w:ind w:left="120" w:right="129"/>
      </w:pPr>
      <w:r>
        <w:rPr/>
        <w:t>States that receive an allotment under this section are required to operate a streamlined and minimally</w:t>
      </w:r>
      <w:r>
        <w:rPr>
          <w:spacing w:val="-11"/>
        </w:rPr>
        <w:t> </w:t>
      </w:r>
      <w:r>
        <w:rPr/>
        <w:t>burdensome</w:t>
      </w:r>
      <w:r>
        <w:rPr>
          <w:spacing w:val="-4"/>
        </w:rPr>
        <w:t> </w:t>
      </w:r>
      <w:r>
        <w:rPr/>
        <w:t>program</w:t>
      </w:r>
      <w:r>
        <w:rPr>
          <w:spacing w:val="-3"/>
        </w:rPr>
        <w:t> </w:t>
      </w:r>
      <w:r>
        <w:rPr/>
        <w:t>that</w:t>
      </w:r>
      <w:r>
        <w:rPr>
          <w:spacing w:val="-3"/>
        </w:rPr>
        <w:t> </w:t>
      </w:r>
      <w:r>
        <w:rPr/>
        <w:t>provides</w:t>
      </w:r>
      <w:r>
        <w:rPr>
          <w:spacing w:val="-1"/>
        </w:rPr>
        <w:t> </w:t>
      </w:r>
      <w:r>
        <w:rPr/>
        <w:t>all</w:t>
      </w:r>
      <w:r>
        <w:rPr>
          <w:spacing w:val="-3"/>
        </w:rPr>
        <w:t> </w:t>
      </w:r>
      <w:r>
        <w:rPr/>
        <w:t>teachers</w:t>
      </w:r>
      <w:r>
        <w:rPr>
          <w:spacing w:val="-3"/>
        </w:rPr>
        <w:t> </w:t>
      </w:r>
      <w:r>
        <w:rPr/>
        <w:t>with</w:t>
      </w:r>
      <w:r>
        <w:rPr>
          <w:spacing w:val="-3"/>
        </w:rPr>
        <w:t> </w:t>
      </w:r>
      <w:r>
        <w:rPr/>
        <w:t>at</w:t>
      </w:r>
      <w:r>
        <w:rPr>
          <w:spacing w:val="-3"/>
        </w:rPr>
        <w:t> </w:t>
      </w:r>
      <w:r>
        <w:rPr/>
        <w:t>least</w:t>
      </w:r>
      <w:r>
        <w:rPr>
          <w:spacing w:val="-3"/>
        </w:rPr>
        <w:t> </w:t>
      </w:r>
      <w:r>
        <w:rPr/>
        <w:t>$1,000</w:t>
      </w:r>
      <w:r>
        <w:rPr>
          <w:spacing w:val="-3"/>
        </w:rPr>
        <w:t> </w:t>
      </w:r>
      <w:r>
        <w:rPr/>
        <w:t>annually</w:t>
      </w:r>
      <w:r>
        <w:rPr>
          <w:spacing w:val="-6"/>
        </w:rPr>
        <w:t> </w:t>
      </w:r>
      <w:r>
        <w:rPr/>
        <w:t>(and</w:t>
      </w:r>
    </w:p>
    <w:p>
      <w:pPr>
        <w:pStyle w:val="BodyText"/>
        <w:ind w:left="120" w:right="134"/>
      </w:pPr>
      <w:r>
        <w:rPr/>
        <w:t>$1,200 for teachers at Title I-A receiving schools) to purchase classroom supplies, supplemental high-quality</w:t>
      </w:r>
      <w:r>
        <w:rPr>
          <w:spacing w:val="-8"/>
        </w:rPr>
        <w:t> </w:t>
      </w:r>
      <w:r>
        <w:rPr/>
        <w:t>instructional</w:t>
      </w:r>
      <w:r>
        <w:rPr>
          <w:spacing w:val="-2"/>
        </w:rPr>
        <w:t> </w:t>
      </w:r>
      <w:r>
        <w:rPr/>
        <w:t>materials,</w:t>
      </w:r>
      <w:r>
        <w:rPr>
          <w:spacing w:val="-4"/>
        </w:rPr>
        <w:t> </w:t>
      </w:r>
      <w:r>
        <w:rPr/>
        <w:t>and</w:t>
      </w:r>
      <w:r>
        <w:rPr>
          <w:spacing w:val="-4"/>
        </w:rPr>
        <w:t> </w:t>
      </w:r>
      <w:r>
        <w:rPr/>
        <w:t>other</w:t>
      </w:r>
      <w:r>
        <w:rPr>
          <w:spacing w:val="-3"/>
        </w:rPr>
        <w:t> </w:t>
      </w:r>
      <w:r>
        <w:rPr/>
        <w:t>resources</w:t>
      </w:r>
      <w:r>
        <w:rPr>
          <w:spacing w:val="-4"/>
        </w:rPr>
        <w:t> </w:t>
      </w:r>
      <w:r>
        <w:rPr/>
        <w:t>to</w:t>
      </w:r>
      <w:r>
        <w:rPr>
          <w:spacing w:val="-4"/>
        </w:rPr>
        <w:t> </w:t>
      </w:r>
      <w:r>
        <w:rPr/>
        <w:t>improve</w:t>
      </w:r>
      <w:r>
        <w:rPr>
          <w:spacing w:val="-5"/>
        </w:rPr>
        <w:t> </w:t>
      </w:r>
      <w:r>
        <w:rPr/>
        <w:t>the</w:t>
      </w:r>
      <w:r>
        <w:rPr>
          <w:spacing w:val="-3"/>
        </w:rPr>
        <w:t> </w:t>
      </w:r>
      <w:r>
        <w:rPr/>
        <w:t>educational</w:t>
      </w:r>
      <w:r>
        <w:rPr>
          <w:spacing w:val="-4"/>
        </w:rPr>
        <w:t> </w:t>
      </w:r>
      <w:r>
        <w:rPr/>
        <w:t>experience</w:t>
      </w:r>
      <w:r>
        <w:rPr>
          <w:spacing w:val="-5"/>
        </w:rPr>
        <w:t> </w:t>
      </w:r>
      <w:r>
        <w:rPr/>
        <w:t>of their students.</w:t>
      </w:r>
    </w:p>
    <w:p>
      <w:pPr>
        <w:pStyle w:val="BodyText"/>
        <w:spacing w:before="4"/>
      </w:pPr>
    </w:p>
    <w:p>
      <w:pPr>
        <w:pStyle w:val="BodyText"/>
        <w:spacing w:before="1"/>
        <w:ind w:left="120" w:right="129"/>
      </w:pPr>
      <w:r>
        <w:rPr/>
        <w:t>States are required to support teachers in exercising their professional judgment and are prohibited</w:t>
      </w:r>
      <w:r>
        <w:rPr>
          <w:spacing w:val="-3"/>
        </w:rPr>
        <w:t> </w:t>
      </w:r>
      <w:r>
        <w:rPr/>
        <w:t>from</w:t>
      </w:r>
      <w:r>
        <w:rPr>
          <w:spacing w:val="-3"/>
        </w:rPr>
        <w:t> </w:t>
      </w:r>
      <w:r>
        <w:rPr/>
        <w:t>using</w:t>
      </w:r>
      <w:r>
        <w:rPr>
          <w:spacing w:val="-6"/>
        </w:rPr>
        <w:t> </w:t>
      </w:r>
      <w:r>
        <w:rPr/>
        <w:t>these</w:t>
      </w:r>
      <w:r>
        <w:rPr>
          <w:spacing w:val="-4"/>
        </w:rPr>
        <w:t> </w:t>
      </w:r>
      <w:r>
        <w:rPr/>
        <w:t>funds</w:t>
      </w:r>
      <w:r>
        <w:rPr>
          <w:spacing w:val="-3"/>
        </w:rPr>
        <w:t> </w:t>
      </w:r>
      <w:r>
        <w:rPr/>
        <w:t>to</w:t>
      </w:r>
      <w:r>
        <w:rPr>
          <w:spacing w:val="-3"/>
        </w:rPr>
        <w:t> </w:t>
      </w:r>
      <w:r>
        <w:rPr/>
        <w:t>supplant</w:t>
      </w:r>
      <w:r>
        <w:rPr>
          <w:spacing w:val="-3"/>
        </w:rPr>
        <w:t> </w:t>
      </w:r>
      <w:r>
        <w:rPr/>
        <w:t>State</w:t>
      </w:r>
      <w:r>
        <w:rPr>
          <w:spacing w:val="-4"/>
        </w:rPr>
        <w:t> </w:t>
      </w:r>
      <w:r>
        <w:rPr/>
        <w:t>or</w:t>
      </w:r>
      <w:r>
        <w:rPr>
          <w:spacing w:val="-4"/>
        </w:rPr>
        <w:t> </w:t>
      </w:r>
      <w:r>
        <w:rPr/>
        <w:t>local</w:t>
      </w:r>
      <w:r>
        <w:rPr>
          <w:spacing w:val="-3"/>
        </w:rPr>
        <w:t> </w:t>
      </w:r>
      <w:r>
        <w:rPr/>
        <w:t>funds</w:t>
      </w:r>
      <w:r>
        <w:rPr>
          <w:spacing w:val="-3"/>
        </w:rPr>
        <w:t> </w:t>
      </w:r>
      <w:r>
        <w:rPr/>
        <w:t>that</w:t>
      </w:r>
      <w:r>
        <w:rPr>
          <w:spacing w:val="-3"/>
        </w:rPr>
        <w:t> </w:t>
      </w:r>
      <w:r>
        <w:rPr/>
        <w:t>would</w:t>
      </w:r>
      <w:r>
        <w:rPr>
          <w:spacing w:val="-3"/>
        </w:rPr>
        <w:t> </w:t>
      </w:r>
      <w:r>
        <w:rPr/>
        <w:t>be</w:t>
      </w:r>
      <w:r>
        <w:rPr>
          <w:spacing w:val="-4"/>
        </w:rPr>
        <w:t> </w:t>
      </w:r>
      <w:r>
        <w:rPr/>
        <w:t>used</w:t>
      </w:r>
      <w:r>
        <w:rPr>
          <w:spacing w:val="-3"/>
        </w:rPr>
        <w:t> </w:t>
      </w:r>
      <w:r>
        <w:rPr/>
        <w:t>for classroom supplies.</w:t>
      </w:r>
    </w:p>
    <w:p>
      <w:pPr>
        <w:pStyle w:val="BodyText"/>
        <w:spacing w:before="2"/>
      </w:pPr>
    </w:p>
    <w:p>
      <w:pPr>
        <w:pStyle w:val="Heading1"/>
        <w:spacing w:line="259" w:lineRule="auto"/>
        <w:ind w:right="129"/>
      </w:pPr>
      <w:r>
        <w:rPr/>
        <w:t>Sec.214.</w:t>
      </w:r>
      <w:r>
        <w:rPr>
          <w:spacing w:val="-3"/>
        </w:rPr>
        <w:t> </w:t>
      </w:r>
      <w:r>
        <w:rPr/>
        <w:t>Paying</w:t>
      </w:r>
      <w:r>
        <w:rPr>
          <w:spacing w:val="-4"/>
        </w:rPr>
        <w:t> </w:t>
      </w:r>
      <w:r>
        <w:rPr/>
        <w:t>paraprofessionals</w:t>
      </w:r>
      <w:r>
        <w:rPr>
          <w:spacing w:val="-4"/>
        </w:rPr>
        <w:t> </w:t>
      </w:r>
      <w:r>
        <w:rPr/>
        <w:t>and</w:t>
      </w:r>
      <w:r>
        <w:rPr>
          <w:spacing w:val="-4"/>
        </w:rPr>
        <w:t> </w:t>
      </w:r>
      <w:r>
        <w:rPr/>
        <w:t>education</w:t>
      </w:r>
      <w:r>
        <w:rPr>
          <w:spacing w:val="-4"/>
        </w:rPr>
        <w:t> </w:t>
      </w:r>
      <w:r>
        <w:rPr/>
        <w:t>support</w:t>
      </w:r>
      <w:r>
        <w:rPr>
          <w:spacing w:val="-5"/>
        </w:rPr>
        <w:t> </w:t>
      </w:r>
      <w:r>
        <w:rPr/>
        <w:t>staff</w:t>
      </w:r>
      <w:r>
        <w:rPr>
          <w:spacing w:val="-4"/>
        </w:rPr>
        <w:t> </w:t>
      </w:r>
      <w:r>
        <w:rPr/>
        <w:t>livable</w:t>
      </w:r>
      <w:r>
        <w:rPr>
          <w:spacing w:val="-8"/>
        </w:rPr>
        <w:t> </w:t>
      </w:r>
      <w:r>
        <w:rPr/>
        <w:t>and</w:t>
      </w:r>
      <w:r>
        <w:rPr>
          <w:spacing w:val="-4"/>
        </w:rPr>
        <w:t> </w:t>
      </w:r>
      <w:r>
        <w:rPr/>
        <w:t>competitive salaries and wages.</w:t>
      </w:r>
    </w:p>
    <w:p>
      <w:pPr>
        <w:pStyle w:val="BodyText"/>
        <w:spacing w:before="4"/>
        <w:rPr>
          <w:b/>
        </w:rPr>
      </w:pPr>
    </w:p>
    <w:p>
      <w:pPr>
        <w:pStyle w:val="BodyText"/>
        <w:spacing w:line="259" w:lineRule="auto"/>
        <w:ind w:left="120" w:right="331"/>
        <w:jc w:val="both"/>
      </w:pPr>
      <w:r>
        <w:rPr/>
        <w:t>Establishes</w:t>
      </w:r>
      <w:r>
        <w:rPr>
          <w:spacing w:val="-2"/>
        </w:rPr>
        <w:t> </w:t>
      </w:r>
      <w:r>
        <w:rPr/>
        <w:t>a</w:t>
      </w:r>
      <w:r>
        <w:rPr>
          <w:spacing w:val="-3"/>
        </w:rPr>
        <w:t> </w:t>
      </w:r>
      <w:r>
        <w:rPr/>
        <w:t>new</w:t>
      </w:r>
      <w:r>
        <w:rPr>
          <w:spacing w:val="-3"/>
        </w:rPr>
        <w:t> </w:t>
      </w:r>
      <w:r>
        <w:rPr/>
        <w:t>mandatory</w:t>
      </w:r>
      <w:r>
        <w:rPr>
          <w:spacing w:val="-7"/>
        </w:rPr>
        <w:t> </w:t>
      </w:r>
      <w:r>
        <w:rPr/>
        <w:t>program</w:t>
      </w:r>
      <w:r>
        <w:rPr>
          <w:spacing w:val="-2"/>
        </w:rPr>
        <w:t> </w:t>
      </w:r>
      <w:r>
        <w:rPr/>
        <w:t>for</w:t>
      </w:r>
      <w:r>
        <w:rPr>
          <w:spacing w:val="-3"/>
        </w:rPr>
        <w:t> </w:t>
      </w:r>
      <w:r>
        <w:rPr/>
        <w:t>States</w:t>
      </w:r>
      <w:r>
        <w:rPr>
          <w:spacing w:val="-2"/>
        </w:rPr>
        <w:t> </w:t>
      </w:r>
      <w:r>
        <w:rPr/>
        <w:t>(appropriated</w:t>
      </w:r>
      <w:r>
        <w:rPr>
          <w:spacing w:val="-1"/>
        </w:rPr>
        <w:t> </w:t>
      </w:r>
      <w:r>
        <w:rPr/>
        <w:t>for</w:t>
      </w:r>
      <w:r>
        <w:rPr>
          <w:spacing w:val="-3"/>
        </w:rPr>
        <w:t> </w:t>
      </w:r>
      <w:r>
        <w:rPr/>
        <w:t>$25</w:t>
      </w:r>
      <w:r>
        <w:rPr>
          <w:spacing w:val="-2"/>
        </w:rPr>
        <w:t> </w:t>
      </w:r>
      <w:r>
        <w:rPr/>
        <w:t>billion</w:t>
      </w:r>
      <w:r>
        <w:rPr>
          <w:spacing w:val="-2"/>
        </w:rPr>
        <w:t> </w:t>
      </w:r>
      <w:r>
        <w:rPr/>
        <w:t>annually</w:t>
      </w:r>
      <w:r>
        <w:rPr>
          <w:spacing w:val="-7"/>
        </w:rPr>
        <w:t> </w:t>
      </w:r>
      <w:r>
        <w:rPr/>
        <w:t>indexed by</w:t>
      </w:r>
      <w:r>
        <w:rPr>
          <w:spacing w:val="-7"/>
        </w:rPr>
        <w:t> </w:t>
      </w:r>
      <w:r>
        <w:rPr/>
        <w:t>inflation)</w:t>
      </w:r>
      <w:r>
        <w:rPr>
          <w:spacing w:val="-3"/>
        </w:rPr>
        <w:t> </w:t>
      </w:r>
      <w:r>
        <w:rPr/>
        <w:t>to</w:t>
      </w:r>
      <w:r>
        <w:rPr>
          <w:spacing w:val="-2"/>
        </w:rPr>
        <w:t> </w:t>
      </w:r>
      <w:r>
        <w:rPr/>
        <w:t>ensure</w:t>
      </w:r>
      <w:r>
        <w:rPr>
          <w:spacing w:val="-3"/>
        </w:rPr>
        <w:t> </w:t>
      </w:r>
      <w:r>
        <w:rPr/>
        <w:t>that</w:t>
      </w:r>
      <w:r>
        <w:rPr>
          <w:spacing w:val="-2"/>
        </w:rPr>
        <w:t> </w:t>
      </w:r>
      <w:r>
        <w:rPr/>
        <w:t>paraprofessionals</w:t>
      </w:r>
      <w:r>
        <w:rPr>
          <w:spacing w:val="-2"/>
        </w:rPr>
        <w:t> </w:t>
      </w:r>
      <w:r>
        <w:rPr/>
        <w:t>and education</w:t>
      </w:r>
      <w:r>
        <w:rPr>
          <w:spacing w:val="-2"/>
        </w:rPr>
        <w:t> </w:t>
      </w:r>
      <w:r>
        <w:rPr/>
        <w:t>support</w:t>
      </w:r>
      <w:r>
        <w:rPr>
          <w:spacing w:val="-2"/>
        </w:rPr>
        <w:t> </w:t>
      </w:r>
      <w:r>
        <w:rPr/>
        <w:t>staff</w:t>
      </w:r>
      <w:r>
        <w:rPr>
          <w:spacing w:val="-1"/>
        </w:rPr>
        <w:t> </w:t>
      </w:r>
      <w:r>
        <w:rPr/>
        <w:t>are</w:t>
      </w:r>
      <w:r>
        <w:rPr>
          <w:spacing w:val="-3"/>
        </w:rPr>
        <w:t> </w:t>
      </w:r>
      <w:r>
        <w:rPr/>
        <w:t>paid</w:t>
      </w:r>
      <w:r>
        <w:rPr>
          <w:spacing w:val="-2"/>
        </w:rPr>
        <w:t> </w:t>
      </w:r>
      <w:r>
        <w:rPr/>
        <w:t>a</w:t>
      </w:r>
      <w:r>
        <w:rPr>
          <w:spacing w:val="-3"/>
        </w:rPr>
        <w:t> </w:t>
      </w:r>
      <w:r>
        <w:rPr/>
        <w:t>living</w:t>
      </w:r>
      <w:r>
        <w:rPr>
          <w:spacing w:val="-2"/>
        </w:rPr>
        <w:t> </w:t>
      </w:r>
      <w:r>
        <w:rPr/>
        <w:t>wage of not less than $45,000 annually or $30 per hour.</w:t>
      </w:r>
    </w:p>
    <w:p>
      <w:pPr>
        <w:spacing w:after="0" w:line="259" w:lineRule="auto"/>
        <w:jc w:val="both"/>
        <w:sectPr>
          <w:pgSz w:w="12240" w:h="15840"/>
          <w:pgMar w:header="0" w:footer="1019" w:top="1360" w:bottom="1200" w:left="1320" w:right="1320"/>
        </w:sectPr>
      </w:pPr>
    </w:p>
    <w:p>
      <w:pPr>
        <w:pStyle w:val="BodyText"/>
        <w:spacing w:line="259" w:lineRule="auto" w:before="79"/>
        <w:ind w:left="120" w:right="196"/>
      </w:pPr>
      <w:r>
        <w:rPr/>
        <w:t>The</w:t>
      </w:r>
      <w:r>
        <w:rPr>
          <w:spacing w:val="-4"/>
        </w:rPr>
        <w:t> </w:t>
      </w:r>
      <w:r>
        <w:rPr/>
        <w:t>Secretary</w:t>
      </w:r>
      <w:r>
        <w:rPr>
          <w:spacing w:val="-8"/>
        </w:rPr>
        <w:t> </w:t>
      </w:r>
      <w:r>
        <w:rPr/>
        <w:t>is</w:t>
      </w:r>
      <w:r>
        <w:rPr>
          <w:spacing w:val="-3"/>
        </w:rPr>
        <w:t> </w:t>
      </w:r>
      <w:r>
        <w:rPr/>
        <w:t>authorized</w:t>
      </w:r>
      <w:r>
        <w:rPr>
          <w:spacing w:val="-3"/>
        </w:rPr>
        <w:t> </w:t>
      </w:r>
      <w:r>
        <w:rPr/>
        <w:t>to</w:t>
      </w:r>
      <w:r>
        <w:rPr>
          <w:spacing w:val="-3"/>
        </w:rPr>
        <w:t> </w:t>
      </w:r>
      <w:r>
        <w:rPr/>
        <w:t>award</w:t>
      </w:r>
      <w:r>
        <w:rPr>
          <w:spacing w:val="-1"/>
        </w:rPr>
        <w:t> </w:t>
      </w:r>
      <w:r>
        <w:rPr/>
        <w:t>grants</w:t>
      </w:r>
      <w:r>
        <w:rPr>
          <w:spacing w:val="-3"/>
        </w:rPr>
        <w:t> </w:t>
      </w:r>
      <w:r>
        <w:rPr/>
        <w:t>to</w:t>
      </w:r>
      <w:r>
        <w:rPr>
          <w:spacing w:val="-3"/>
        </w:rPr>
        <w:t> </w:t>
      </w:r>
      <w:r>
        <w:rPr/>
        <w:t>States</w:t>
      </w:r>
      <w:r>
        <w:rPr>
          <w:spacing w:val="-3"/>
        </w:rPr>
        <w:t> </w:t>
      </w:r>
      <w:r>
        <w:rPr/>
        <w:t>(in</w:t>
      </w:r>
      <w:r>
        <w:rPr>
          <w:spacing w:val="-3"/>
        </w:rPr>
        <w:t> </w:t>
      </w:r>
      <w:r>
        <w:rPr/>
        <w:t>proportion</w:t>
      </w:r>
      <w:r>
        <w:rPr>
          <w:spacing w:val="-3"/>
        </w:rPr>
        <w:t> </w:t>
      </w:r>
      <w:r>
        <w:rPr/>
        <w:t>to</w:t>
      </w:r>
      <w:r>
        <w:rPr>
          <w:spacing w:val="-3"/>
        </w:rPr>
        <w:t> </w:t>
      </w:r>
      <w:r>
        <w:rPr/>
        <w:t>their</w:t>
      </w:r>
      <w:r>
        <w:rPr>
          <w:spacing w:val="-2"/>
        </w:rPr>
        <w:t> </w:t>
      </w:r>
      <w:r>
        <w:rPr/>
        <w:t>allocation</w:t>
      </w:r>
      <w:r>
        <w:rPr>
          <w:spacing w:val="-3"/>
        </w:rPr>
        <w:t> </w:t>
      </w:r>
      <w:r>
        <w:rPr/>
        <w:t>under</w:t>
      </w:r>
      <w:r>
        <w:rPr>
          <w:spacing w:val="-4"/>
        </w:rPr>
        <w:t> </w:t>
      </w:r>
      <w:r>
        <w:rPr/>
        <w:t>the Title I-A program) who guarantee, within four years after implementation of the Pay Teachers Act, that no full-time equivalent employee is paid below the minimum salary for paraprofessionals and education support staff and no part-time equivalent employee is paid below the minimum wage for paraprofessionals and education support staff.</w:t>
      </w:r>
    </w:p>
    <w:p>
      <w:pPr>
        <w:pStyle w:val="BodyText"/>
        <w:spacing w:before="2"/>
      </w:pPr>
    </w:p>
    <w:p>
      <w:pPr>
        <w:pStyle w:val="BodyText"/>
        <w:spacing w:line="259" w:lineRule="auto"/>
        <w:ind w:left="120" w:right="102"/>
      </w:pPr>
      <w:r>
        <w:rPr/>
        <w:t>Determined by</w:t>
      </w:r>
      <w:r>
        <w:rPr>
          <w:spacing w:val="-2"/>
        </w:rPr>
        <w:t> </w:t>
      </w:r>
      <w:r>
        <w:rPr/>
        <w:t>States, the “minimum salary</w:t>
      </w:r>
      <w:r>
        <w:rPr>
          <w:spacing w:val="-2"/>
        </w:rPr>
        <w:t> </w:t>
      </w:r>
      <w:r>
        <w:rPr/>
        <w:t>for paraprofessionals and education support staff” is the minimum annual base salary that the State requires all school districts to compensate full- time</w:t>
      </w:r>
      <w:r>
        <w:rPr>
          <w:spacing w:val="-4"/>
        </w:rPr>
        <w:t> </w:t>
      </w:r>
      <w:r>
        <w:rPr/>
        <w:t>equivalent</w:t>
      </w:r>
      <w:r>
        <w:rPr>
          <w:spacing w:val="-3"/>
        </w:rPr>
        <w:t> </w:t>
      </w:r>
      <w:r>
        <w:rPr/>
        <w:t>employees.</w:t>
      </w:r>
      <w:r>
        <w:rPr>
          <w:spacing w:val="-3"/>
        </w:rPr>
        <w:t> </w:t>
      </w:r>
      <w:r>
        <w:rPr/>
        <w:t>This</w:t>
      </w:r>
      <w:r>
        <w:rPr>
          <w:spacing w:val="-3"/>
        </w:rPr>
        <w:t> </w:t>
      </w:r>
      <w:r>
        <w:rPr/>
        <w:t>amount</w:t>
      </w:r>
      <w:r>
        <w:rPr>
          <w:spacing w:val="-3"/>
        </w:rPr>
        <w:t> </w:t>
      </w:r>
      <w:r>
        <w:rPr/>
        <w:t>is</w:t>
      </w:r>
      <w:r>
        <w:rPr>
          <w:spacing w:val="-3"/>
        </w:rPr>
        <w:t> </w:t>
      </w:r>
      <w:r>
        <w:rPr/>
        <w:t>required</w:t>
      </w:r>
      <w:r>
        <w:rPr>
          <w:spacing w:val="-3"/>
        </w:rPr>
        <w:t> </w:t>
      </w:r>
      <w:r>
        <w:rPr/>
        <w:t>to</w:t>
      </w:r>
      <w:r>
        <w:rPr>
          <w:spacing w:val="-3"/>
        </w:rPr>
        <w:t> </w:t>
      </w:r>
      <w:r>
        <w:rPr/>
        <w:t>be</w:t>
      </w:r>
      <w:r>
        <w:rPr>
          <w:spacing w:val="-4"/>
        </w:rPr>
        <w:t> </w:t>
      </w:r>
      <w:r>
        <w:rPr/>
        <w:t>not</w:t>
      </w:r>
      <w:r>
        <w:rPr>
          <w:spacing w:val="-3"/>
        </w:rPr>
        <w:t> </w:t>
      </w:r>
      <w:r>
        <w:rPr/>
        <w:t>less</w:t>
      </w:r>
      <w:r>
        <w:rPr>
          <w:spacing w:val="-3"/>
        </w:rPr>
        <w:t> </w:t>
      </w:r>
      <w:r>
        <w:rPr/>
        <w:t>than</w:t>
      </w:r>
      <w:r>
        <w:rPr>
          <w:spacing w:val="-3"/>
        </w:rPr>
        <w:t> </w:t>
      </w:r>
      <w:r>
        <w:rPr/>
        <w:t>$45,000,</w:t>
      </w:r>
      <w:r>
        <w:rPr>
          <w:spacing w:val="-3"/>
        </w:rPr>
        <w:t> </w:t>
      </w:r>
      <w:r>
        <w:rPr/>
        <w:t>and</w:t>
      </w:r>
      <w:r>
        <w:rPr>
          <w:spacing w:val="-3"/>
        </w:rPr>
        <w:t> </w:t>
      </w:r>
      <w:r>
        <w:rPr/>
        <w:t>such</w:t>
      </w:r>
      <w:r>
        <w:rPr>
          <w:spacing w:val="-3"/>
        </w:rPr>
        <w:t> </w:t>
      </w:r>
      <w:r>
        <w:rPr/>
        <w:t>amount increases each five years at a rate indexed by inflation.</w:t>
      </w:r>
    </w:p>
    <w:p>
      <w:pPr>
        <w:pStyle w:val="BodyText"/>
        <w:spacing w:before="3"/>
      </w:pPr>
    </w:p>
    <w:p>
      <w:pPr>
        <w:pStyle w:val="BodyText"/>
        <w:spacing w:line="259" w:lineRule="auto"/>
        <w:ind w:left="120" w:right="189"/>
      </w:pPr>
      <w:r>
        <w:rPr/>
        <w:t>Determined</w:t>
      </w:r>
      <w:r>
        <w:rPr>
          <w:spacing w:val="-3"/>
        </w:rPr>
        <w:t> </w:t>
      </w:r>
      <w:r>
        <w:rPr/>
        <w:t>by</w:t>
      </w:r>
      <w:r>
        <w:rPr>
          <w:spacing w:val="-8"/>
        </w:rPr>
        <w:t> </w:t>
      </w:r>
      <w:r>
        <w:rPr/>
        <w:t>States,</w:t>
      </w:r>
      <w:r>
        <w:rPr>
          <w:spacing w:val="-3"/>
        </w:rPr>
        <w:t> </w:t>
      </w:r>
      <w:r>
        <w:rPr/>
        <w:t>the</w:t>
      </w:r>
      <w:r>
        <w:rPr>
          <w:spacing w:val="-4"/>
        </w:rPr>
        <w:t> </w:t>
      </w:r>
      <w:r>
        <w:rPr/>
        <w:t>“minimum</w:t>
      </w:r>
      <w:r>
        <w:rPr>
          <w:spacing w:val="-3"/>
        </w:rPr>
        <w:t> </w:t>
      </w:r>
      <w:r>
        <w:rPr/>
        <w:t>wage</w:t>
      </w:r>
      <w:r>
        <w:rPr>
          <w:spacing w:val="-4"/>
        </w:rPr>
        <w:t> </w:t>
      </w:r>
      <w:r>
        <w:rPr/>
        <w:t>for</w:t>
      </w:r>
      <w:r>
        <w:rPr>
          <w:spacing w:val="-4"/>
        </w:rPr>
        <w:t> </w:t>
      </w:r>
      <w:r>
        <w:rPr/>
        <w:t>paraprofessionals</w:t>
      </w:r>
      <w:r>
        <w:rPr>
          <w:spacing w:val="-3"/>
        </w:rPr>
        <w:t> </w:t>
      </w:r>
      <w:r>
        <w:rPr/>
        <w:t>and</w:t>
      </w:r>
      <w:r>
        <w:rPr>
          <w:spacing w:val="-3"/>
        </w:rPr>
        <w:t> </w:t>
      </w:r>
      <w:r>
        <w:rPr/>
        <w:t>education</w:t>
      </w:r>
      <w:r>
        <w:rPr>
          <w:spacing w:val="-3"/>
        </w:rPr>
        <w:t> </w:t>
      </w:r>
      <w:r>
        <w:rPr/>
        <w:t>support</w:t>
      </w:r>
      <w:r>
        <w:rPr>
          <w:spacing w:val="-3"/>
        </w:rPr>
        <w:t> </w:t>
      </w:r>
      <w:r>
        <w:rPr/>
        <w:t>staff”</w:t>
      </w:r>
      <w:r>
        <w:rPr>
          <w:spacing w:val="-4"/>
        </w:rPr>
        <w:t> </w:t>
      </w:r>
      <w:r>
        <w:rPr/>
        <w:t>is the minimum hourly wage that the State requires all school districts to compensate part-time equivalent</w:t>
      </w:r>
      <w:r>
        <w:rPr>
          <w:spacing w:val="-2"/>
        </w:rPr>
        <w:t> </w:t>
      </w:r>
      <w:r>
        <w:rPr/>
        <w:t>employees.</w:t>
      </w:r>
      <w:r>
        <w:rPr>
          <w:spacing w:val="-2"/>
        </w:rPr>
        <w:t> </w:t>
      </w:r>
      <w:r>
        <w:rPr/>
        <w:t>This</w:t>
      </w:r>
      <w:r>
        <w:rPr>
          <w:spacing w:val="-2"/>
        </w:rPr>
        <w:t> </w:t>
      </w:r>
      <w:r>
        <w:rPr/>
        <w:t>amount</w:t>
      </w:r>
      <w:r>
        <w:rPr>
          <w:spacing w:val="-2"/>
        </w:rPr>
        <w:t> </w:t>
      </w:r>
      <w:r>
        <w:rPr/>
        <w:t>must</w:t>
      </w:r>
      <w:r>
        <w:rPr>
          <w:spacing w:val="-2"/>
        </w:rPr>
        <w:t> </w:t>
      </w:r>
      <w:r>
        <w:rPr/>
        <w:t>be</w:t>
      </w:r>
      <w:r>
        <w:rPr>
          <w:spacing w:val="-3"/>
        </w:rPr>
        <w:t> </w:t>
      </w:r>
      <w:r>
        <w:rPr/>
        <w:t>at</w:t>
      </w:r>
      <w:r>
        <w:rPr>
          <w:spacing w:val="-2"/>
        </w:rPr>
        <w:t> </w:t>
      </w:r>
      <w:r>
        <w:rPr/>
        <w:t>least</w:t>
      </w:r>
      <w:r>
        <w:rPr>
          <w:spacing w:val="-2"/>
        </w:rPr>
        <w:t> </w:t>
      </w:r>
      <w:r>
        <w:rPr/>
        <w:t>$30</w:t>
      </w:r>
      <w:r>
        <w:rPr>
          <w:spacing w:val="-2"/>
        </w:rPr>
        <w:t> </w:t>
      </w:r>
      <w:r>
        <w:rPr/>
        <w:t>an</w:t>
      </w:r>
      <w:r>
        <w:rPr>
          <w:spacing w:val="-2"/>
        </w:rPr>
        <w:t> </w:t>
      </w:r>
      <w:r>
        <w:rPr/>
        <w:t>hour</w:t>
      </w:r>
      <w:r>
        <w:rPr>
          <w:spacing w:val="-3"/>
        </w:rPr>
        <w:t> </w:t>
      </w:r>
      <w:r>
        <w:rPr/>
        <w:t>and</w:t>
      </w:r>
      <w:r>
        <w:rPr>
          <w:spacing w:val="-2"/>
        </w:rPr>
        <w:t> </w:t>
      </w:r>
      <w:r>
        <w:rPr/>
        <w:t>increases</w:t>
      </w:r>
      <w:r>
        <w:rPr>
          <w:spacing w:val="-2"/>
        </w:rPr>
        <w:t> </w:t>
      </w:r>
      <w:r>
        <w:rPr/>
        <w:t>by</w:t>
      </w:r>
      <w:r>
        <w:rPr>
          <w:spacing w:val="-5"/>
        </w:rPr>
        <w:t> </w:t>
      </w:r>
      <w:r>
        <w:rPr/>
        <w:t>a</w:t>
      </w:r>
      <w:r>
        <w:rPr>
          <w:spacing w:val="-3"/>
        </w:rPr>
        <w:t> </w:t>
      </w:r>
      <w:r>
        <w:rPr/>
        <w:t>rate</w:t>
      </w:r>
      <w:r>
        <w:rPr>
          <w:spacing w:val="-3"/>
        </w:rPr>
        <w:t> </w:t>
      </w:r>
      <w:r>
        <w:rPr/>
        <w:t>indexed to inflation every five years.</w:t>
      </w:r>
    </w:p>
    <w:p>
      <w:pPr>
        <w:pStyle w:val="BodyText"/>
        <w:spacing w:before="3"/>
      </w:pPr>
    </w:p>
    <w:p>
      <w:pPr>
        <w:pStyle w:val="BodyText"/>
        <w:spacing w:line="259" w:lineRule="auto"/>
        <w:ind w:left="120" w:right="189"/>
      </w:pPr>
      <w:r>
        <w:rPr/>
        <w:t>States are required to submit an application containing</w:t>
      </w:r>
      <w:r>
        <w:rPr>
          <w:spacing w:val="-2"/>
        </w:rPr>
        <w:t> </w:t>
      </w:r>
      <w:r>
        <w:rPr/>
        <w:t>their timeline to ensure compliance with the pay requirements, including statewide annual goals for increasing such pay. States are also provided flexibility</w:t>
      </w:r>
      <w:r>
        <w:rPr>
          <w:spacing w:val="-8"/>
        </w:rPr>
        <w:t> </w:t>
      </w:r>
      <w:r>
        <w:rPr/>
        <w:t>in subgranting grants to all local educational agencies in the</w:t>
      </w:r>
      <w:r>
        <w:rPr>
          <w:spacing w:val="-1"/>
        </w:rPr>
        <w:t> </w:t>
      </w:r>
      <w:r>
        <w:rPr/>
        <w:t>State, provided that they ensure that local educational agencies with high numbers or percentages of students from</w:t>
      </w:r>
      <w:r>
        <w:rPr>
          <w:spacing w:val="-4"/>
        </w:rPr>
        <w:t> </w:t>
      </w:r>
      <w:r>
        <w:rPr/>
        <w:t>low-income</w:t>
      </w:r>
      <w:r>
        <w:rPr>
          <w:spacing w:val="-4"/>
        </w:rPr>
        <w:t> </w:t>
      </w:r>
      <w:r>
        <w:rPr/>
        <w:t>backgrounds</w:t>
      </w:r>
      <w:r>
        <w:rPr>
          <w:spacing w:val="-4"/>
        </w:rPr>
        <w:t> </w:t>
      </w:r>
      <w:r>
        <w:rPr/>
        <w:t>receive</w:t>
      </w:r>
      <w:r>
        <w:rPr>
          <w:spacing w:val="-4"/>
        </w:rPr>
        <w:t> </w:t>
      </w:r>
      <w:r>
        <w:rPr/>
        <w:t>higher</w:t>
      </w:r>
      <w:r>
        <w:rPr>
          <w:spacing w:val="-4"/>
        </w:rPr>
        <w:t> </w:t>
      </w:r>
      <w:r>
        <w:rPr/>
        <w:t>per-pupil</w:t>
      </w:r>
      <w:r>
        <w:rPr>
          <w:spacing w:val="-4"/>
        </w:rPr>
        <w:t> </w:t>
      </w:r>
      <w:r>
        <w:rPr/>
        <w:t>allocations</w:t>
      </w:r>
      <w:r>
        <w:rPr>
          <w:spacing w:val="-4"/>
        </w:rPr>
        <w:t> </w:t>
      </w:r>
      <w:r>
        <w:rPr/>
        <w:t>to</w:t>
      </w:r>
      <w:r>
        <w:rPr>
          <w:spacing w:val="-4"/>
        </w:rPr>
        <w:t> </w:t>
      </w:r>
      <w:r>
        <w:rPr/>
        <w:t>address</w:t>
      </w:r>
      <w:r>
        <w:rPr>
          <w:spacing w:val="-4"/>
        </w:rPr>
        <w:t> </w:t>
      </w:r>
      <w:r>
        <w:rPr/>
        <w:t>inequities</w:t>
      </w:r>
      <w:r>
        <w:rPr>
          <w:spacing w:val="-4"/>
        </w:rPr>
        <w:t> </w:t>
      </w:r>
      <w:r>
        <w:rPr/>
        <w:t>in</w:t>
      </w:r>
      <w:r>
        <w:rPr>
          <w:spacing w:val="-4"/>
        </w:rPr>
        <w:t> </w:t>
      </w:r>
      <w:r>
        <w:rPr/>
        <w:t>local </w:t>
      </w:r>
      <w:r>
        <w:rPr>
          <w:spacing w:val="-2"/>
        </w:rPr>
        <w:t>funding.</w:t>
      </w:r>
    </w:p>
    <w:p>
      <w:pPr>
        <w:pStyle w:val="BodyText"/>
        <w:spacing w:before="2"/>
      </w:pPr>
    </w:p>
    <w:p>
      <w:pPr>
        <w:pStyle w:val="BodyText"/>
        <w:spacing w:line="259" w:lineRule="auto"/>
        <w:ind w:left="120" w:right="129"/>
      </w:pPr>
      <w:r>
        <w:rPr/>
        <w:t>This section also encourages paraprofessionals and education support staff to be provided with opportunities</w:t>
      </w:r>
      <w:r>
        <w:rPr>
          <w:spacing w:val="-5"/>
        </w:rPr>
        <w:t> </w:t>
      </w:r>
      <w:r>
        <w:rPr/>
        <w:t>for</w:t>
      </w:r>
      <w:r>
        <w:rPr>
          <w:spacing w:val="-6"/>
        </w:rPr>
        <w:t> </w:t>
      </w:r>
      <w:r>
        <w:rPr/>
        <w:t>personnel</w:t>
      </w:r>
      <w:r>
        <w:rPr>
          <w:spacing w:val="-5"/>
        </w:rPr>
        <w:t> </w:t>
      </w:r>
      <w:r>
        <w:rPr/>
        <w:t>preparation,</w:t>
      </w:r>
      <w:r>
        <w:rPr>
          <w:spacing w:val="-5"/>
        </w:rPr>
        <w:t> </w:t>
      </w:r>
      <w:r>
        <w:rPr/>
        <w:t>professional</w:t>
      </w:r>
      <w:r>
        <w:rPr>
          <w:spacing w:val="-5"/>
        </w:rPr>
        <w:t> </w:t>
      </w:r>
      <w:r>
        <w:rPr/>
        <w:t>development,</w:t>
      </w:r>
      <w:r>
        <w:rPr>
          <w:spacing w:val="-5"/>
        </w:rPr>
        <w:t> </w:t>
      </w:r>
      <w:r>
        <w:rPr/>
        <w:t>credentials,</w:t>
      </w:r>
      <w:r>
        <w:rPr>
          <w:spacing w:val="-5"/>
        </w:rPr>
        <w:t> </w:t>
      </w:r>
      <w:r>
        <w:rPr/>
        <w:t>or</w:t>
      </w:r>
      <w:r>
        <w:rPr>
          <w:spacing w:val="-6"/>
        </w:rPr>
        <w:t> </w:t>
      </w:r>
      <w:r>
        <w:rPr/>
        <w:t>certifications, such as to assist in the provision of special education and related services or to serve English </w:t>
      </w:r>
      <w:r>
        <w:rPr>
          <w:spacing w:val="-2"/>
        </w:rPr>
        <w:t>learners</w:t>
      </w:r>
    </w:p>
    <w:p>
      <w:pPr>
        <w:pStyle w:val="BodyText"/>
        <w:spacing w:before="6"/>
      </w:pPr>
    </w:p>
    <w:p>
      <w:pPr>
        <w:pStyle w:val="BodyText"/>
        <w:spacing w:line="259" w:lineRule="auto"/>
        <w:ind w:left="120" w:right="129"/>
      </w:pPr>
      <w:r>
        <w:rPr/>
        <w:t>Local educational agencies are required to use funds to comply with this Act’s paraprofessional and</w:t>
      </w:r>
      <w:r>
        <w:rPr>
          <w:spacing w:val="-2"/>
        </w:rPr>
        <w:t> </w:t>
      </w:r>
      <w:r>
        <w:rPr/>
        <w:t>educator</w:t>
      </w:r>
      <w:r>
        <w:rPr>
          <w:spacing w:val="-3"/>
        </w:rPr>
        <w:t> </w:t>
      </w:r>
      <w:r>
        <w:rPr/>
        <w:t>support</w:t>
      </w:r>
      <w:r>
        <w:rPr>
          <w:spacing w:val="-2"/>
        </w:rPr>
        <w:t> </w:t>
      </w:r>
      <w:r>
        <w:rPr/>
        <w:t>staff’s</w:t>
      </w:r>
      <w:r>
        <w:rPr>
          <w:spacing w:val="-2"/>
        </w:rPr>
        <w:t> </w:t>
      </w:r>
      <w:r>
        <w:rPr/>
        <w:t>minimum</w:t>
      </w:r>
      <w:r>
        <w:rPr>
          <w:spacing w:val="-2"/>
        </w:rPr>
        <w:t> </w:t>
      </w:r>
      <w:r>
        <w:rPr/>
        <w:t>wage</w:t>
      </w:r>
      <w:r>
        <w:rPr>
          <w:spacing w:val="-3"/>
        </w:rPr>
        <w:t> </w:t>
      </w:r>
      <w:r>
        <w:rPr/>
        <w:t>or</w:t>
      </w:r>
      <w:r>
        <w:rPr>
          <w:spacing w:val="-3"/>
        </w:rPr>
        <w:t> </w:t>
      </w:r>
      <w:r>
        <w:rPr/>
        <w:t>salary</w:t>
      </w:r>
      <w:r>
        <w:rPr>
          <w:spacing w:val="-7"/>
        </w:rPr>
        <w:t> </w:t>
      </w:r>
      <w:r>
        <w:rPr/>
        <w:t>requirements.</w:t>
      </w:r>
      <w:r>
        <w:rPr>
          <w:spacing w:val="-2"/>
        </w:rPr>
        <w:t> </w:t>
      </w:r>
      <w:r>
        <w:rPr/>
        <w:t>They</w:t>
      </w:r>
      <w:r>
        <w:rPr>
          <w:spacing w:val="-5"/>
        </w:rPr>
        <w:t> </w:t>
      </w:r>
      <w:r>
        <w:rPr/>
        <w:t>may</w:t>
      </w:r>
      <w:r>
        <w:rPr>
          <w:spacing w:val="-7"/>
        </w:rPr>
        <w:t> </w:t>
      </w:r>
      <w:r>
        <w:rPr/>
        <w:t>use</w:t>
      </w:r>
      <w:r>
        <w:rPr>
          <w:spacing w:val="-3"/>
        </w:rPr>
        <w:t> </w:t>
      </w:r>
      <w:r>
        <w:rPr/>
        <w:t>leftover</w:t>
      </w:r>
      <w:r>
        <w:rPr>
          <w:spacing w:val="-1"/>
        </w:rPr>
        <w:t> </w:t>
      </w:r>
      <w:r>
        <w:rPr/>
        <w:t>funds to increase salaries or wages for teachers, paraprofessionals, specialized instructional support personnel,</w:t>
      </w:r>
      <w:r>
        <w:rPr>
          <w:spacing w:val="-4"/>
        </w:rPr>
        <w:t> </w:t>
      </w:r>
      <w:r>
        <w:rPr/>
        <w:t>classified</w:t>
      </w:r>
      <w:r>
        <w:rPr>
          <w:spacing w:val="-4"/>
        </w:rPr>
        <w:t> </w:t>
      </w:r>
      <w:r>
        <w:rPr/>
        <w:t>school</w:t>
      </w:r>
      <w:r>
        <w:rPr>
          <w:spacing w:val="-4"/>
        </w:rPr>
        <w:t> </w:t>
      </w:r>
      <w:r>
        <w:rPr/>
        <w:t>employees,</w:t>
      </w:r>
      <w:r>
        <w:rPr>
          <w:spacing w:val="-4"/>
        </w:rPr>
        <w:t> </w:t>
      </w:r>
      <w:r>
        <w:rPr/>
        <w:t>principals,</w:t>
      </w:r>
      <w:r>
        <w:rPr>
          <w:spacing w:val="-4"/>
        </w:rPr>
        <w:t> </w:t>
      </w:r>
      <w:r>
        <w:rPr/>
        <w:t>other</w:t>
      </w:r>
      <w:r>
        <w:rPr>
          <w:spacing w:val="-5"/>
        </w:rPr>
        <w:t> </w:t>
      </w:r>
      <w:r>
        <w:rPr/>
        <w:t>school</w:t>
      </w:r>
      <w:r>
        <w:rPr>
          <w:spacing w:val="-4"/>
        </w:rPr>
        <w:t> </w:t>
      </w:r>
      <w:r>
        <w:rPr/>
        <w:t>leaders,</w:t>
      </w:r>
      <w:r>
        <w:rPr>
          <w:spacing w:val="-4"/>
        </w:rPr>
        <w:t> </w:t>
      </w:r>
      <w:r>
        <w:rPr/>
        <w:t>school</w:t>
      </w:r>
      <w:r>
        <w:rPr>
          <w:spacing w:val="-4"/>
        </w:rPr>
        <w:t> </w:t>
      </w:r>
      <w:r>
        <w:rPr/>
        <w:t>librarians,</w:t>
      </w:r>
      <w:r>
        <w:rPr>
          <w:spacing w:val="-4"/>
        </w:rPr>
        <w:t> </w:t>
      </w:r>
      <w:r>
        <w:rPr/>
        <w:t>school bus drivers, and other staff, as well as to provide paraprofessionals and education support staff with opportunities for professional learning, skill development, credentials, or certifications.</w:t>
      </w:r>
    </w:p>
    <w:p>
      <w:pPr>
        <w:pStyle w:val="BodyText"/>
        <w:spacing w:before="2"/>
      </w:pPr>
    </w:p>
    <w:p>
      <w:pPr>
        <w:pStyle w:val="Heading1"/>
      </w:pPr>
      <w:r>
        <w:rPr>
          <w:spacing w:val="-2"/>
        </w:rPr>
        <w:t>Sec.215.Rules.</w:t>
      </w:r>
    </w:p>
    <w:p>
      <w:pPr>
        <w:pStyle w:val="BodyText"/>
        <w:spacing w:before="2"/>
        <w:rPr>
          <w:b/>
        </w:rPr>
      </w:pPr>
    </w:p>
    <w:p>
      <w:pPr>
        <w:pStyle w:val="BodyText"/>
        <w:ind w:left="120" w:right="134"/>
      </w:pPr>
      <w:r>
        <w:rPr/>
        <w:t>Establishes a new rule of construction related to collective bargaining and additional pay for teachers. The</w:t>
      </w:r>
      <w:r>
        <w:rPr>
          <w:spacing w:val="-1"/>
        </w:rPr>
        <w:t> </w:t>
      </w:r>
      <w:r>
        <w:rPr/>
        <w:t>provision states that nothing</w:t>
      </w:r>
      <w:r>
        <w:rPr>
          <w:spacing w:val="-3"/>
        </w:rPr>
        <w:t> </w:t>
      </w:r>
      <w:r>
        <w:rPr/>
        <w:t>in the</w:t>
      </w:r>
      <w:r>
        <w:rPr>
          <w:spacing w:val="-1"/>
        </w:rPr>
        <w:t> </w:t>
      </w:r>
      <w:r>
        <w:rPr/>
        <w:t>subsection should be</w:t>
      </w:r>
      <w:r>
        <w:rPr>
          <w:spacing w:val="-1"/>
        </w:rPr>
        <w:t> </w:t>
      </w:r>
      <w:r>
        <w:rPr/>
        <w:t>constructed to limit States or</w:t>
      </w:r>
      <w:r>
        <w:rPr>
          <w:spacing w:val="-4"/>
        </w:rPr>
        <w:t> </w:t>
      </w:r>
      <w:r>
        <w:rPr/>
        <w:t>local</w:t>
      </w:r>
      <w:r>
        <w:rPr>
          <w:spacing w:val="-3"/>
        </w:rPr>
        <w:t> </w:t>
      </w:r>
      <w:r>
        <w:rPr/>
        <w:t>educational</w:t>
      </w:r>
      <w:r>
        <w:rPr>
          <w:spacing w:val="-3"/>
        </w:rPr>
        <w:t> </w:t>
      </w:r>
      <w:r>
        <w:rPr/>
        <w:t>agencies</w:t>
      </w:r>
      <w:r>
        <w:rPr>
          <w:spacing w:val="-3"/>
        </w:rPr>
        <w:t> </w:t>
      </w:r>
      <w:r>
        <w:rPr/>
        <w:t>from</w:t>
      </w:r>
      <w:r>
        <w:rPr>
          <w:spacing w:val="-3"/>
        </w:rPr>
        <w:t> </w:t>
      </w:r>
      <w:r>
        <w:rPr/>
        <w:t>providing</w:t>
      </w:r>
      <w:r>
        <w:rPr>
          <w:spacing w:val="-6"/>
        </w:rPr>
        <w:t> </w:t>
      </w:r>
      <w:r>
        <w:rPr/>
        <w:t>supplemental</w:t>
      </w:r>
      <w:r>
        <w:rPr>
          <w:spacing w:val="-3"/>
        </w:rPr>
        <w:t> </w:t>
      </w:r>
      <w:r>
        <w:rPr/>
        <w:t>pay</w:t>
      </w:r>
      <w:r>
        <w:rPr>
          <w:spacing w:val="-8"/>
        </w:rPr>
        <w:t> </w:t>
      </w:r>
      <w:r>
        <w:rPr/>
        <w:t>to</w:t>
      </w:r>
      <w:r>
        <w:rPr>
          <w:spacing w:val="-3"/>
        </w:rPr>
        <w:t> </w:t>
      </w:r>
      <w:r>
        <w:rPr/>
        <w:t>teachers</w:t>
      </w:r>
      <w:r>
        <w:rPr>
          <w:spacing w:val="-1"/>
        </w:rPr>
        <w:t> </w:t>
      </w:r>
      <w:r>
        <w:rPr/>
        <w:t>above</w:t>
      </w:r>
      <w:r>
        <w:rPr>
          <w:spacing w:val="-4"/>
        </w:rPr>
        <w:t> </w:t>
      </w:r>
      <w:r>
        <w:rPr/>
        <w:t>the</w:t>
      </w:r>
      <w:r>
        <w:rPr>
          <w:spacing w:val="-4"/>
        </w:rPr>
        <w:t> </w:t>
      </w:r>
      <w:r>
        <w:rPr/>
        <w:t>annual</w:t>
      </w:r>
      <w:r>
        <w:rPr>
          <w:spacing w:val="-3"/>
        </w:rPr>
        <w:t> </w:t>
      </w:r>
      <w:r>
        <w:rPr/>
        <w:t>base pay. The bill also specifies that waiver authority under section 8401 of ESEA cannot be used to waive requirements under this subsection.</w:t>
      </w:r>
    </w:p>
    <w:p>
      <w:pPr>
        <w:spacing w:after="0"/>
        <w:sectPr>
          <w:pgSz w:w="12240" w:h="15840"/>
          <w:pgMar w:header="0" w:footer="1019" w:top="1360" w:bottom="1200" w:left="1320" w:right="1320"/>
        </w:sectPr>
      </w:pPr>
    </w:p>
    <w:p>
      <w:pPr>
        <w:pStyle w:val="BodyText"/>
        <w:spacing w:before="79"/>
        <w:ind w:left="120" w:right="129"/>
      </w:pPr>
      <w:r>
        <w:rPr/>
        <w:t>Establishes a new supplement, not supplant requirement for the Advancing the Teaching Profession</w:t>
      </w:r>
      <w:r>
        <w:rPr>
          <w:spacing w:val="-4"/>
        </w:rPr>
        <w:t> </w:t>
      </w:r>
      <w:r>
        <w:rPr/>
        <w:t>Grants</w:t>
      </w:r>
      <w:r>
        <w:rPr>
          <w:spacing w:val="-4"/>
        </w:rPr>
        <w:t> </w:t>
      </w:r>
      <w:r>
        <w:rPr/>
        <w:t>and</w:t>
      </w:r>
      <w:r>
        <w:rPr>
          <w:spacing w:val="-4"/>
        </w:rPr>
        <w:t> </w:t>
      </w:r>
      <w:r>
        <w:rPr/>
        <w:t>the</w:t>
      </w:r>
      <w:r>
        <w:rPr>
          <w:spacing w:val="-4"/>
        </w:rPr>
        <w:t> </w:t>
      </w:r>
      <w:r>
        <w:rPr/>
        <w:t>Paraprofessional</w:t>
      </w:r>
      <w:r>
        <w:rPr>
          <w:spacing w:val="-4"/>
        </w:rPr>
        <w:t> </w:t>
      </w:r>
      <w:r>
        <w:rPr/>
        <w:t>and</w:t>
      </w:r>
      <w:r>
        <w:rPr>
          <w:spacing w:val="-4"/>
        </w:rPr>
        <w:t> </w:t>
      </w:r>
      <w:r>
        <w:rPr/>
        <w:t>Education</w:t>
      </w:r>
      <w:r>
        <w:rPr>
          <w:spacing w:val="-4"/>
        </w:rPr>
        <w:t> </w:t>
      </w:r>
      <w:r>
        <w:rPr/>
        <w:t>Support</w:t>
      </w:r>
      <w:r>
        <w:rPr>
          <w:spacing w:val="-4"/>
        </w:rPr>
        <w:t> </w:t>
      </w:r>
      <w:r>
        <w:rPr/>
        <w:t>Staff</w:t>
      </w:r>
      <w:r>
        <w:rPr>
          <w:spacing w:val="-4"/>
        </w:rPr>
        <w:t> </w:t>
      </w:r>
      <w:r>
        <w:rPr/>
        <w:t>Pay</w:t>
      </w:r>
      <w:r>
        <w:rPr>
          <w:spacing w:val="-6"/>
        </w:rPr>
        <w:t> </w:t>
      </w:r>
      <w:r>
        <w:rPr/>
        <w:t>and</w:t>
      </w:r>
      <w:r>
        <w:rPr>
          <w:spacing w:val="-4"/>
        </w:rPr>
        <w:t> </w:t>
      </w:r>
      <w:r>
        <w:rPr/>
        <w:t>Working Conditions Grants. Such requirement</w:t>
      </w:r>
    </w:p>
    <w:p>
      <w:pPr>
        <w:pStyle w:val="BodyText"/>
        <w:spacing w:before="5"/>
      </w:pPr>
    </w:p>
    <w:p>
      <w:pPr>
        <w:spacing w:before="0"/>
        <w:ind w:left="120" w:right="0" w:firstLine="0"/>
        <w:jc w:val="left"/>
        <w:rPr>
          <w:b/>
          <w:i/>
          <w:sz w:val="24"/>
        </w:rPr>
      </w:pPr>
      <w:r>
        <w:rPr>
          <w:b/>
          <w:i/>
          <w:sz w:val="24"/>
        </w:rPr>
        <w:t>PART</w:t>
      </w:r>
      <w:r>
        <w:rPr>
          <w:b/>
          <w:i/>
          <w:spacing w:val="-7"/>
          <w:sz w:val="24"/>
        </w:rPr>
        <w:t> </w:t>
      </w:r>
      <w:r>
        <w:rPr>
          <w:b/>
          <w:i/>
          <w:sz w:val="24"/>
        </w:rPr>
        <w:t>C—Technical</w:t>
      </w:r>
      <w:r>
        <w:rPr>
          <w:b/>
          <w:i/>
          <w:spacing w:val="-3"/>
          <w:sz w:val="24"/>
        </w:rPr>
        <w:t> </w:t>
      </w:r>
      <w:r>
        <w:rPr>
          <w:b/>
          <w:i/>
          <w:sz w:val="24"/>
        </w:rPr>
        <w:t>Assistance;</w:t>
      </w:r>
      <w:r>
        <w:rPr>
          <w:b/>
          <w:i/>
          <w:spacing w:val="-5"/>
          <w:sz w:val="24"/>
        </w:rPr>
        <w:t> </w:t>
      </w:r>
      <w:r>
        <w:rPr>
          <w:b/>
          <w:i/>
          <w:sz w:val="24"/>
        </w:rPr>
        <w:t>Reporting;</w:t>
      </w:r>
      <w:r>
        <w:rPr>
          <w:b/>
          <w:i/>
          <w:spacing w:val="-4"/>
          <w:sz w:val="24"/>
        </w:rPr>
        <w:t> </w:t>
      </w:r>
      <w:r>
        <w:rPr>
          <w:b/>
          <w:i/>
          <w:sz w:val="24"/>
        </w:rPr>
        <w:t>Administration;</w:t>
      </w:r>
      <w:r>
        <w:rPr>
          <w:b/>
          <w:i/>
          <w:spacing w:val="-4"/>
          <w:sz w:val="24"/>
        </w:rPr>
        <w:t> </w:t>
      </w:r>
      <w:r>
        <w:rPr>
          <w:b/>
          <w:i/>
          <w:spacing w:val="-2"/>
          <w:sz w:val="24"/>
        </w:rPr>
        <w:t>Study</w:t>
      </w:r>
    </w:p>
    <w:p>
      <w:pPr>
        <w:pStyle w:val="BodyText"/>
        <w:spacing w:before="2"/>
        <w:rPr>
          <w:b/>
          <w:i/>
        </w:rPr>
      </w:pPr>
    </w:p>
    <w:p>
      <w:pPr>
        <w:pStyle w:val="Heading1"/>
      </w:pPr>
      <w:r>
        <w:rPr/>
        <w:t>Sec.221.Annual</w:t>
      </w:r>
      <w:r>
        <w:rPr>
          <w:spacing w:val="-4"/>
        </w:rPr>
        <w:t> </w:t>
      </w:r>
      <w:r>
        <w:rPr/>
        <w:t>State</w:t>
      </w:r>
      <w:r>
        <w:rPr>
          <w:spacing w:val="-3"/>
        </w:rPr>
        <w:t> </w:t>
      </w:r>
      <w:r>
        <w:rPr/>
        <w:t>report</w:t>
      </w:r>
      <w:r>
        <w:rPr>
          <w:spacing w:val="-3"/>
        </w:rPr>
        <w:t> </w:t>
      </w:r>
      <w:r>
        <w:rPr/>
        <w:t>to</w:t>
      </w:r>
      <w:r>
        <w:rPr>
          <w:spacing w:val="-2"/>
        </w:rPr>
        <w:t> </w:t>
      </w:r>
      <w:r>
        <w:rPr/>
        <w:t>the</w:t>
      </w:r>
      <w:r>
        <w:rPr>
          <w:spacing w:val="-2"/>
        </w:rPr>
        <w:t> Secretary.</w:t>
      </w:r>
    </w:p>
    <w:p>
      <w:pPr>
        <w:pStyle w:val="BodyText"/>
        <w:spacing w:before="5"/>
        <w:rPr>
          <w:b/>
        </w:rPr>
      </w:pPr>
    </w:p>
    <w:p>
      <w:pPr>
        <w:pStyle w:val="BodyText"/>
        <w:ind w:left="119" w:right="196"/>
      </w:pPr>
      <w:r>
        <w:rPr/>
        <w:t>Improves</w:t>
      </w:r>
      <w:r>
        <w:rPr>
          <w:spacing w:val="-3"/>
        </w:rPr>
        <w:t> </w:t>
      </w:r>
      <w:r>
        <w:rPr/>
        <w:t>a</w:t>
      </w:r>
      <w:r>
        <w:rPr>
          <w:spacing w:val="-4"/>
        </w:rPr>
        <w:t> </w:t>
      </w:r>
      <w:r>
        <w:rPr/>
        <w:t>State’s</w:t>
      </w:r>
      <w:r>
        <w:rPr>
          <w:spacing w:val="-1"/>
        </w:rPr>
        <w:t> </w:t>
      </w:r>
      <w:r>
        <w:rPr/>
        <w:t>annual</w:t>
      </w:r>
      <w:r>
        <w:rPr>
          <w:spacing w:val="-3"/>
        </w:rPr>
        <w:t> </w:t>
      </w:r>
      <w:r>
        <w:rPr/>
        <w:t>reporting</w:t>
      </w:r>
      <w:r>
        <w:rPr>
          <w:spacing w:val="-6"/>
        </w:rPr>
        <w:t> </w:t>
      </w:r>
      <w:r>
        <w:rPr/>
        <w:t>to</w:t>
      </w:r>
      <w:r>
        <w:rPr>
          <w:spacing w:val="-3"/>
        </w:rPr>
        <w:t> </w:t>
      </w:r>
      <w:r>
        <w:rPr/>
        <w:t>the</w:t>
      </w:r>
      <w:r>
        <w:rPr>
          <w:spacing w:val="-4"/>
        </w:rPr>
        <w:t> </w:t>
      </w:r>
      <w:r>
        <w:rPr/>
        <w:t>Secretary</w:t>
      </w:r>
      <w:r>
        <w:rPr>
          <w:spacing w:val="-6"/>
        </w:rPr>
        <w:t> </w:t>
      </w:r>
      <w:r>
        <w:rPr/>
        <w:t>on</w:t>
      </w:r>
      <w:r>
        <w:rPr>
          <w:spacing w:val="-3"/>
        </w:rPr>
        <w:t> </w:t>
      </w:r>
      <w:r>
        <w:rPr/>
        <w:t>average</w:t>
      </w:r>
      <w:r>
        <w:rPr>
          <w:spacing w:val="-4"/>
        </w:rPr>
        <w:t> </w:t>
      </w:r>
      <w:r>
        <w:rPr/>
        <w:t>per-pupil</w:t>
      </w:r>
      <w:r>
        <w:rPr>
          <w:spacing w:val="-3"/>
        </w:rPr>
        <w:t> </w:t>
      </w:r>
      <w:r>
        <w:rPr/>
        <w:t>expenditures,</w:t>
      </w:r>
      <w:r>
        <w:rPr>
          <w:spacing w:val="-3"/>
        </w:rPr>
        <w:t> </w:t>
      </w:r>
      <w:r>
        <w:rPr/>
        <w:t>data</w:t>
      </w:r>
      <w:r>
        <w:rPr>
          <w:spacing w:val="-4"/>
        </w:rPr>
        <w:t> </w:t>
      </w:r>
      <w:r>
        <w:rPr/>
        <w:t>that States are complying with the teacher pay requirements or the requirements specified under the Teacher Salary Improvement Pathway, and a description of the evidence-based strategies the State implemented to reduce the number and percentage of teachers and paraprofessionals teaching without full certification and licensure overall and in schools served by local educational agencies operating in that serve high numbers or percentages of students from low- income backgrounds, racial and ethnic minorities, students with disabilities, and English learners, and to meet the equitable</w:t>
      </w:r>
      <w:r>
        <w:rPr>
          <w:spacing w:val="-1"/>
        </w:rPr>
        <w:t> </w:t>
      </w:r>
      <w:r>
        <w:rPr/>
        <w:t>distribution of</w:t>
      </w:r>
      <w:r>
        <w:rPr>
          <w:spacing w:val="-1"/>
        </w:rPr>
        <w:t> </w:t>
      </w:r>
      <w:r>
        <w:rPr/>
        <w:t>teachers requirements specified in subsections (g)(1)(B) of section 1111.</w:t>
      </w:r>
    </w:p>
    <w:p>
      <w:pPr>
        <w:pStyle w:val="BodyText"/>
        <w:spacing w:before="5"/>
      </w:pPr>
    </w:p>
    <w:p>
      <w:pPr>
        <w:pStyle w:val="Heading1"/>
        <w:ind w:left="119" w:right="255"/>
      </w:pPr>
      <w:r>
        <w:rPr/>
        <w:t>Sec.222.Promoting</w:t>
      </w:r>
      <w:r>
        <w:rPr>
          <w:spacing w:val="-5"/>
        </w:rPr>
        <w:t> </w:t>
      </w:r>
      <w:r>
        <w:rPr/>
        <w:t>the</w:t>
      </w:r>
      <w:r>
        <w:rPr>
          <w:spacing w:val="-6"/>
        </w:rPr>
        <w:t> </w:t>
      </w:r>
      <w:r>
        <w:rPr/>
        <w:t>equitable</w:t>
      </w:r>
      <w:r>
        <w:rPr>
          <w:spacing w:val="-6"/>
        </w:rPr>
        <w:t> </w:t>
      </w:r>
      <w:r>
        <w:rPr/>
        <w:t>distribution</w:t>
      </w:r>
      <w:r>
        <w:rPr>
          <w:spacing w:val="-5"/>
        </w:rPr>
        <w:t> </w:t>
      </w:r>
      <w:r>
        <w:rPr/>
        <w:t>of</w:t>
      </w:r>
      <w:r>
        <w:rPr>
          <w:spacing w:val="-4"/>
        </w:rPr>
        <w:t> </w:t>
      </w:r>
      <w:r>
        <w:rPr/>
        <w:t>in-field,</w:t>
      </w:r>
      <w:r>
        <w:rPr>
          <w:spacing w:val="-5"/>
        </w:rPr>
        <w:t> </w:t>
      </w:r>
      <w:r>
        <w:rPr/>
        <w:t>experienced,</w:t>
      </w:r>
      <w:r>
        <w:rPr>
          <w:spacing w:val="-5"/>
        </w:rPr>
        <w:t> </w:t>
      </w:r>
      <w:r>
        <w:rPr/>
        <w:t>and</w:t>
      </w:r>
      <w:r>
        <w:rPr>
          <w:spacing w:val="-5"/>
        </w:rPr>
        <w:t> </w:t>
      </w:r>
      <w:r>
        <w:rPr/>
        <w:t>effective </w:t>
      </w:r>
      <w:r>
        <w:rPr>
          <w:spacing w:val="-2"/>
        </w:rPr>
        <w:t>teachers.</w:t>
      </w:r>
    </w:p>
    <w:p>
      <w:pPr>
        <w:pStyle w:val="BodyText"/>
        <w:spacing w:before="2"/>
        <w:rPr>
          <w:b/>
        </w:rPr>
      </w:pPr>
    </w:p>
    <w:p>
      <w:pPr>
        <w:pStyle w:val="BodyText"/>
        <w:spacing w:before="1"/>
        <w:ind w:left="119" w:right="141"/>
      </w:pPr>
      <w:r>
        <w:rPr/>
        <w:t>Amends the equitable distribution requirements of teachers requirements in section (g)(1)(B) of ESEA by extending the requirement to capture students with disabilities and English learners, and amends section 1111(g)(2)(J) to require the State to submit an assurance that the State educational agency will implement evidence-based strategies to reduce the number and percentage of teachers and paraprofessionals teaching without full certification and licensure overall and in schools served by</w:t>
      </w:r>
      <w:r>
        <w:rPr>
          <w:spacing w:val="-1"/>
        </w:rPr>
        <w:t> </w:t>
      </w:r>
      <w:r>
        <w:rPr/>
        <w:t>local educational agencies operating in that serve high numbers or percentages of students from low-income backgrounds, racial and ethnic minorities, students with disabilities, and English learners. Similarly, the bill amends plan requirements for local educational agencies in section 1112(b)(2) to extend equitable distribution requirements of teachers to capture students with disabilities and English learners and submit a similar local assurance</w:t>
      </w:r>
      <w:r>
        <w:rPr>
          <w:spacing w:val="-5"/>
        </w:rPr>
        <w:t> </w:t>
      </w:r>
      <w:r>
        <w:rPr/>
        <w:t>related</w:t>
      </w:r>
      <w:r>
        <w:rPr>
          <w:spacing w:val="-4"/>
        </w:rPr>
        <w:t> </w:t>
      </w:r>
      <w:r>
        <w:rPr/>
        <w:t>to</w:t>
      </w:r>
      <w:r>
        <w:rPr>
          <w:spacing w:val="-4"/>
        </w:rPr>
        <w:t> </w:t>
      </w:r>
      <w:r>
        <w:rPr/>
        <w:t>implementing</w:t>
      </w:r>
      <w:r>
        <w:rPr>
          <w:spacing w:val="-4"/>
        </w:rPr>
        <w:t> </w:t>
      </w:r>
      <w:r>
        <w:rPr/>
        <w:t>evidence-based</w:t>
      </w:r>
      <w:r>
        <w:rPr>
          <w:spacing w:val="-2"/>
        </w:rPr>
        <w:t> </w:t>
      </w:r>
      <w:r>
        <w:rPr/>
        <w:t>practices</w:t>
      </w:r>
      <w:r>
        <w:rPr>
          <w:spacing w:val="-4"/>
        </w:rPr>
        <w:t> </w:t>
      </w:r>
      <w:r>
        <w:rPr/>
        <w:t>to</w:t>
      </w:r>
      <w:r>
        <w:rPr>
          <w:spacing w:val="-4"/>
        </w:rPr>
        <w:t> </w:t>
      </w:r>
      <w:r>
        <w:rPr/>
        <w:t>reduce</w:t>
      </w:r>
      <w:r>
        <w:rPr>
          <w:spacing w:val="-5"/>
        </w:rPr>
        <w:t> </w:t>
      </w:r>
      <w:r>
        <w:rPr/>
        <w:t>the</w:t>
      </w:r>
      <w:r>
        <w:rPr>
          <w:spacing w:val="-5"/>
        </w:rPr>
        <w:t> </w:t>
      </w:r>
      <w:r>
        <w:rPr/>
        <w:t>number</w:t>
      </w:r>
      <w:r>
        <w:rPr>
          <w:spacing w:val="-5"/>
        </w:rPr>
        <w:t> </w:t>
      </w:r>
      <w:r>
        <w:rPr/>
        <w:t>and</w:t>
      </w:r>
      <w:r>
        <w:rPr>
          <w:spacing w:val="-4"/>
        </w:rPr>
        <w:t> </w:t>
      </w:r>
      <w:r>
        <w:rPr/>
        <w:t>percentage of educators without full certification and licensures in public schools.</w:t>
      </w:r>
    </w:p>
    <w:p>
      <w:pPr>
        <w:pStyle w:val="BodyText"/>
        <w:spacing w:before="4"/>
      </w:pPr>
    </w:p>
    <w:p>
      <w:pPr>
        <w:pStyle w:val="BodyText"/>
        <w:spacing w:before="1"/>
        <w:ind w:left="119" w:right="129"/>
      </w:pPr>
      <w:r>
        <w:rPr/>
        <w:t>Provides</w:t>
      </w:r>
      <w:r>
        <w:rPr>
          <w:spacing w:val="-3"/>
        </w:rPr>
        <w:t> </w:t>
      </w:r>
      <w:r>
        <w:rPr/>
        <w:t>$3</w:t>
      </w:r>
      <w:r>
        <w:rPr>
          <w:spacing w:val="-3"/>
        </w:rPr>
        <w:t> </w:t>
      </w:r>
      <w:r>
        <w:rPr/>
        <w:t>million</w:t>
      </w:r>
      <w:r>
        <w:rPr>
          <w:spacing w:val="-3"/>
        </w:rPr>
        <w:t> </w:t>
      </w:r>
      <w:r>
        <w:rPr/>
        <w:t>annually</w:t>
      </w:r>
      <w:r>
        <w:rPr>
          <w:spacing w:val="-8"/>
        </w:rPr>
        <w:t> </w:t>
      </w:r>
      <w:r>
        <w:rPr/>
        <w:t>to</w:t>
      </w:r>
      <w:r>
        <w:rPr>
          <w:spacing w:val="-3"/>
        </w:rPr>
        <w:t> </w:t>
      </w:r>
      <w:r>
        <w:rPr/>
        <w:t>the</w:t>
      </w:r>
      <w:r>
        <w:rPr>
          <w:spacing w:val="-4"/>
        </w:rPr>
        <w:t> </w:t>
      </w:r>
      <w:r>
        <w:rPr/>
        <w:t>Department</w:t>
      </w:r>
      <w:r>
        <w:rPr>
          <w:spacing w:val="-3"/>
        </w:rPr>
        <w:t> </w:t>
      </w:r>
      <w:r>
        <w:rPr/>
        <w:t>of</w:t>
      </w:r>
      <w:r>
        <w:rPr>
          <w:spacing w:val="-2"/>
        </w:rPr>
        <w:t> </w:t>
      </w:r>
      <w:r>
        <w:rPr/>
        <w:t>Education</w:t>
      </w:r>
      <w:r>
        <w:rPr>
          <w:spacing w:val="-3"/>
        </w:rPr>
        <w:t> </w:t>
      </w:r>
      <w:r>
        <w:rPr/>
        <w:t>to</w:t>
      </w:r>
      <w:r>
        <w:rPr>
          <w:spacing w:val="-3"/>
        </w:rPr>
        <w:t> </w:t>
      </w:r>
      <w:r>
        <w:rPr/>
        <w:t>provide</w:t>
      </w:r>
      <w:r>
        <w:rPr>
          <w:spacing w:val="-4"/>
        </w:rPr>
        <w:t> </w:t>
      </w:r>
      <w:r>
        <w:rPr/>
        <w:t>technical</w:t>
      </w:r>
      <w:r>
        <w:rPr>
          <w:spacing w:val="-3"/>
        </w:rPr>
        <w:t> </w:t>
      </w:r>
      <w:r>
        <w:rPr/>
        <w:t>assistance</w:t>
      </w:r>
      <w:r>
        <w:rPr>
          <w:spacing w:val="-2"/>
        </w:rPr>
        <w:t> </w:t>
      </w:r>
      <w:r>
        <w:rPr/>
        <w:t>and improve compliance with the equitable teacher requirements in ESEA and requires a biannual report to Congress on such issues.</w:t>
      </w:r>
    </w:p>
    <w:p>
      <w:pPr>
        <w:pStyle w:val="BodyText"/>
        <w:spacing w:before="2"/>
      </w:pPr>
    </w:p>
    <w:p>
      <w:pPr>
        <w:pStyle w:val="Heading1"/>
        <w:ind w:left="119"/>
      </w:pPr>
      <w:r>
        <w:rPr/>
        <w:t>Sec.223.Improving</w:t>
      </w:r>
      <w:r>
        <w:rPr>
          <w:spacing w:val="-6"/>
        </w:rPr>
        <w:t> </w:t>
      </w:r>
      <w:r>
        <w:rPr/>
        <w:t>resource</w:t>
      </w:r>
      <w:r>
        <w:rPr>
          <w:spacing w:val="-4"/>
        </w:rPr>
        <w:t> </w:t>
      </w:r>
      <w:r>
        <w:rPr>
          <w:spacing w:val="-2"/>
        </w:rPr>
        <w:t>equity.</w:t>
      </w:r>
    </w:p>
    <w:p>
      <w:pPr>
        <w:pStyle w:val="BodyText"/>
        <w:spacing w:before="5"/>
        <w:rPr>
          <w:b/>
        </w:rPr>
      </w:pPr>
    </w:p>
    <w:p>
      <w:pPr>
        <w:pStyle w:val="BodyText"/>
        <w:ind w:left="119" w:right="129"/>
      </w:pPr>
      <w:r>
        <w:rPr/>
        <w:t>Requires</w:t>
      </w:r>
      <w:r>
        <w:rPr>
          <w:spacing w:val="-4"/>
        </w:rPr>
        <w:t> </w:t>
      </w:r>
      <w:r>
        <w:rPr/>
        <w:t>that</w:t>
      </w:r>
      <w:r>
        <w:rPr>
          <w:spacing w:val="-4"/>
        </w:rPr>
        <w:t> </w:t>
      </w:r>
      <w:r>
        <w:rPr/>
        <w:t>local</w:t>
      </w:r>
      <w:r>
        <w:rPr>
          <w:spacing w:val="-4"/>
        </w:rPr>
        <w:t> </w:t>
      </w:r>
      <w:r>
        <w:rPr/>
        <w:t>educational</w:t>
      </w:r>
      <w:r>
        <w:rPr>
          <w:spacing w:val="-4"/>
        </w:rPr>
        <w:t> </w:t>
      </w:r>
      <w:r>
        <w:rPr/>
        <w:t>agencies</w:t>
      </w:r>
      <w:r>
        <w:rPr>
          <w:spacing w:val="-4"/>
        </w:rPr>
        <w:t> </w:t>
      </w:r>
      <w:r>
        <w:rPr/>
        <w:t>with</w:t>
      </w:r>
      <w:r>
        <w:rPr>
          <w:spacing w:val="-4"/>
        </w:rPr>
        <w:t> </w:t>
      </w:r>
      <w:r>
        <w:rPr/>
        <w:t>schools</w:t>
      </w:r>
      <w:r>
        <w:rPr>
          <w:spacing w:val="-4"/>
        </w:rPr>
        <w:t> </w:t>
      </w:r>
      <w:r>
        <w:rPr/>
        <w:t>identified</w:t>
      </w:r>
      <w:r>
        <w:rPr>
          <w:spacing w:val="-4"/>
        </w:rPr>
        <w:t> </w:t>
      </w:r>
      <w:r>
        <w:rPr/>
        <w:t>for</w:t>
      </w:r>
      <w:r>
        <w:rPr>
          <w:spacing w:val="-5"/>
        </w:rPr>
        <w:t> </w:t>
      </w:r>
      <w:r>
        <w:rPr/>
        <w:t>comprehensive</w:t>
      </w:r>
      <w:r>
        <w:rPr>
          <w:spacing w:val="-5"/>
        </w:rPr>
        <w:t> </w:t>
      </w:r>
      <w:r>
        <w:rPr/>
        <w:t>support</w:t>
      </w:r>
      <w:r>
        <w:rPr>
          <w:spacing w:val="-4"/>
        </w:rPr>
        <w:t> </w:t>
      </w:r>
      <w:r>
        <w:rPr/>
        <w:t>and improvement identify and propose a plan to mitigate resource inequities and to increase educational opportunities, including the equitable access to qualified teachers. Requires that schools identified for additional targeted support identify resource inequities, including the examination of the local educational agency and school-level budgeting, and requires schools identified for targeted support and improvement to identify and propose a plan to mitigate</w:t>
      </w:r>
    </w:p>
    <w:p>
      <w:pPr>
        <w:spacing w:after="0"/>
        <w:sectPr>
          <w:pgSz w:w="12240" w:h="15840"/>
          <w:pgMar w:header="0" w:footer="1019" w:top="1360" w:bottom="1200" w:left="1320" w:right="1320"/>
        </w:sectPr>
      </w:pPr>
    </w:p>
    <w:p>
      <w:pPr>
        <w:pStyle w:val="BodyText"/>
        <w:spacing w:before="79"/>
        <w:ind w:left="120" w:right="129"/>
      </w:pPr>
      <w:r>
        <w:rPr/>
        <w:t>resource</w:t>
      </w:r>
      <w:r>
        <w:rPr>
          <w:spacing w:val="-4"/>
        </w:rPr>
        <w:t> </w:t>
      </w:r>
      <w:r>
        <w:rPr/>
        <w:t>inequities</w:t>
      </w:r>
      <w:r>
        <w:rPr>
          <w:spacing w:val="-3"/>
        </w:rPr>
        <w:t> </w:t>
      </w:r>
      <w:r>
        <w:rPr/>
        <w:t>and</w:t>
      </w:r>
      <w:r>
        <w:rPr>
          <w:spacing w:val="-3"/>
        </w:rPr>
        <w:t> </w:t>
      </w:r>
      <w:r>
        <w:rPr/>
        <w:t>to</w:t>
      </w:r>
      <w:r>
        <w:rPr>
          <w:spacing w:val="-3"/>
        </w:rPr>
        <w:t> </w:t>
      </w:r>
      <w:r>
        <w:rPr/>
        <w:t>increase</w:t>
      </w:r>
      <w:r>
        <w:rPr>
          <w:spacing w:val="-4"/>
        </w:rPr>
        <w:t> </w:t>
      </w:r>
      <w:r>
        <w:rPr/>
        <w:t>educational</w:t>
      </w:r>
      <w:r>
        <w:rPr>
          <w:spacing w:val="-3"/>
        </w:rPr>
        <w:t> </w:t>
      </w:r>
      <w:r>
        <w:rPr/>
        <w:t>opportunities,</w:t>
      </w:r>
      <w:r>
        <w:rPr>
          <w:spacing w:val="-3"/>
        </w:rPr>
        <w:t> </w:t>
      </w:r>
      <w:r>
        <w:rPr/>
        <w:t>including</w:t>
      </w:r>
      <w:r>
        <w:rPr>
          <w:spacing w:val="-6"/>
        </w:rPr>
        <w:t> </w:t>
      </w:r>
      <w:r>
        <w:rPr/>
        <w:t>the</w:t>
      </w:r>
      <w:r>
        <w:rPr>
          <w:spacing w:val="-2"/>
        </w:rPr>
        <w:t> </w:t>
      </w:r>
      <w:r>
        <w:rPr/>
        <w:t>equitable</w:t>
      </w:r>
      <w:r>
        <w:rPr>
          <w:spacing w:val="-4"/>
        </w:rPr>
        <w:t> </w:t>
      </w:r>
      <w:r>
        <w:rPr/>
        <w:t>access</w:t>
      </w:r>
      <w:r>
        <w:rPr>
          <w:spacing w:val="-3"/>
        </w:rPr>
        <w:t> </w:t>
      </w:r>
      <w:r>
        <w:rPr/>
        <w:t>to qualified teachers in such school.</w:t>
      </w:r>
    </w:p>
    <w:p>
      <w:pPr>
        <w:pStyle w:val="BodyText"/>
        <w:spacing w:before="5"/>
      </w:pPr>
    </w:p>
    <w:p>
      <w:pPr>
        <w:pStyle w:val="Heading1"/>
      </w:pPr>
      <w:r>
        <w:rPr/>
        <w:t>Sec.224.Strengthening</w:t>
      </w:r>
      <w:r>
        <w:rPr>
          <w:spacing w:val="-6"/>
        </w:rPr>
        <w:t> </w:t>
      </w:r>
      <w:r>
        <w:rPr/>
        <w:t>per-pupil</w:t>
      </w:r>
      <w:r>
        <w:rPr>
          <w:spacing w:val="-5"/>
        </w:rPr>
        <w:t> </w:t>
      </w:r>
      <w:r>
        <w:rPr/>
        <w:t>expenditure</w:t>
      </w:r>
      <w:r>
        <w:rPr>
          <w:spacing w:val="-5"/>
        </w:rPr>
        <w:t> </w:t>
      </w:r>
      <w:r>
        <w:rPr>
          <w:spacing w:val="-2"/>
        </w:rPr>
        <w:t>reporting.</w:t>
      </w:r>
    </w:p>
    <w:p>
      <w:pPr>
        <w:pStyle w:val="BodyText"/>
        <w:spacing w:before="2"/>
        <w:rPr>
          <w:b/>
        </w:rPr>
      </w:pPr>
    </w:p>
    <w:p>
      <w:pPr>
        <w:pStyle w:val="BodyText"/>
        <w:ind w:left="119" w:right="255"/>
      </w:pPr>
      <w:r>
        <w:rPr/>
        <w:t>Proposes additional reporting requirements in the State’s annual report to the Secretary to increase reporting on average per-pupil expenditures. Amends section 1112(e)(1) related to parents-right-to-know to require all schools served by local educational agencies to provide parents with information related to resource equity, including the per-pupil expenditure at their child’s</w:t>
      </w:r>
      <w:r>
        <w:rPr>
          <w:spacing w:val="-3"/>
        </w:rPr>
        <w:t> </w:t>
      </w:r>
      <w:r>
        <w:rPr/>
        <w:t>school</w:t>
      </w:r>
      <w:r>
        <w:rPr>
          <w:spacing w:val="-3"/>
        </w:rPr>
        <w:t> </w:t>
      </w:r>
      <w:r>
        <w:rPr/>
        <w:t>and</w:t>
      </w:r>
      <w:r>
        <w:rPr>
          <w:spacing w:val="-3"/>
        </w:rPr>
        <w:t> </w:t>
      </w:r>
      <w:r>
        <w:rPr/>
        <w:t>whether</w:t>
      </w:r>
      <w:r>
        <w:rPr>
          <w:spacing w:val="-4"/>
        </w:rPr>
        <w:t> </w:t>
      </w:r>
      <w:r>
        <w:rPr/>
        <w:t>the</w:t>
      </w:r>
      <w:r>
        <w:rPr>
          <w:spacing w:val="-4"/>
        </w:rPr>
        <w:t> </w:t>
      </w:r>
      <w:r>
        <w:rPr/>
        <w:t>per-pupil</w:t>
      </w:r>
      <w:r>
        <w:rPr>
          <w:spacing w:val="-3"/>
        </w:rPr>
        <w:t> </w:t>
      </w:r>
      <w:r>
        <w:rPr/>
        <w:t>expenditure</w:t>
      </w:r>
      <w:r>
        <w:rPr>
          <w:spacing w:val="-4"/>
        </w:rPr>
        <w:t> </w:t>
      </w:r>
      <w:r>
        <w:rPr/>
        <w:t>at</w:t>
      </w:r>
      <w:r>
        <w:rPr>
          <w:spacing w:val="-3"/>
        </w:rPr>
        <w:t> </w:t>
      </w:r>
      <w:r>
        <w:rPr/>
        <w:t>their</w:t>
      </w:r>
      <w:r>
        <w:rPr>
          <w:spacing w:val="-2"/>
        </w:rPr>
        <w:t> </w:t>
      </w:r>
      <w:r>
        <w:rPr/>
        <w:t>child’s</w:t>
      </w:r>
      <w:r>
        <w:rPr>
          <w:spacing w:val="-3"/>
        </w:rPr>
        <w:t> </w:t>
      </w:r>
      <w:r>
        <w:rPr/>
        <w:t>school</w:t>
      </w:r>
      <w:r>
        <w:rPr>
          <w:spacing w:val="-3"/>
        </w:rPr>
        <w:t> </w:t>
      </w:r>
      <w:r>
        <w:rPr/>
        <w:t>is</w:t>
      </w:r>
      <w:r>
        <w:rPr>
          <w:spacing w:val="-3"/>
        </w:rPr>
        <w:t> </w:t>
      </w:r>
      <w:r>
        <w:rPr/>
        <w:t>below</w:t>
      </w:r>
      <w:r>
        <w:rPr>
          <w:spacing w:val="-4"/>
        </w:rPr>
        <w:t> </w:t>
      </w:r>
      <w:r>
        <w:rPr/>
        <w:t>the</w:t>
      </w:r>
      <w:r>
        <w:rPr>
          <w:spacing w:val="-4"/>
        </w:rPr>
        <w:t> </w:t>
      </w:r>
      <w:r>
        <w:rPr/>
        <w:t>average of the local educational agency and State, respectively.</w:t>
      </w:r>
    </w:p>
    <w:p>
      <w:pPr>
        <w:pStyle w:val="BodyText"/>
        <w:spacing w:before="5"/>
      </w:pPr>
    </w:p>
    <w:p>
      <w:pPr>
        <w:pStyle w:val="Heading1"/>
      </w:pPr>
      <w:r>
        <w:rPr/>
        <w:t>Sec.225.State</w:t>
      </w:r>
      <w:r>
        <w:rPr>
          <w:spacing w:val="-10"/>
        </w:rPr>
        <w:t> </w:t>
      </w:r>
      <w:r>
        <w:rPr>
          <w:spacing w:val="-2"/>
        </w:rPr>
        <w:t>administration.</w:t>
      </w:r>
    </w:p>
    <w:p>
      <w:pPr>
        <w:pStyle w:val="BodyText"/>
        <w:spacing w:before="5"/>
        <w:rPr>
          <w:b/>
        </w:rPr>
      </w:pPr>
    </w:p>
    <w:p>
      <w:pPr>
        <w:pStyle w:val="BodyText"/>
        <w:ind w:left="119" w:right="129"/>
      </w:pPr>
      <w:r>
        <w:rPr/>
        <w:t>Increases the cap on how much States may reserve from Title I-A for program administration from</w:t>
      </w:r>
      <w:r>
        <w:rPr>
          <w:spacing w:val="-3"/>
        </w:rPr>
        <w:t> </w:t>
      </w:r>
      <w:r>
        <w:rPr/>
        <w:t>$400,000</w:t>
      </w:r>
      <w:r>
        <w:rPr>
          <w:spacing w:val="-3"/>
        </w:rPr>
        <w:t> </w:t>
      </w:r>
      <w:r>
        <w:rPr/>
        <w:t>to</w:t>
      </w:r>
      <w:r>
        <w:rPr>
          <w:spacing w:val="-3"/>
        </w:rPr>
        <w:t> </w:t>
      </w:r>
      <w:r>
        <w:rPr/>
        <w:t>$1.2</w:t>
      </w:r>
      <w:r>
        <w:rPr>
          <w:spacing w:val="-3"/>
        </w:rPr>
        <w:t> </w:t>
      </w:r>
      <w:r>
        <w:rPr/>
        <w:t>million.</w:t>
      </w:r>
      <w:r>
        <w:rPr>
          <w:spacing w:val="-3"/>
        </w:rPr>
        <w:t> </w:t>
      </w:r>
      <w:r>
        <w:rPr/>
        <w:t>Additionally,</w:t>
      </w:r>
      <w:r>
        <w:rPr>
          <w:spacing w:val="-3"/>
        </w:rPr>
        <w:t> </w:t>
      </w:r>
      <w:r>
        <w:rPr/>
        <w:t>the</w:t>
      </w:r>
      <w:r>
        <w:rPr>
          <w:spacing w:val="-4"/>
        </w:rPr>
        <w:t> </w:t>
      </w:r>
      <w:r>
        <w:rPr/>
        <w:t>bill</w:t>
      </w:r>
      <w:r>
        <w:rPr>
          <w:spacing w:val="-3"/>
        </w:rPr>
        <w:t> </w:t>
      </w:r>
      <w:r>
        <w:rPr/>
        <w:t>allows</w:t>
      </w:r>
      <w:r>
        <w:rPr>
          <w:spacing w:val="-3"/>
        </w:rPr>
        <w:t> </w:t>
      </w:r>
      <w:r>
        <w:rPr/>
        <w:t>States</w:t>
      </w:r>
      <w:r>
        <w:rPr>
          <w:spacing w:val="-3"/>
        </w:rPr>
        <w:t> </w:t>
      </w:r>
      <w:r>
        <w:rPr/>
        <w:t>to</w:t>
      </w:r>
      <w:r>
        <w:rPr>
          <w:spacing w:val="-3"/>
        </w:rPr>
        <w:t> </w:t>
      </w:r>
      <w:r>
        <w:rPr/>
        <w:t>reserve</w:t>
      </w:r>
      <w:r>
        <w:rPr>
          <w:spacing w:val="-4"/>
        </w:rPr>
        <w:t> </w:t>
      </w:r>
      <w:r>
        <w:rPr/>
        <w:t>up</w:t>
      </w:r>
      <w:r>
        <w:rPr>
          <w:spacing w:val="-3"/>
        </w:rPr>
        <w:t> </w:t>
      </w:r>
      <w:r>
        <w:rPr/>
        <w:t>to</w:t>
      </w:r>
      <w:r>
        <w:rPr>
          <w:spacing w:val="-3"/>
        </w:rPr>
        <w:t> </w:t>
      </w:r>
      <w:r>
        <w:rPr/>
        <w:t>0.5%</w:t>
      </w:r>
      <w:r>
        <w:rPr>
          <w:spacing w:val="-4"/>
        </w:rPr>
        <w:t> </w:t>
      </w:r>
      <w:r>
        <w:rPr/>
        <w:t>set-aside of Title I-A to improve fiscal and resource adequacy and equity to carry out specified activities.</w:t>
      </w:r>
    </w:p>
    <w:p>
      <w:pPr>
        <w:pStyle w:val="BodyText"/>
        <w:spacing w:before="2"/>
      </w:pPr>
    </w:p>
    <w:p>
      <w:pPr>
        <w:pStyle w:val="Heading1"/>
        <w:ind w:left="119"/>
      </w:pPr>
      <w:r>
        <w:rPr/>
        <w:t>Sec.226.</w:t>
      </w:r>
      <w:r>
        <w:rPr>
          <w:spacing w:val="-5"/>
        </w:rPr>
        <w:t> </w:t>
      </w:r>
      <w:r>
        <w:rPr/>
        <w:t>National</w:t>
      </w:r>
      <w:r>
        <w:rPr>
          <w:spacing w:val="-3"/>
        </w:rPr>
        <w:t> </w:t>
      </w:r>
      <w:r>
        <w:rPr/>
        <w:t>Academies</w:t>
      </w:r>
      <w:r>
        <w:rPr>
          <w:spacing w:val="-2"/>
        </w:rPr>
        <w:t> </w:t>
      </w:r>
      <w:r>
        <w:rPr/>
        <w:t>Study</w:t>
      </w:r>
      <w:r>
        <w:rPr>
          <w:spacing w:val="-3"/>
        </w:rPr>
        <w:t> </w:t>
      </w:r>
      <w:r>
        <w:rPr/>
        <w:t>to</w:t>
      </w:r>
      <w:r>
        <w:rPr>
          <w:spacing w:val="-3"/>
        </w:rPr>
        <w:t> </w:t>
      </w:r>
      <w:r>
        <w:rPr/>
        <w:t>Improve</w:t>
      </w:r>
      <w:r>
        <w:rPr>
          <w:spacing w:val="-2"/>
        </w:rPr>
        <w:t> </w:t>
      </w:r>
      <w:r>
        <w:rPr/>
        <w:t>ESEA’s</w:t>
      </w:r>
      <w:r>
        <w:rPr>
          <w:spacing w:val="-2"/>
        </w:rPr>
        <w:t> </w:t>
      </w:r>
      <w:r>
        <w:rPr/>
        <w:t>Resource</w:t>
      </w:r>
      <w:r>
        <w:rPr>
          <w:spacing w:val="-4"/>
        </w:rPr>
        <w:t> </w:t>
      </w:r>
      <w:r>
        <w:rPr/>
        <w:t>Equity</w:t>
      </w:r>
      <w:r>
        <w:rPr>
          <w:spacing w:val="-2"/>
        </w:rPr>
        <w:t> Requirements</w:t>
      </w:r>
    </w:p>
    <w:p>
      <w:pPr>
        <w:pStyle w:val="BodyText"/>
        <w:spacing w:before="5"/>
        <w:rPr>
          <w:b/>
        </w:rPr>
      </w:pPr>
    </w:p>
    <w:p>
      <w:pPr>
        <w:pStyle w:val="BodyText"/>
        <w:ind w:left="119" w:right="129"/>
      </w:pPr>
      <w:r>
        <w:rPr/>
        <w:t>Provides $1.5 million to require the Department of Education to contract with the National Academies of Sciences, Engineering, and Medicine to conduct and make publicly available a study</w:t>
      </w:r>
      <w:r>
        <w:rPr>
          <w:spacing w:val="-3"/>
        </w:rPr>
        <w:t> </w:t>
      </w:r>
      <w:r>
        <w:rPr/>
        <w:t>of how to improve Federal requirements designed to ensure that public schools and local educational</w:t>
      </w:r>
      <w:r>
        <w:rPr>
          <w:spacing w:val="-3"/>
        </w:rPr>
        <w:t> </w:t>
      </w:r>
      <w:r>
        <w:rPr/>
        <w:t>agencies</w:t>
      </w:r>
      <w:r>
        <w:rPr>
          <w:spacing w:val="-3"/>
        </w:rPr>
        <w:t> </w:t>
      </w:r>
      <w:r>
        <w:rPr/>
        <w:t>that</w:t>
      </w:r>
      <w:r>
        <w:rPr>
          <w:spacing w:val="-1"/>
        </w:rPr>
        <w:t> </w:t>
      </w:r>
      <w:r>
        <w:rPr/>
        <w:t>serve</w:t>
      </w:r>
      <w:r>
        <w:rPr>
          <w:spacing w:val="-4"/>
        </w:rPr>
        <w:t> </w:t>
      </w:r>
      <w:r>
        <w:rPr/>
        <w:t>a</w:t>
      </w:r>
      <w:r>
        <w:rPr>
          <w:spacing w:val="-4"/>
        </w:rPr>
        <w:t> </w:t>
      </w:r>
      <w:r>
        <w:rPr/>
        <w:t>high</w:t>
      </w:r>
      <w:r>
        <w:rPr>
          <w:spacing w:val="-3"/>
        </w:rPr>
        <w:t> </w:t>
      </w:r>
      <w:r>
        <w:rPr/>
        <w:t>number</w:t>
      </w:r>
      <w:r>
        <w:rPr>
          <w:spacing w:val="-4"/>
        </w:rPr>
        <w:t> </w:t>
      </w:r>
      <w:r>
        <w:rPr/>
        <w:t>or</w:t>
      </w:r>
      <w:r>
        <w:rPr>
          <w:spacing w:val="-4"/>
        </w:rPr>
        <w:t> </w:t>
      </w:r>
      <w:r>
        <w:rPr/>
        <w:t>percentage</w:t>
      </w:r>
      <w:r>
        <w:rPr>
          <w:spacing w:val="-4"/>
        </w:rPr>
        <w:t> </w:t>
      </w:r>
      <w:r>
        <w:rPr/>
        <w:t>of</w:t>
      </w:r>
      <w:r>
        <w:rPr>
          <w:spacing w:val="-4"/>
        </w:rPr>
        <w:t> </w:t>
      </w:r>
      <w:r>
        <w:rPr/>
        <w:t>underserved</w:t>
      </w:r>
      <w:r>
        <w:rPr>
          <w:spacing w:val="-1"/>
        </w:rPr>
        <w:t> </w:t>
      </w:r>
      <w:r>
        <w:rPr/>
        <w:t>groups</w:t>
      </w:r>
      <w:r>
        <w:rPr>
          <w:spacing w:val="-3"/>
        </w:rPr>
        <w:t> </w:t>
      </w:r>
      <w:r>
        <w:rPr/>
        <w:t>of</w:t>
      </w:r>
      <w:r>
        <w:rPr>
          <w:spacing w:val="-4"/>
        </w:rPr>
        <w:t> </w:t>
      </w:r>
      <w:r>
        <w:rPr/>
        <w:t>students, including students from low-income backgrounds, students of color, English learners, students with disabilities, students</w:t>
      </w:r>
      <w:r>
        <w:rPr>
          <w:spacing w:val="-1"/>
        </w:rPr>
        <w:t> </w:t>
      </w:r>
      <w:r>
        <w:rPr/>
        <w:t>experiencing</w:t>
      </w:r>
      <w:r>
        <w:rPr>
          <w:spacing w:val="-1"/>
        </w:rPr>
        <w:t> </w:t>
      </w:r>
      <w:r>
        <w:rPr/>
        <w:t>homelessness, and children and youth in the foster care system, receive an adequate and equitable share of State and local funds. The bill requires the study to make recommendations related to improving policies related to comparability as described in section 1118(c) and the supplement, not supplant requirements under section </w:t>
      </w:r>
      <w:r>
        <w:rPr>
          <w:spacing w:val="-2"/>
        </w:rPr>
        <w:t>1118(b).</w:t>
      </w:r>
    </w:p>
    <w:p>
      <w:pPr>
        <w:pStyle w:val="BodyText"/>
        <w:spacing w:before="3"/>
      </w:pPr>
    </w:p>
    <w:p>
      <w:pPr>
        <w:spacing w:before="0"/>
        <w:ind w:left="120" w:right="0" w:firstLine="0"/>
        <w:jc w:val="left"/>
        <w:rPr>
          <w:b/>
          <w:sz w:val="24"/>
        </w:rPr>
      </w:pPr>
      <w:r>
        <w:rPr>
          <w:b/>
          <w:sz w:val="24"/>
          <w:u w:val="single"/>
        </w:rPr>
        <w:t>TITLE</w:t>
      </w:r>
      <w:r>
        <w:rPr>
          <w:b/>
          <w:spacing w:val="-5"/>
          <w:sz w:val="24"/>
          <w:u w:val="single"/>
        </w:rPr>
        <w:t> </w:t>
      </w:r>
      <w:r>
        <w:rPr>
          <w:b/>
          <w:sz w:val="24"/>
          <w:u w:val="single"/>
        </w:rPr>
        <w:t>III—INVESTING</w:t>
      </w:r>
      <w:r>
        <w:rPr>
          <w:b/>
          <w:spacing w:val="-4"/>
          <w:sz w:val="24"/>
          <w:u w:val="single"/>
        </w:rPr>
        <w:t> </w:t>
      </w:r>
      <w:r>
        <w:rPr>
          <w:b/>
          <w:sz w:val="24"/>
          <w:u w:val="single"/>
        </w:rPr>
        <w:t>IN</w:t>
      </w:r>
      <w:r>
        <w:rPr>
          <w:b/>
          <w:spacing w:val="-4"/>
          <w:sz w:val="24"/>
          <w:u w:val="single"/>
        </w:rPr>
        <w:t> </w:t>
      </w:r>
      <w:r>
        <w:rPr>
          <w:b/>
          <w:sz w:val="24"/>
          <w:u w:val="single"/>
        </w:rPr>
        <w:t>THE</w:t>
      </w:r>
      <w:r>
        <w:rPr>
          <w:b/>
          <w:spacing w:val="-2"/>
          <w:sz w:val="24"/>
          <w:u w:val="single"/>
        </w:rPr>
        <w:t> </w:t>
      </w:r>
      <w:r>
        <w:rPr>
          <w:b/>
          <w:sz w:val="24"/>
          <w:u w:val="single"/>
        </w:rPr>
        <w:t>TEACHING</w:t>
      </w:r>
      <w:r>
        <w:rPr>
          <w:b/>
          <w:spacing w:val="-2"/>
          <w:sz w:val="24"/>
          <w:u w:val="single"/>
        </w:rPr>
        <w:t> PROFESSION</w:t>
      </w:r>
    </w:p>
    <w:p>
      <w:pPr>
        <w:pStyle w:val="BodyText"/>
        <w:spacing w:before="5"/>
        <w:rPr>
          <w:b/>
        </w:rPr>
      </w:pPr>
    </w:p>
    <w:p>
      <w:pPr>
        <w:pStyle w:val="Heading1"/>
        <w:ind w:right="189"/>
      </w:pPr>
      <w:r>
        <w:rPr/>
        <w:t>Sec.301.Mandatory</w:t>
      </w:r>
      <w:r>
        <w:rPr>
          <w:spacing w:val="-4"/>
        </w:rPr>
        <w:t> </w:t>
      </w:r>
      <w:r>
        <w:rPr/>
        <w:t>appropriations</w:t>
      </w:r>
      <w:r>
        <w:rPr>
          <w:spacing w:val="-4"/>
        </w:rPr>
        <w:t> </w:t>
      </w:r>
      <w:r>
        <w:rPr/>
        <w:t>for</w:t>
      </w:r>
      <w:r>
        <w:rPr>
          <w:spacing w:val="-5"/>
        </w:rPr>
        <w:t> </w:t>
      </w:r>
      <w:r>
        <w:rPr/>
        <w:t>the</w:t>
      </w:r>
      <w:r>
        <w:rPr>
          <w:spacing w:val="-5"/>
        </w:rPr>
        <w:t> </w:t>
      </w:r>
      <w:r>
        <w:rPr/>
        <w:t>Teacher</w:t>
      </w:r>
      <w:r>
        <w:rPr>
          <w:spacing w:val="-5"/>
        </w:rPr>
        <w:t> </w:t>
      </w:r>
      <w:r>
        <w:rPr/>
        <w:t>Quality</w:t>
      </w:r>
      <w:r>
        <w:rPr>
          <w:spacing w:val="-4"/>
        </w:rPr>
        <w:t> </w:t>
      </w:r>
      <w:r>
        <w:rPr/>
        <w:t>Partnerships</w:t>
      </w:r>
      <w:r>
        <w:rPr>
          <w:spacing w:val="-4"/>
        </w:rPr>
        <w:t> </w:t>
      </w:r>
      <w:r>
        <w:rPr/>
        <w:t>and</w:t>
      </w:r>
      <w:r>
        <w:rPr>
          <w:spacing w:val="-4"/>
        </w:rPr>
        <w:t> </w:t>
      </w:r>
      <w:r>
        <w:rPr/>
        <w:t>Grow</w:t>
      </w:r>
      <w:r>
        <w:rPr>
          <w:spacing w:val="-3"/>
        </w:rPr>
        <w:t> </w:t>
      </w:r>
      <w:r>
        <w:rPr/>
        <w:t>Your Own Programs.</w:t>
      </w:r>
    </w:p>
    <w:p>
      <w:pPr>
        <w:pStyle w:val="BodyText"/>
        <w:spacing w:before="4"/>
        <w:rPr>
          <w:b/>
        </w:rPr>
      </w:pPr>
    </w:p>
    <w:p>
      <w:pPr>
        <w:pStyle w:val="BodyText"/>
        <w:spacing w:before="1"/>
        <w:ind w:left="120" w:right="196"/>
      </w:pPr>
      <w:r>
        <w:rPr/>
        <w:t>Amends the Higher Education Act (HEA) to authorize a new Grow Your Own program within the</w:t>
      </w:r>
      <w:r>
        <w:rPr>
          <w:spacing w:val="-4"/>
        </w:rPr>
        <w:t> </w:t>
      </w:r>
      <w:r>
        <w:rPr/>
        <w:t>Teacher</w:t>
      </w:r>
      <w:r>
        <w:rPr>
          <w:spacing w:val="-4"/>
        </w:rPr>
        <w:t> </w:t>
      </w:r>
      <w:r>
        <w:rPr/>
        <w:t>Quality</w:t>
      </w:r>
      <w:r>
        <w:rPr>
          <w:spacing w:val="-8"/>
        </w:rPr>
        <w:t> </w:t>
      </w:r>
      <w:r>
        <w:rPr/>
        <w:t>Partnership</w:t>
      </w:r>
      <w:r>
        <w:rPr>
          <w:spacing w:val="-3"/>
        </w:rPr>
        <w:t> </w:t>
      </w:r>
      <w:r>
        <w:rPr/>
        <w:t>(TQP)</w:t>
      </w:r>
      <w:r>
        <w:rPr>
          <w:spacing w:val="-2"/>
        </w:rPr>
        <w:t> </w:t>
      </w:r>
      <w:r>
        <w:rPr/>
        <w:t>grant</w:t>
      </w:r>
      <w:r>
        <w:rPr>
          <w:spacing w:val="-3"/>
        </w:rPr>
        <w:t> </w:t>
      </w:r>
      <w:r>
        <w:rPr/>
        <w:t>program</w:t>
      </w:r>
      <w:r>
        <w:rPr>
          <w:spacing w:val="-3"/>
        </w:rPr>
        <w:t> </w:t>
      </w:r>
      <w:r>
        <w:rPr/>
        <w:t>and</w:t>
      </w:r>
      <w:r>
        <w:rPr>
          <w:spacing w:val="-3"/>
        </w:rPr>
        <w:t> </w:t>
      </w:r>
      <w:r>
        <w:rPr/>
        <w:t>provides</w:t>
      </w:r>
      <w:r>
        <w:rPr>
          <w:spacing w:val="-3"/>
        </w:rPr>
        <w:t> </w:t>
      </w:r>
      <w:r>
        <w:rPr/>
        <w:t>$550</w:t>
      </w:r>
      <w:r>
        <w:rPr>
          <w:spacing w:val="-3"/>
        </w:rPr>
        <w:t> </w:t>
      </w:r>
      <w:r>
        <w:rPr/>
        <w:t>million</w:t>
      </w:r>
      <w:r>
        <w:rPr>
          <w:spacing w:val="-3"/>
        </w:rPr>
        <w:t> </w:t>
      </w:r>
      <w:r>
        <w:rPr/>
        <w:t>for</w:t>
      </w:r>
      <w:r>
        <w:rPr>
          <w:spacing w:val="-4"/>
        </w:rPr>
        <w:t> </w:t>
      </w:r>
      <w:r>
        <w:rPr/>
        <w:t>TQP</w:t>
      </w:r>
      <w:r>
        <w:rPr>
          <w:spacing w:val="-3"/>
        </w:rPr>
        <w:t> </w:t>
      </w:r>
      <w:r>
        <w:rPr/>
        <w:t>grants in fiscal year 2026 and for each succeeding fiscal year, the amount appropriated for the preceding year indexed for inflation.</w:t>
      </w:r>
    </w:p>
    <w:p>
      <w:pPr>
        <w:pStyle w:val="BodyText"/>
        <w:spacing w:before="2"/>
      </w:pPr>
    </w:p>
    <w:p>
      <w:pPr>
        <w:pStyle w:val="Heading1"/>
        <w:ind w:right="129"/>
      </w:pPr>
      <w:r>
        <w:rPr/>
        <w:t>Sec.302.Mandatory</w:t>
      </w:r>
      <w:r>
        <w:rPr>
          <w:spacing w:val="-4"/>
        </w:rPr>
        <w:t> </w:t>
      </w:r>
      <w:r>
        <w:rPr/>
        <w:t>appropriations</w:t>
      </w:r>
      <w:r>
        <w:rPr>
          <w:spacing w:val="-4"/>
        </w:rPr>
        <w:t> </w:t>
      </w:r>
      <w:r>
        <w:rPr/>
        <w:t>for</w:t>
      </w:r>
      <w:r>
        <w:rPr>
          <w:spacing w:val="-5"/>
        </w:rPr>
        <w:t> </w:t>
      </w:r>
      <w:r>
        <w:rPr/>
        <w:t>the</w:t>
      </w:r>
      <w:r>
        <w:rPr>
          <w:spacing w:val="-5"/>
        </w:rPr>
        <w:t> </w:t>
      </w:r>
      <w:r>
        <w:rPr/>
        <w:t>Augustus</w:t>
      </w:r>
      <w:r>
        <w:rPr>
          <w:spacing w:val="-4"/>
        </w:rPr>
        <w:t> </w:t>
      </w:r>
      <w:r>
        <w:rPr/>
        <w:t>F.</w:t>
      </w:r>
      <w:r>
        <w:rPr>
          <w:spacing w:val="-4"/>
        </w:rPr>
        <w:t> </w:t>
      </w:r>
      <w:r>
        <w:rPr/>
        <w:t>Hawkins</w:t>
      </w:r>
      <w:r>
        <w:rPr>
          <w:spacing w:val="-4"/>
        </w:rPr>
        <w:t> </w:t>
      </w:r>
      <w:r>
        <w:rPr/>
        <w:t>Centers</w:t>
      </w:r>
      <w:r>
        <w:rPr>
          <w:spacing w:val="-4"/>
        </w:rPr>
        <w:t> </w:t>
      </w:r>
      <w:r>
        <w:rPr/>
        <w:t>of</w:t>
      </w:r>
      <w:r>
        <w:rPr>
          <w:spacing w:val="-4"/>
        </w:rPr>
        <w:t> </w:t>
      </w:r>
      <w:r>
        <w:rPr/>
        <w:t>Excellence </w:t>
      </w:r>
      <w:r>
        <w:rPr>
          <w:spacing w:val="-2"/>
        </w:rPr>
        <w:t>program.</w:t>
      </w:r>
    </w:p>
    <w:p>
      <w:pPr>
        <w:pStyle w:val="BodyText"/>
        <w:spacing w:before="5"/>
        <w:rPr>
          <w:b/>
        </w:rPr>
      </w:pPr>
    </w:p>
    <w:p>
      <w:pPr>
        <w:pStyle w:val="BodyText"/>
        <w:ind w:left="120" w:right="129"/>
      </w:pPr>
      <w:r>
        <w:rPr/>
        <w:t>Appropriates</w:t>
      </w:r>
      <w:r>
        <w:rPr>
          <w:spacing w:val="-4"/>
        </w:rPr>
        <w:t> </w:t>
      </w:r>
      <w:r>
        <w:rPr/>
        <w:t>$150</w:t>
      </w:r>
      <w:r>
        <w:rPr>
          <w:spacing w:val="-4"/>
        </w:rPr>
        <w:t> </w:t>
      </w:r>
      <w:r>
        <w:rPr/>
        <w:t>million</w:t>
      </w:r>
      <w:r>
        <w:rPr>
          <w:spacing w:val="-4"/>
        </w:rPr>
        <w:t> </w:t>
      </w:r>
      <w:r>
        <w:rPr/>
        <w:t>in</w:t>
      </w:r>
      <w:r>
        <w:rPr>
          <w:spacing w:val="-4"/>
        </w:rPr>
        <w:t> </w:t>
      </w:r>
      <w:r>
        <w:rPr/>
        <w:t>the</w:t>
      </w:r>
      <w:r>
        <w:rPr>
          <w:spacing w:val="-5"/>
        </w:rPr>
        <w:t> </w:t>
      </w:r>
      <w:r>
        <w:rPr/>
        <w:t>Augustus</w:t>
      </w:r>
      <w:r>
        <w:rPr>
          <w:spacing w:val="-4"/>
        </w:rPr>
        <w:t> </w:t>
      </w:r>
      <w:r>
        <w:rPr/>
        <w:t>F.</w:t>
      </w:r>
      <w:r>
        <w:rPr>
          <w:spacing w:val="-2"/>
        </w:rPr>
        <w:t> </w:t>
      </w:r>
      <w:r>
        <w:rPr/>
        <w:t>Hawkins</w:t>
      </w:r>
      <w:r>
        <w:rPr>
          <w:spacing w:val="-4"/>
        </w:rPr>
        <w:t> </w:t>
      </w:r>
      <w:r>
        <w:rPr/>
        <w:t>Centers</w:t>
      </w:r>
      <w:r>
        <w:rPr>
          <w:spacing w:val="-4"/>
        </w:rPr>
        <w:t> </w:t>
      </w:r>
      <w:r>
        <w:rPr/>
        <w:t>of</w:t>
      </w:r>
      <w:r>
        <w:rPr>
          <w:spacing w:val="-5"/>
        </w:rPr>
        <w:t> </w:t>
      </w:r>
      <w:r>
        <w:rPr/>
        <w:t>Excellence</w:t>
      </w:r>
      <w:r>
        <w:rPr>
          <w:spacing w:val="-5"/>
        </w:rPr>
        <w:t> </w:t>
      </w:r>
      <w:r>
        <w:rPr/>
        <w:t>program</w:t>
      </w:r>
      <w:r>
        <w:rPr>
          <w:spacing w:val="-4"/>
        </w:rPr>
        <w:t> </w:t>
      </w:r>
      <w:r>
        <w:rPr/>
        <w:t>in</w:t>
      </w:r>
      <w:r>
        <w:rPr>
          <w:spacing w:val="-4"/>
        </w:rPr>
        <w:t> </w:t>
      </w:r>
      <w:r>
        <w:rPr/>
        <w:t>fiscal year 2026 and for each succeeding fiscal year, the amount appropriated for the preceding year</w:t>
      </w:r>
    </w:p>
    <w:p>
      <w:pPr>
        <w:spacing w:after="0"/>
        <w:sectPr>
          <w:pgSz w:w="12240" w:h="15840"/>
          <w:pgMar w:header="0" w:footer="1019" w:top="1360" w:bottom="1200" w:left="1320" w:right="1320"/>
        </w:sectPr>
      </w:pPr>
    </w:p>
    <w:p>
      <w:pPr>
        <w:pStyle w:val="BodyText"/>
        <w:spacing w:before="79"/>
        <w:ind w:left="120" w:right="129"/>
      </w:pPr>
      <w:r>
        <w:rPr/>
        <w:t>indexed for inflation, to support teacher preparation at Historically Black Colleges and Universities,</w:t>
      </w:r>
      <w:r>
        <w:rPr>
          <w:spacing w:val="-5"/>
        </w:rPr>
        <w:t> </w:t>
      </w:r>
      <w:r>
        <w:rPr/>
        <w:t>Tribal</w:t>
      </w:r>
      <w:r>
        <w:rPr>
          <w:spacing w:val="-5"/>
        </w:rPr>
        <w:t> </w:t>
      </w:r>
      <w:r>
        <w:rPr/>
        <w:t>Colleges</w:t>
      </w:r>
      <w:r>
        <w:rPr>
          <w:spacing w:val="-3"/>
        </w:rPr>
        <w:t> </w:t>
      </w:r>
      <w:r>
        <w:rPr/>
        <w:t>and</w:t>
      </w:r>
      <w:r>
        <w:rPr>
          <w:spacing w:val="-5"/>
        </w:rPr>
        <w:t> </w:t>
      </w:r>
      <w:r>
        <w:rPr/>
        <w:t>Universities,</w:t>
      </w:r>
      <w:r>
        <w:rPr>
          <w:spacing w:val="-6"/>
        </w:rPr>
        <w:t> </w:t>
      </w:r>
      <w:r>
        <w:rPr/>
        <w:t>and</w:t>
      </w:r>
      <w:r>
        <w:rPr>
          <w:spacing w:val="-3"/>
        </w:rPr>
        <w:t> </w:t>
      </w:r>
      <w:r>
        <w:rPr/>
        <w:t>other</w:t>
      </w:r>
      <w:r>
        <w:rPr>
          <w:spacing w:val="-6"/>
        </w:rPr>
        <w:t> </w:t>
      </w:r>
      <w:r>
        <w:rPr/>
        <w:t>minority-serving</w:t>
      </w:r>
      <w:r>
        <w:rPr>
          <w:spacing w:val="-8"/>
        </w:rPr>
        <w:t> </w:t>
      </w:r>
      <w:r>
        <w:rPr/>
        <w:t>institutions</w:t>
      </w:r>
      <w:r>
        <w:rPr>
          <w:spacing w:val="-5"/>
        </w:rPr>
        <w:t> </w:t>
      </w:r>
      <w:r>
        <w:rPr/>
        <w:t>(MSIs).</w:t>
      </w:r>
    </w:p>
    <w:p>
      <w:pPr>
        <w:pStyle w:val="BodyText"/>
        <w:spacing w:before="5"/>
      </w:pPr>
    </w:p>
    <w:p>
      <w:pPr>
        <w:pStyle w:val="Heading1"/>
        <w:ind w:right="129"/>
      </w:pPr>
      <w:r>
        <w:rPr/>
        <w:t>Sec.303.Mandatory</w:t>
      </w:r>
      <w:r>
        <w:rPr>
          <w:spacing w:val="-5"/>
        </w:rPr>
        <w:t> </w:t>
      </w:r>
      <w:r>
        <w:rPr/>
        <w:t>appropriations</w:t>
      </w:r>
      <w:r>
        <w:rPr>
          <w:spacing w:val="-5"/>
        </w:rPr>
        <w:t> </w:t>
      </w:r>
      <w:r>
        <w:rPr/>
        <w:t>for</w:t>
      </w:r>
      <w:r>
        <w:rPr>
          <w:spacing w:val="-6"/>
        </w:rPr>
        <w:t> </w:t>
      </w:r>
      <w:r>
        <w:rPr/>
        <w:t>personnel</w:t>
      </w:r>
      <w:r>
        <w:rPr>
          <w:spacing w:val="-5"/>
        </w:rPr>
        <w:t> </w:t>
      </w:r>
      <w:r>
        <w:rPr/>
        <w:t>development</w:t>
      </w:r>
      <w:r>
        <w:rPr>
          <w:spacing w:val="-6"/>
        </w:rPr>
        <w:t> </w:t>
      </w:r>
      <w:r>
        <w:rPr/>
        <w:t>to</w:t>
      </w:r>
      <w:r>
        <w:rPr>
          <w:spacing w:val="-5"/>
        </w:rPr>
        <w:t> </w:t>
      </w:r>
      <w:r>
        <w:rPr/>
        <w:t>improve</w:t>
      </w:r>
      <w:r>
        <w:rPr>
          <w:spacing w:val="-6"/>
        </w:rPr>
        <w:t> </w:t>
      </w:r>
      <w:r>
        <w:rPr/>
        <w:t>services</w:t>
      </w:r>
      <w:r>
        <w:rPr>
          <w:spacing w:val="-5"/>
        </w:rPr>
        <w:t> </w:t>
      </w:r>
      <w:r>
        <w:rPr/>
        <w:t>and results for children with disabilities under part D of IDEA.</w:t>
      </w:r>
    </w:p>
    <w:p>
      <w:pPr>
        <w:pStyle w:val="BodyText"/>
        <w:spacing w:before="2"/>
        <w:rPr>
          <w:b/>
        </w:rPr>
      </w:pPr>
    </w:p>
    <w:p>
      <w:pPr>
        <w:pStyle w:val="BodyText"/>
        <w:ind w:left="120" w:right="189"/>
      </w:pPr>
      <w:r>
        <w:rPr/>
        <w:t>Appropriates</w:t>
      </w:r>
      <w:r>
        <w:rPr>
          <w:spacing w:val="-3"/>
        </w:rPr>
        <w:t> </w:t>
      </w:r>
      <w:r>
        <w:rPr/>
        <w:t>$300</w:t>
      </w:r>
      <w:r>
        <w:rPr>
          <w:spacing w:val="-3"/>
        </w:rPr>
        <w:t> </w:t>
      </w:r>
      <w:r>
        <w:rPr/>
        <w:t>million</w:t>
      </w:r>
      <w:r>
        <w:rPr>
          <w:spacing w:val="-3"/>
        </w:rPr>
        <w:t> </w:t>
      </w:r>
      <w:r>
        <w:rPr/>
        <w:t>in</w:t>
      </w:r>
      <w:r>
        <w:rPr>
          <w:spacing w:val="-3"/>
        </w:rPr>
        <w:t> </w:t>
      </w:r>
      <w:r>
        <w:rPr/>
        <w:t>Part</w:t>
      </w:r>
      <w:r>
        <w:rPr>
          <w:spacing w:val="-3"/>
        </w:rPr>
        <w:t> </w:t>
      </w:r>
      <w:r>
        <w:rPr/>
        <w:t>D</w:t>
      </w:r>
      <w:r>
        <w:rPr>
          <w:spacing w:val="-4"/>
        </w:rPr>
        <w:t> </w:t>
      </w:r>
      <w:r>
        <w:rPr/>
        <w:t>of</w:t>
      </w:r>
      <w:r>
        <w:rPr>
          <w:spacing w:val="-4"/>
        </w:rPr>
        <w:t> </w:t>
      </w:r>
      <w:r>
        <w:rPr/>
        <w:t>the</w:t>
      </w:r>
      <w:r>
        <w:rPr>
          <w:spacing w:val="-2"/>
        </w:rPr>
        <w:t> </w:t>
      </w:r>
      <w:r>
        <w:rPr/>
        <w:t>Individuals</w:t>
      </w:r>
      <w:r>
        <w:rPr>
          <w:spacing w:val="-3"/>
        </w:rPr>
        <w:t> </w:t>
      </w:r>
      <w:r>
        <w:rPr/>
        <w:t>with</w:t>
      </w:r>
      <w:r>
        <w:rPr>
          <w:spacing w:val="-3"/>
        </w:rPr>
        <w:t> </w:t>
      </w:r>
      <w:r>
        <w:rPr/>
        <w:t>Disabilities</w:t>
      </w:r>
      <w:r>
        <w:rPr>
          <w:spacing w:val="-3"/>
        </w:rPr>
        <w:t> </w:t>
      </w:r>
      <w:r>
        <w:rPr/>
        <w:t>Education</w:t>
      </w:r>
      <w:r>
        <w:rPr>
          <w:spacing w:val="-3"/>
        </w:rPr>
        <w:t> </w:t>
      </w:r>
      <w:r>
        <w:rPr/>
        <w:t>Act</w:t>
      </w:r>
      <w:r>
        <w:rPr>
          <w:spacing w:val="-3"/>
        </w:rPr>
        <w:t> </w:t>
      </w:r>
      <w:r>
        <w:rPr/>
        <w:t>in</w:t>
      </w:r>
      <w:r>
        <w:rPr>
          <w:spacing w:val="-3"/>
        </w:rPr>
        <w:t> </w:t>
      </w:r>
      <w:r>
        <w:rPr/>
        <w:t>fiscal year 2026 and for each succeeding fiscal year, the amount appropriated for the preceding year indexed for inflation, to support special education personnel.</w:t>
      </w:r>
    </w:p>
    <w:p>
      <w:pPr>
        <w:pStyle w:val="BodyText"/>
        <w:spacing w:before="5"/>
      </w:pPr>
    </w:p>
    <w:p>
      <w:pPr>
        <w:pStyle w:val="Heading1"/>
        <w:ind w:right="129"/>
      </w:pPr>
      <w:r>
        <w:rPr/>
        <w:t>Sec.304.Mandatory</w:t>
      </w:r>
      <w:r>
        <w:rPr>
          <w:spacing w:val="-5"/>
        </w:rPr>
        <w:t> </w:t>
      </w:r>
      <w:r>
        <w:rPr/>
        <w:t>appropriations</w:t>
      </w:r>
      <w:r>
        <w:rPr>
          <w:spacing w:val="-5"/>
        </w:rPr>
        <w:t> </w:t>
      </w:r>
      <w:r>
        <w:rPr/>
        <w:t>for</w:t>
      </w:r>
      <w:r>
        <w:rPr>
          <w:spacing w:val="-6"/>
        </w:rPr>
        <w:t> </w:t>
      </w:r>
      <w:r>
        <w:rPr/>
        <w:t>the</w:t>
      </w:r>
      <w:r>
        <w:rPr>
          <w:spacing w:val="-6"/>
        </w:rPr>
        <w:t> </w:t>
      </w:r>
      <w:r>
        <w:rPr/>
        <w:t>Supporting</w:t>
      </w:r>
      <w:r>
        <w:rPr>
          <w:spacing w:val="-5"/>
        </w:rPr>
        <w:t> </w:t>
      </w:r>
      <w:r>
        <w:rPr/>
        <w:t>Effective</w:t>
      </w:r>
      <w:r>
        <w:rPr>
          <w:spacing w:val="-6"/>
        </w:rPr>
        <w:t> </w:t>
      </w:r>
      <w:r>
        <w:rPr/>
        <w:t>Educator</w:t>
      </w:r>
      <w:r>
        <w:rPr>
          <w:spacing w:val="-6"/>
        </w:rPr>
        <w:t> </w:t>
      </w:r>
      <w:r>
        <w:rPr/>
        <w:t>Development </w:t>
      </w:r>
      <w:r>
        <w:rPr>
          <w:spacing w:val="-2"/>
        </w:rPr>
        <w:t>program.</w:t>
      </w:r>
    </w:p>
    <w:p>
      <w:pPr>
        <w:pStyle w:val="BodyText"/>
        <w:spacing w:before="5"/>
        <w:rPr>
          <w:b/>
        </w:rPr>
      </w:pPr>
    </w:p>
    <w:p>
      <w:pPr>
        <w:pStyle w:val="BodyText"/>
        <w:ind w:left="120" w:right="196"/>
      </w:pPr>
      <w:r>
        <w:rPr/>
        <w:t>Appropriates</w:t>
      </w:r>
      <w:r>
        <w:rPr>
          <w:spacing w:val="-4"/>
        </w:rPr>
        <w:t> </w:t>
      </w:r>
      <w:r>
        <w:rPr/>
        <w:t>$100</w:t>
      </w:r>
      <w:r>
        <w:rPr>
          <w:spacing w:val="-4"/>
        </w:rPr>
        <w:t> </w:t>
      </w:r>
      <w:r>
        <w:rPr/>
        <w:t>million</w:t>
      </w:r>
      <w:r>
        <w:rPr>
          <w:spacing w:val="-4"/>
        </w:rPr>
        <w:t> </w:t>
      </w:r>
      <w:r>
        <w:rPr/>
        <w:t>for</w:t>
      </w:r>
      <w:r>
        <w:rPr>
          <w:spacing w:val="-5"/>
        </w:rPr>
        <w:t> </w:t>
      </w:r>
      <w:r>
        <w:rPr/>
        <w:t>the</w:t>
      </w:r>
      <w:r>
        <w:rPr>
          <w:spacing w:val="-5"/>
        </w:rPr>
        <w:t> </w:t>
      </w:r>
      <w:r>
        <w:rPr/>
        <w:t>Supporting</w:t>
      </w:r>
      <w:r>
        <w:rPr>
          <w:spacing w:val="-7"/>
        </w:rPr>
        <w:t> </w:t>
      </w:r>
      <w:r>
        <w:rPr/>
        <w:t>Effective</w:t>
      </w:r>
      <w:r>
        <w:rPr>
          <w:spacing w:val="-5"/>
        </w:rPr>
        <w:t> </w:t>
      </w:r>
      <w:r>
        <w:rPr/>
        <w:t>Educator</w:t>
      </w:r>
      <w:r>
        <w:rPr>
          <w:spacing w:val="-3"/>
        </w:rPr>
        <w:t> </w:t>
      </w:r>
      <w:r>
        <w:rPr/>
        <w:t>Development</w:t>
      </w:r>
      <w:r>
        <w:rPr>
          <w:spacing w:val="-4"/>
        </w:rPr>
        <w:t> </w:t>
      </w:r>
      <w:r>
        <w:rPr/>
        <w:t>(SEED)</w:t>
      </w:r>
      <w:r>
        <w:rPr>
          <w:spacing w:val="-5"/>
        </w:rPr>
        <w:t> </w:t>
      </w:r>
      <w:r>
        <w:rPr/>
        <w:t>program in fiscal year 2026, and for each succeeding fiscal year, the amount appropriated for the preceding year indexed for inflation to support the teaching profession.</w:t>
      </w:r>
    </w:p>
    <w:p>
      <w:pPr>
        <w:pStyle w:val="BodyText"/>
        <w:spacing w:before="2"/>
      </w:pPr>
    </w:p>
    <w:p>
      <w:pPr>
        <w:pStyle w:val="Heading1"/>
      </w:pPr>
      <w:r>
        <w:rPr/>
        <w:t>Sec.305.Mandatory</w:t>
      </w:r>
      <w:r>
        <w:rPr>
          <w:spacing w:val="-5"/>
        </w:rPr>
        <w:t> </w:t>
      </w:r>
      <w:r>
        <w:rPr/>
        <w:t>appropriations</w:t>
      </w:r>
      <w:r>
        <w:rPr>
          <w:spacing w:val="-3"/>
        </w:rPr>
        <w:t> </w:t>
      </w:r>
      <w:r>
        <w:rPr/>
        <w:t>for</w:t>
      </w:r>
      <w:r>
        <w:rPr>
          <w:spacing w:val="-3"/>
        </w:rPr>
        <w:t> </w:t>
      </w:r>
      <w:r>
        <w:rPr/>
        <w:t>the</w:t>
      </w:r>
      <w:r>
        <w:rPr>
          <w:spacing w:val="-4"/>
        </w:rPr>
        <w:t> </w:t>
      </w:r>
      <w:r>
        <w:rPr/>
        <w:t>Teacher</w:t>
      </w:r>
      <w:r>
        <w:rPr>
          <w:spacing w:val="-3"/>
        </w:rPr>
        <w:t> </w:t>
      </w:r>
      <w:r>
        <w:rPr/>
        <w:t>and</w:t>
      </w:r>
      <w:r>
        <w:rPr>
          <w:spacing w:val="-3"/>
        </w:rPr>
        <w:t> </w:t>
      </w:r>
      <w:r>
        <w:rPr/>
        <w:t>School</w:t>
      </w:r>
      <w:r>
        <w:rPr>
          <w:spacing w:val="-2"/>
        </w:rPr>
        <w:t> </w:t>
      </w:r>
      <w:r>
        <w:rPr/>
        <w:t>Leader</w:t>
      </w:r>
      <w:r>
        <w:rPr>
          <w:spacing w:val="-4"/>
        </w:rPr>
        <w:t> </w:t>
      </w:r>
      <w:r>
        <w:rPr/>
        <w:t>Incentive</w:t>
      </w:r>
      <w:r>
        <w:rPr>
          <w:spacing w:val="-3"/>
        </w:rPr>
        <w:t> </w:t>
      </w:r>
      <w:r>
        <w:rPr>
          <w:spacing w:val="-2"/>
        </w:rPr>
        <w:t>program.</w:t>
      </w:r>
    </w:p>
    <w:p>
      <w:pPr>
        <w:pStyle w:val="BodyText"/>
        <w:spacing w:before="5"/>
        <w:rPr>
          <w:b/>
        </w:rPr>
      </w:pPr>
    </w:p>
    <w:p>
      <w:pPr>
        <w:pStyle w:val="BodyText"/>
        <w:ind w:left="120" w:right="196"/>
      </w:pPr>
      <w:r>
        <w:rPr/>
        <w:t>Appropriates</w:t>
      </w:r>
      <w:r>
        <w:rPr>
          <w:spacing w:val="-4"/>
        </w:rPr>
        <w:t> </w:t>
      </w:r>
      <w:r>
        <w:rPr/>
        <w:t>$100</w:t>
      </w:r>
      <w:r>
        <w:rPr>
          <w:spacing w:val="-4"/>
        </w:rPr>
        <w:t> </w:t>
      </w:r>
      <w:r>
        <w:rPr/>
        <w:t>million</w:t>
      </w:r>
      <w:r>
        <w:rPr>
          <w:spacing w:val="-4"/>
        </w:rPr>
        <w:t> </w:t>
      </w:r>
      <w:r>
        <w:rPr/>
        <w:t>for</w:t>
      </w:r>
      <w:r>
        <w:rPr>
          <w:spacing w:val="-5"/>
        </w:rPr>
        <w:t> </w:t>
      </w:r>
      <w:r>
        <w:rPr/>
        <w:t>the</w:t>
      </w:r>
      <w:r>
        <w:rPr>
          <w:spacing w:val="-5"/>
        </w:rPr>
        <w:t> </w:t>
      </w:r>
      <w:r>
        <w:rPr/>
        <w:t>Supporting</w:t>
      </w:r>
      <w:r>
        <w:rPr>
          <w:spacing w:val="-7"/>
        </w:rPr>
        <w:t> </w:t>
      </w:r>
      <w:r>
        <w:rPr/>
        <w:t>Effective</w:t>
      </w:r>
      <w:r>
        <w:rPr>
          <w:spacing w:val="-5"/>
        </w:rPr>
        <w:t> </w:t>
      </w:r>
      <w:r>
        <w:rPr/>
        <w:t>Educator</w:t>
      </w:r>
      <w:r>
        <w:rPr>
          <w:spacing w:val="-3"/>
        </w:rPr>
        <w:t> </w:t>
      </w:r>
      <w:r>
        <w:rPr/>
        <w:t>Development</w:t>
      </w:r>
      <w:r>
        <w:rPr>
          <w:spacing w:val="-4"/>
        </w:rPr>
        <w:t> </w:t>
      </w:r>
      <w:r>
        <w:rPr/>
        <w:t>(SEED)</w:t>
      </w:r>
      <w:r>
        <w:rPr>
          <w:spacing w:val="-5"/>
        </w:rPr>
        <w:t> </w:t>
      </w:r>
      <w:r>
        <w:rPr/>
        <w:t>program in fiscal year 2026, and for each succeeding fiscal year, the amount appropriated for the preceding year indexed for inflation to improve teachers’ professional development, advancement, and leadership opportunities.</w:t>
      </w:r>
    </w:p>
    <w:sectPr>
      <w:pgSz w:w="12240" w:h="15840"/>
      <w:pgMar w:header="0" w:footer="1019" w:top="136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4960">
              <wp:simplePos x="0" y="0"/>
              <wp:positionH relativeFrom="page">
                <wp:posOffset>876300</wp:posOffset>
              </wp:positionH>
              <wp:positionV relativeFrom="page">
                <wp:posOffset>9271534</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30.042114pt;width:18.05pt;height:14.25pt;mso-position-horizontal-relative:page;mso-position-vertical-relative:page;z-index:-15851520"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9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40" w:right="1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United States Senate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Contreras, Manuel (HELP Committee)</dc:creator>
  <dc:description/>
  <dcterms:created xsi:type="dcterms:W3CDTF">2025-07-23T05:31:41Z</dcterms:created>
  <dcterms:modified xsi:type="dcterms:W3CDTF">2025-07-23T05:31:41Z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Acrobat PDFMaker 24 for Word</vt:lpwstr>
  </property>
  <property fmtid="{D5CDD505-2E9C-101B-9397-08002B2CF9AE}" pid="4" name="LastSaved">
    <vt:filetime>2025-07-23T00:00:00Z</vt:filetime>
  </property>
  <property fmtid="{D5CDD505-2E9C-101B-9397-08002B2CF9AE}" pid="5" name="Producer">
    <vt:lpwstr>Adobe PDF Library 24.5.96</vt:lpwstr>
  </property>
  <property fmtid="{D5CDD505-2E9C-101B-9397-08002B2CF9AE}" pid="6" name="SourceModified">
    <vt:lpwstr>D:20250721134121</vt:lpwstr>
  </property>
</Properties>
</file>