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84352" w14:textId="60C1A95A" w:rsidR="00AA3556" w:rsidRPr="00AA3556" w:rsidRDefault="00AA3556" w:rsidP="00C307D2">
      <w:pPr>
        <w:jc w:val="center"/>
        <w:rPr>
          <w:rFonts w:ascii="Century" w:hAnsi="Century"/>
        </w:rPr>
      </w:pPr>
      <w:r w:rsidRPr="00AA3556">
        <w:rPr>
          <w:rFonts w:ascii="Century" w:hAnsi="Century"/>
        </w:rPr>
        <w:t>119TH CONGRESS</w:t>
      </w:r>
    </w:p>
    <w:p w14:paraId="442B55FD" w14:textId="008AC445" w:rsidR="00AA3556" w:rsidRPr="00AA3556" w:rsidRDefault="00AA3556" w:rsidP="00C307D2">
      <w:pPr>
        <w:jc w:val="center"/>
        <w:rPr>
          <w:rFonts w:ascii="Century" w:hAnsi="Century"/>
        </w:rPr>
      </w:pPr>
      <w:r w:rsidRPr="00AA3556">
        <w:rPr>
          <w:rFonts w:ascii="Century" w:hAnsi="Century"/>
        </w:rPr>
        <w:t>1ST SESSION  H. RES. 376</w:t>
      </w:r>
    </w:p>
    <w:p w14:paraId="7676B0C4" w14:textId="77777777" w:rsidR="00C307D2" w:rsidRDefault="00C307D2" w:rsidP="00AA3556">
      <w:pPr>
        <w:rPr>
          <w:rFonts w:ascii="Century" w:hAnsi="Century"/>
        </w:rPr>
      </w:pPr>
    </w:p>
    <w:p w14:paraId="34EF2F39" w14:textId="77777777" w:rsidR="00C307D2" w:rsidRDefault="00C307D2" w:rsidP="00AA3556">
      <w:pPr>
        <w:rPr>
          <w:rFonts w:ascii="Century" w:hAnsi="Century"/>
        </w:rPr>
      </w:pPr>
    </w:p>
    <w:p w14:paraId="4D8EA366" w14:textId="4268436B" w:rsidR="00AA3556" w:rsidRPr="00AA3556" w:rsidRDefault="00AA3556" w:rsidP="00AA3556">
      <w:pPr>
        <w:rPr>
          <w:rFonts w:ascii="Century" w:hAnsi="Century"/>
        </w:rPr>
      </w:pPr>
      <w:r w:rsidRPr="00AA3556">
        <w:rPr>
          <w:rFonts w:ascii="Century" w:hAnsi="Century"/>
        </w:rPr>
        <w:t xml:space="preserve">Expressing support for the designation of May 4, 2025, as a ''National </w:t>
      </w:r>
    </w:p>
    <w:p w14:paraId="741F6DBF" w14:textId="77777777" w:rsidR="00AA3556" w:rsidRPr="00AA3556" w:rsidRDefault="00AA3556" w:rsidP="00AA3556">
      <w:pPr>
        <w:rPr>
          <w:rFonts w:ascii="Century" w:hAnsi="Century"/>
        </w:rPr>
      </w:pPr>
      <w:r w:rsidRPr="00AA3556">
        <w:rPr>
          <w:rFonts w:ascii="Century" w:hAnsi="Century"/>
        </w:rPr>
        <w:t xml:space="preserve">Day of Reason'' and recognizing the central importance of reason in </w:t>
      </w:r>
    </w:p>
    <w:p w14:paraId="74C23597" w14:textId="77777777" w:rsidR="00AA3556" w:rsidRPr="00AA3556" w:rsidRDefault="00AA3556" w:rsidP="00AA3556">
      <w:pPr>
        <w:rPr>
          <w:rFonts w:ascii="Century" w:hAnsi="Century"/>
        </w:rPr>
      </w:pPr>
      <w:r w:rsidRPr="00AA3556">
        <w:rPr>
          <w:rFonts w:ascii="Century" w:hAnsi="Century"/>
        </w:rPr>
        <w:t xml:space="preserve">the betterment of humanity. </w:t>
      </w:r>
    </w:p>
    <w:p w14:paraId="598ECFC6" w14:textId="77777777" w:rsidR="00AA3556" w:rsidRPr="00AA3556" w:rsidRDefault="00AA3556" w:rsidP="00AA3556">
      <w:pPr>
        <w:rPr>
          <w:rFonts w:ascii="Century" w:hAnsi="Century"/>
        </w:rPr>
      </w:pPr>
      <w:r w:rsidRPr="00AA3556">
        <w:rPr>
          <w:rFonts w:ascii="Century" w:hAnsi="Century"/>
        </w:rPr>
        <w:t xml:space="preserve">IN THE HOUSE OF REPRESENTATIVES </w:t>
      </w:r>
    </w:p>
    <w:p w14:paraId="56C5CAC0" w14:textId="77777777" w:rsidR="00AA3556" w:rsidRPr="00AA3556" w:rsidRDefault="00AA3556" w:rsidP="00AA3556">
      <w:pPr>
        <w:rPr>
          <w:rFonts w:ascii="Century" w:hAnsi="Century"/>
        </w:rPr>
      </w:pPr>
      <w:r w:rsidRPr="00AA3556">
        <w:rPr>
          <w:rFonts w:ascii="Century" w:hAnsi="Century"/>
        </w:rPr>
        <w:t xml:space="preserve">MAY 1, 2025 </w:t>
      </w:r>
    </w:p>
    <w:p w14:paraId="7D001032" w14:textId="77777777" w:rsidR="00AA3556" w:rsidRPr="00AA3556" w:rsidRDefault="00AA3556" w:rsidP="00AA3556">
      <w:pPr>
        <w:rPr>
          <w:rFonts w:ascii="Century" w:hAnsi="Century"/>
        </w:rPr>
      </w:pPr>
      <w:r w:rsidRPr="00AA3556">
        <w:rPr>
          <w:rFonts w:ascii="Century" w:hAnsi="Century"/>
        </w:rPr>
        <w:t xml:space="preserve">Mr. RASKIN (for himself, Mr. HUFFMAN, Ms. BROWNLEY, Mr. JOHNSON of </w:t>
      </w:r>
    </w:p>
    <w:p w14:paraId="1E4DF030" w14:textId="4467BD23" w:rsidR="00AA3556" w:rsidRPr="00AA3556" w:rsidRDefault="00AA3556" w:rsidP="00AA3556">
      <w:pPr>
        <w:rPr>
          <w:rFonts w:ascii="Century" w:hAnsi="Century"/>
        </w:rPr>
      </w:pPr>
      <w:r w:rsidRPr="00AA3556">
        <w:rPr>
          <w:rFonts w:ascii="Century" w:hAnsi="Century"/>
        </w:rPr>
        <w:t xml:space="preserve">Georgia, Ms. TLAIB, and Ms. NORTON) submitted the following resolution; which was referred to the Committee on Oversight and Government </w:t>
      </w:r>
    </w:p>
    <w:p w14:paraId="2F0432F6" w14:textId="77777777" w:rsidR="00AA3556" w:rsidRPr="00AA3556" w:rsidRDefault="00AA3556" w:rsidP="00AA3556">
      <w:pPr>
        <w:rPr>
          <w:rFonts w:ascii="Century" w:hAnsi="Century"/>
        </w:rPr>
      </w:pPr>
      <w:r w:rsidRPr="00AA3556">
        <w:rPr>
          <w:rFonts w:ascii="Century" w:hAnsi="Century"/>
        </w:rPr>
        <w:t xml:space="preserve">Reform </w:t>
      </w:r>
    </w:p>
    <w:p w14:paraId="4F23D2D2" w14:textId="77777777" w:rsidR="00AA3556" w:rsidRPr="00AA3556" w:rsidRDefault="00AA3556" w:rsidP="00AA3556">
      <w:pPr>
        <w:rPr>
          <w:rFonts w:ascii="Century" w:hAnsi="Century"/>
        </w:rPr>
      </w:pPr>
      <w:r w:rsidRPr="00AA3556">
        <w:rPr>
          <w:rFonts w:ascii="Century" w:hAnsi="Century"/>
        </w:rPr>
        <w:t xml:space="preserve">RESOLUTION </w:t>
      </w:r>
    </w:p>
    <w:p w14:paraId="6CB9F71E" w14:textId="4380FCA7" w:rsidR="00AA3556" w:rsidRPr="00AA3556" w:rsidRDefault="00AA3556" w:rsidP="00AA3556">
      <w:pPr>
        <w:rPr>
          <w:rFonts w:ascii="Century" w:hAnsi="Century"/>
        </w:rPr>
      </w:pPr>
      <w:r w:rsidRPr="00AA3556">
        <w:rPr>
          <w:rFonts w:ascii="Century" w:hAnsi="Century"/>
        </w:rPr>
        <w:t xml:space="preserve">Expressing support for the designation of May 4, 2025, as a ''National Day of Reason'' and recognizing the central importance of reason in the betterment of humanity. </w:t>
      </w:r>
    </w:p>
    <w:p w14:paraId="46ED9981" w14:textId="73312D5E" w:rsidR="00AA3556" w:rsidRPr="00AA3556" w:rsidRDefault="00AA3556" w:rsidP="00AA3556">
      <w:pPr>
        <w:rPr>
          <w:rFonts w:ascii="Century" w:hAnsi="Century"/>
        </w:rPr>
      </w:pPr>
      <w:r w:rsidRPr="00AA3556">
        <w:rPr>
          <w:rFonts w:ascii="Century" w:hAnsi="Century"/>
        </w:rPr>
        <w:t xml:space="preserve">Whereas the application of reason has been the essential precondition for humanity's extraordinary scientific, medical, technological, and social progress since before the founding of the United States; </w:t>
      </w:r>
    </w:p>
    <w:p w14:paraId="7EE3B9E9" w14:textId="4548544D" w:rsidR="00AA3556" w:rsidRPr="00AA3556" w:rsidRDefault="00AA3556" w:rsidP="00AA3556">
      <w:pPr>
        <w:rPr>
          <w:rFonts w:ascii="Century" w:hAnsi="Century"/>
        </w:rPr>
      </w:pPr>
      <w:r w:rsidRPr="00AA3556">
        <w:rPr>
          <w:rFonts w:ascii="Century" w:hAnsi="Century"/>
        </w:rPr>
        <w:t>Whereas reason provides the necessary framework for confronting the crises of today, including</w:t>
      </w:r>
      <w:r w:rsidR="00C307D2">
        <w:rPr>
          <w:rFonts w:ascii="Century" w:hAnsi="Century"/>
        </w:rPr>
        <w:t>;</w:t>
      </w:r>
    </w:p>
    <w:p w14:paraId="0ECC80E7" w14:textId="40A6756C" w:rsidR="00AA3556" w:rsidRPr="00AA3556" w:rsidRDefault="00AA3556" w:rsidP="00AA3556">
      <w:pPr>
        <w:rPr>
          <w:rFonts w:ascii="Century" w:hAnsi="Century"/>
        </w:rPr>
      </w:pPr>
      <w:r w:rsidRPr="00AA3556">
        <w:rPr>
          <w:rFonts w:ascii="Century" w:hAnsi="Century"/>
        </w:rPr>
        <w:t xml:space="preserve">(1) for cultivating our common defense of the rule of law, the separation of church and state, strong democratic institutions, justice, and peace among nations; </w:t>
      </w:r>
    </w:p>
    <w:p w14:paraId="5679D537" w14:textId="565EE4D5" w:rsidR="00AA3556" w:rsidRPr="00AA3556" w:rsidRDefault="00AA3556" w:rsidP="00AA3556">
      <w:pPr>
        <w:rPr>
          <w:rFonts w:ascii="Century" w:hAnsi="Century"/>
        </w:rPr>
      </w:pPr>
      <w:r w:rsidRPr="00AA3556">
        <w:rPr>
          <w:rFonts w:ascii="Century" w:hAnsi="Century"/>
        </w:rPr>
        <w:t>VerDate Sep 11</w:t>
      </w:r>
      <w:r w:rsidR="00C307D2" w:rsidRPr="00AA3556">
        <w:rPr>
          <w:rFonts w:ascii="Century" w:hAnsi="Century"/>
        </w:rPr>
        <w:t>, 2014,</w:t>
      </w:r>
      <w:r w:rsidRPr="00AA3556">
        <w:rPr>
          <w:rFonts w:ascii="Century" w:hAnsi="Century"/>
        </w:rPr>
        <w:t xml:space="preserve">  22:44 May 01, </w:t>
      </w:r>
      <w:r w:rsidR="00C307D2" w:rsidRPr="00AA3556">
        <w:rPr>
          <w:rFonts w:ascii="Century" w:hAnsi="Century"/>
        </w:rPr>
        <w:t>2025,</w:t>
      </w:r>
      <w:r w:rsidRPr="00AA3556">
        <w:rPr>
          <w:rFonts w:ascii="Century" w:hAnsi="Century"/>
        </w:rPr>
        <w:t xml:space="preserve"> Jkt 059200 PO 00000 Frm 00001 Fmt 6652 Sfmt 6300 E:\BILLS\HR376.IH HR376kjohnson on DSK7ZCZBW3PROD with $$_JOB</w:t>
      </w:r>
    </w:p>
    <w:p w14:paraId="41D04611" w14:textId="77777777" w:rsidR="00AA3556" w:rsidRDefault="00AA3556" w:rsidP="00AA3556">
      <w:pPr>
        <w:rPr>
          <w:rFonts w:ascii="Century" w:hAnsi="Century"/>
        </w:rPr>
      </w:pPr>
    </w:p>
    <w:p w14:paraId="3324EDAF" w14:textId="77777777" w:rsidR="00AA3556" w:rsidRDefault="00AA3556" w:rsidP="00AA3556">
      <w:pPr>
        <w:rPr>
          <w:rFonts w:ascii="Century" w:hAnsi="Century"/>
        </w:rPr>
      </w:pPr>
    </w:p>
    <w:p w14:paraId="00269211" w14:textId="77777777" w:rsidR="00AA3556" w:rsidRDefault="00AA3556" w:rsidP="00AA3556">
      <w:pPr>
        <w:rPr>
          <w:rFonts w:ascii="Century" w:hAnsi="Century"/>
        </w:rPr>
      </w:pPr>
    </w:p>
    <w:p w14:paraId="1AF57AC5" w14:textId="2ABF18C9" w:rsidR="00AA3556" w:rsidRPr="00AA3556" w:rsidRDefault="00AA3556" w:rsidP="00AA3556">
      <w:pPr>
        <w:rPr>
          <w:rFonts w:ascii="Century" w:hAnsi="Century"/>
        </w:rPr>
      </w:pPr>
      <w:r w:rsidRPr="00AA3556">
        <w:rPr>
          <w:rFonts w:ascii="Century" w:hAnsi="Century"/>
        </w:rPr>
        <w:t xml:space="preserve">2 </w:t>
      </w:r>
    </w:p>
    <w:p w14:paraId="56739E99" w14:textId="77777777" w:rsidR="00AA3556" w:rsidRPr="00AA3556" w:rsidRDefault="00AA3556" w:rsidP="00AA3556">
      <w:pPr>
        <w:rPr>
          <w:rFonts w:ascii="Century" w:hAnsi="Century"/>
        </w:rPr>
      </w:pPr>
      <w:r w:rsidRPr="00AA3556">
        <w:rPr>
          <w:rFonts w:ascii="Century" w:hAnsi="Century"/>
        </w:rPr>
        <w:t xml:space="preserve"> HRES 376 IH </w:t>
      </w:r>
    </w:p>
    <w:p w14:paraId="45EE4FBD" w14:textId="39DFD48C" w:rsidR="00AA3556" w:rsidRPr="00AA3556" w:rsidRDefault="00AA3556" w:rsidP="00AA3556">
      <w:pPr>
        <w:rPr>
          <w:rFonts w:ascii="Century" w:hAnsi="Century"/>
        </w:rPr>
      </w:pPr>
      <w:r w:rsidRPr="00AA3556">
        <w:rPr>
          <w:rFonts w:ascii="Century" w:hAnsi="Century"/>
        </w:rPr>
        <w:t xml:space="preserve">(2) for providing an antidote to the fear and disinformation that have fed the rise of authoritarianism in the United States; </w:t>
      </w:r>
    </w:p>
    <w:p w14:paraId="5D2BF8C5" w14:textId="5AE9DAF2" w:rsidR="00AA3556" w:rsidRPr="00AA3556" w:rsidRDefault="00AA3556" w:rsidP="00AA3556">
      <w:pPr>
        <w:rPr>
          <w:rFonts w:ascii="Century" w:hAnsi="Century"/>
        </w:rPr>
      </w:pPr>
      <w:r w:rsidRPr="00AA3556">
        <w:rPr>
          <w:rFonts w:ascii="Century" w:hAnsi="Century"/>
        </w:rPr>
        <w:t xml:space="preserve">(3) for advancing civil liberties and human rights for all; and </w:t>
      </w:r>
    </w:p>
    <w:p w14:paraId="68CE473C" w14:textId="6E1CCF24" w:rsidR="00AA3556" w:rsidRPr="00AA3556" w:rsidRDefault="00AA3556" w:rsidP="00AA3556">
      <w:pPr>
        <w:rPr>
          <w:rFonts w:ascii="Century" w:hAnsi="Century"/>
        </w:rPr>
      </w:pPr>
      <w:r w:rsidRPr="00AA3556">
        <w:rPr>
          <w:rFonts w:ascii="Century" w:hAnsi="Century"/>
        </w:rPr>
        <w:t xml:space="preserve">(4) for confronting the civilizational emergency of climate change; </w:t>
      </w:r>
    </w:p>
    <w:p w14:paraId="2447430F" w14:textId="588158D1" w:rsidR="00AA3556" w:rsidRPr="00AA3556" w:rsidRDefault="00AA3556" w:rsidP="00AA3556">
      <w:pPr>
        <w:rPr>
          <w:rFonts w:ascii="Century" w:hAnsi="Century"/>
        </w:rPr>
      </w:pPr>
      <w:r w:rsidRPr="00AA3556">
        <w:rPr>
          <w:rFonts w:ascii="Century" w:hAnsi="Century"/>
        </w:rPr>
        <w:t xml:space="preserve">Whereas America's Founders insisted upon the primacy of reason and knowledge in public life, and drafted the Constitution to prevent official establishment of religion and to protect freedom of thought, speech, and inquiry in civil society; </w:t>
      </w:r>
    </w:p>
    <w:p w14:paraId="55CB79BA" w14:textId="6E277B0D" w:rsidR="00AA3556" w:rsidRPr="00AA3556" w:rsidRDefault="00AA3556" w:rsidP="00AA3556">
      <w:pPr>
        <w:rPr>
          <w:rFonts w:ascii="Century" w:hAnsi="Century"/>
        </w:rPr>
      </w:pPr>
      <w:r w:rsidRPr="00AA3556">
        <w:rPr>
          <w:rFonts w:ascii="Century" w:hAnsi="Century"/>
        </w:rPr>
        <w:t xml:space="preserve">Whereas the Establishment Clause and the Free Exercise Clause, grounded in the principle of reason, protect the rights of people of all religious faiths and of none at all and ensure the United States remains a pluralistic democracy capable of withstanding theocratic threats to secular governance; </w:t>
      </w:r>
    </w:p>
    <w:p w14:paraId="3E6D4BEC" w14:textId="7B4AECF2" w:rsidR="00AA3556" w:rsidRPr="00AA3556" w:rsidRDefault="00AA3556" w:rsidP="00AA3556">
      <w:pPr>
        <w:rPr>
          <w:rFonts w:ascii="Century" w:hAnsi="Century"/>
        </w:rPr>
      </w:pPr>
      <w:r w:rsidRPr="00AA3556">
        <w:rPr>
          <w:rFonts w:ascii="Century" w:hAnsi="Century"/>
        </w:rPr>
        <w:t xml:space="preserve">Whereas James Madison, author of the First Amendment and fourth President of the United States, stated, ''The advancement and diffusion of knowledge is the only guardian of true liberty'', and ''Knowledge will forever govern ignorance, and a people who mean to be their own governors, must arm themselves with the power knowledge gives''; </w:t>
      </w:r>
    </w:p>
    <w:p w14:paraId="5573D081" w14:textId="0D150AC5" w:rsidR="00AA3556" w:rsidRPr="00AA3556" w:rsidRDefault="00AA3556" w:rsidP="00AA3556">
      <w:pPr>
        <w:rPr>
          <w:rFonts w:ascii="Century" w:hAnsi="Century"/>
        </w:rPr>
      </w:pPr>
      <w:r w:rsidRPr="00AA3556">
        <w:rPr>
          <w:rFonts w:ascii="Century" w:hAnsi="Century"/>
        </w:rPr>
        <w:t xml:space="preserve">Whereas Thomas Paine, an American Founding Father and luminary patriot of the Enlightenment and American Revolution, wrote that reason is ''the most formidable weapon against errors of every kind''; </w:t>
      </w:r>
    </w:p>
    <w:p w14:paraId="5712D5EE" w14:textId="6A487565" w:rsidR="00AA3556" w:rsidRPr="00AA3556" w:rsidRDefault="00AA3556" w:rsidP="00AA3556">
      <w:pPr>
        <w:rPr>
          <w:rFonts w:ascii="Century" w:hAnsi="Century"/>
        </w:rPr>
      </w:pPr>
      <w:r w:rsidRPr="00AA3556">
        <w:rPr>
          <w:rFonts w:ascii="Century" w:hAnsi="Century"/>
        </w:rPr>
        <w:t>VerDate Sep 11</w:t>
      </w:r>
      <w:r w:rsidR="00C307D2" w:rsidRPr="00AA3556">
        <w:rPr>
          <w:rFonts w:ascii="Century" w:hAnsi="Century"/>
        </w:rPr>
        <w:t>, 2014,</w:t>
      </w:r>
      <w:r w:rsidRPr="00AA3556">
        <w:rPr>
          <w:rFonts w:ascii="Century" w:hAnsi="Century"/>
        </w:rPr>
        <w:t xml:space="preserve">  22:44 May 01, </w:t>
      </w:r>
      <w:r w:rsidR="00C307D2" w:rsidRPr="00AA3556">
        <w:rPr>
          <w:rFonts w:ascii="Century" w:hAnsi="Century"/>
        </w:rPr>
        <w:t>2025,</w:t>
      </w:r>
      <w:r w:rsidRPr="00AA3556">
        <w:rPr>
          <w:rFonts w:ascii="Century" w:hAnsi="Century"/>
        </w:rPr>
        <w:t xml:space="preserve"> Jkt 059200 PO 00000 Frm 00002 Fmt 6652 Sfmt 6300 E:\BILLS\HR376.IH HR376kjohnson on DSK7ZCZBW3PROD with $$_JOB</w:t>
      </w:r>
    </w:p>
    <w:p w14:paraId="5B67CEA2" w14:textId="77777777" w:rsidR="00AA3556" w:rsidRDefault="00AA3556" w:rsidP="00AA3556">
      <w:pPr>
        <w:rPr>
          <w:rFonts w:ascii="Century" w:hAnsi="Century"/>
        </w:rPr>
      </w:pPr>
    </w:p>
    <w:p w14:paraId="17562F4F" w14:textId="77777777" w:rsidR="00AA3556" w:rsidRDefault="00AA3556" w:rsidP="00AA3556">
      <w:pPr>
        <w:rPr>
          <w:rFonts w:ascii="Century" w:hAnsi="Century"/>
        </w:rPr>
      </w:pPr>
    </w:p>
    <w:p w14:paraId="1B1701B0" w14:textId="77777777" w:rsidR="00AA3556" w:rsidRDefault="00AA3556" w:rsidP="00AA3556">
      <w:pPr>
        <w:rPr>
          <w:rFonts w:ascii="Century" w:hAnsi="Century"/>
        </w:rPr>
      </w:pPr>
    </w:p>
    <w:p w14:paraId="45FE77E5" w14:textId="77777777" w:rsidR="00AA3556" w:rsidRDefault="00AA3556" w:rsidP="00AA3556">
      <w:pPr>
        <w:rPr>
          <w:rFonts w:ascii="Century" w:hAnsi="Century"/>
        </w:rPr>
      </w:pPr>
    </w:p>
    <w:p w14:paraId="15FA00F0" w14:textId="77777777" w:rsidR="00AA3556" w:rsidRDefault="00AA3556" w:rsidP="00AA3556">
      <w:pPr>
        <w:rPr>
          <w:rFonts w:ascii="Century" w:hAnsi="Century"/>
        </w:rPr>
      </w:pPr>
    </w:p>
    <w:p w14:paraId="07D8B341" w14:textId="77777777" w:rsidR="00AA3556" w:rsidRDefault="00AA3556" w:rsidP="00AA3556">
      <w:pPr>
        <w:rPr>
          <w:rFonts w:ascii="Century" w:hAnsi="Century"/>
        </w:rPr>
      </w:pPr>
    </w:p>
    <w:p w14:paraId="08A5E8FA" w14:textId="3302A74B" w:rsidR="00AA3556" w:rsidRPr="00AA3556" w:rsidRDefault="00AA3556" w:rsidP="00AA3556">
      <w:pPr>
        <w:rPr>
          <w:rFonts w:ascii="Century" w:hAnsi="Century"/>
        </w:rPr>
      </w:pPr>
      <w:r w:rsidRPr="00AA3556">
        <w:rPr>
          <w:rFonts w:ascii="Century" w:hAnsi="Century"/>
        </w:rPr>
        <w:lastRenderedPageBreak/>
        <w:t xml:space="preserve">3 </w:t>
      </w:r>
    </w:p>
    <w:p w14:paraId="5FE7664E" w14:textId="77777777" w:rsidR="00AA3556" w:rsidRPr="00AA3556" w:rsidRDefault="00AA3556" w:rsidP="00AA3556">
      <w:pPr>
        <w:rPr>
          <w:rFonts w:ascii="Century" w:hAnsi="Century"/>
        </w:rPr>
      </w:pPr>
      <w:r w:rsidRPr="00AA3556">
        <w:rPr>
          <w:rFonts w:ascii="Century" w:hAnsi="Century"/>
        </w:rPr>
        <w:t xml:space="preserve"> HRES 376 IH </w:t>
      </w:r>
    </w:p>
    <w:p w14:paraId="3BEFB6A4" w14:textId="58A7F430" w:rsidR="00AA3556" w:rsidRPr="00AA3556" w:rsidRDefault="00C307D2" w:rsidP="00AA3556">
      <w:pPr>
        <w:rPr>
          <w:rFonts w:ascii="Century" w:hAnsi="Century"/>
        </w:rPr>
      </w:pPr>
      <w:r w:rsidRPr="00AA3556">
        <w:rPr>
          <w:rFonts w:ascii="Century" w:hAnsi="Century"/>
        </w:rPr>
        <w:t>Whereas</w:t>
      </w:r>
      <w:r w:rsidR="00AA3556" w:rsidRPr="00AA3556">
        <w:rPr>
          <w:rFonts w:ascii="Century" w:hAnsi="Century"/>
        </w:rPr>
        <w:t xml:space="preserve"> today. some of our Nation's leaders would replace knowledge, facts, and evidence with propaganda, disinformation, and superstition; and </w:t>
      </w:r>
    </w:p>
    <w:p w14:paraId="0C6BADB0" w14:textId="2537E722" w:rsidR="00AA3556" w:rsidRPr="00AA3556" w:rsidRDefault="00AA3556" w:rsidP="00AA3556">
      <w:pPr>
        <w:rPr>
          <w:rFonts w:ascii="Century" w:hAnsi="Century"/>
        </w:rPr>
      </w:pPr>
      <w:r w:rsidRPr="00AA3556">
        <w:rPr>
          <w:rFonts w:ascii="Century" w:hAnsi="Century"/>
        </w:rPr>
        <w:t>Whereas May 4, 2025, would be an appropriate date to designate as a ''National Day of Reason'': Now, therefore, be it Resolved, That the House of Representatives</w:t>
      </w:r>
    </w:p>
    <w:p w14:paraId="197B1821" w14:textId="6CAAD1CD" w:rsidR="00AA3556" w:rsidRPr="00AA3556" w:rsidRDefault="00AA3556" w:rsidP="00AA3556">
      <w:pPr>
        <w:rPr>
          <w:rFonts w:ascii="Century" w:hAnsi="Century"/>
        </w:rPr>
      </w:pPr>
      <w:r w:rsidRPr="00AA3556">
        <w:rPr>
          <w:rFonts w:ascii="Century" w:hAnsi="Century"/>
        </w:rPr>
        <w:t>(1) supports the designation of a ''National 2</w:t>
      </w:r>
      <w:r>
        <w:rPr>
          <w:rFonts w:ascii="Century" w:hAnsi="Century"/>
        </w:rPr>
        <w:t xml:space="preserve"> </w:t>
      </w:r>
      <w:r w:rsidRPr="00AA3556">
        <w:rPr>
          <w:rFonts w:ascii="Century" w:hAnsi="Century"/>
        </w:rPr>
        <w:t xml:space="preserve">Day of Reason''; and </w:t>
      </w:r>
    </w:p>
    <w:p w14:paraId="0FE271E0" w14:textId="327007E3" w:rsidR="00AA3556" w:rsidRPr="00AA3556" w:rsidRDefault="00AA3556" w:rsidP="00AA3556">
      <w:pPr>
        <w:rPr>
          <w:rFonts w:ascii="Century" w:hAnsi="Century"/>
        </w:rPr>
      </w:pPr>
      <w:r w:rsidRPr="00AA3556">
        <w:rPr>
          <w:rFonts w:ascii="Century" w:hAnsi="Century"/>
        </w:rPr>
        <w:t xml:space="preserve">(2) encourages all persons in the United States to observe this day and uplift the central importance of reason, critical thought, the scientific method, and </w:t>
      </w:r>
    </w:p>
    <w:p w14:paraId="4CC7DB53" w14:textId="466F1F7D" w:rsidR="00AA3556" w:rsidRPr="00AA3556" w:rsidRDefault="00AA3556" w:rsidP="00AA3556">
      <w:pPr>
        <w:rPr>
          <w:rFonts w:ascii="Century" w:hAnsi="Century"/>
        </w:rPr>
      </w:pPr>
      <w:r w:rsidRPr="00AA3556">
        <w:rPr>
          <w:rFonts w:ascii="Century" w:hAnsi="Century"/>
        </w:rPr>
        <w:t xml:space="preserve">free inquiry to resolving social problems and promoting the welfare of humankind. </w:t>
      </w:r>
    </w:p>
    <w:p w14:paraId="71A6B95A" w14:textId="1495E8DB" w:rsidR="00AA3556" w:rsidRPr="00AA3556" w:rsidRDefault="00AA3556" w:rsidP="00AA3556">
      <w:pPr>
        <w:rPr>
          <w:rFonts w:ascii="Century" w:hAnsi="Century"/>
        </w:rPr>
      </w:pPr>
      <w:r w:rsidRPr="00AA3556">
        <w:rPr>
          <w:rFonts w:ascii="Century" w:hAnsi="Century"/>
        </w:rPr>
        <w:t>VerDate Sep 11</w:t>
      </w:r>
      <w:r w:rsidR="00C307D2" w:rsidRPr="00AA3556">
        <w:rPr>
          <w:rFonts w:ascii="Century" w:hAnsi="Century"/>
        </w:rPr>
        <w:t>, 2014,</w:t>
      </w:r>
      <w:r w:rsidRPr="00AA3556">
        <w:rPr>
          <w:rFonts w:ascii="Century" w:hAnsi="Century"/>
        </w:rPr>
        <w:t xml:space="preserve">  22:44 May 01, </w:t>
      </w:r>
      <w:r w:rsidR="00C307D2" w:rsidRPr="00AA3556">
        <w:rPr>
          <w:rFonts w:ascii="Century" w:hAnsi="Century"/>
        </w:rPr>
        <w:t>2025,</w:t>
      </w:r>
      <w:r w:rsidRPr="00AA3556">
        <w:rPr>
          <w:rFonts w:ascii="Century" w:hAnsi="Century"/>
        </w:rPr>
        <w:t xml:space="preserve"> Jkt 059200 PO 00000 Frm 00003 Fmt 6652 Sfmt 6301 E:\BILLS\HR376.IH HR376kjohnson on DSK7ZCZBW3PROD with $$_JOB</w:t>
      </w:r>
    </w:p>
    <w:p w14:paraId="3B39DBBC" w14:textId="77777777" w:rsidR="00AA3556" w:rsidRPr="00AA3556" w:rsidRDefault="00AA3556" w:rsidP="00AA3556">
      <w:pPr>
        <w:rPr>
          <w:rFonts w:ascii="Century" w:hAnsi="Century"/>
        </w:rPr>
      </w:pPr>
      <w:r w:rsidRPr="00AA3556">
        <w:rPr>
          <w:rFonts w:ascii="Century" w:hAnsi="Century"/>
        </w:rPr>
        <w:t>Endorsing organizations:</w:t>
      </w:r>
    </w:p>
    <w:p w14:paraId="35AF88EC" w14:textId="77777777" w:rsidR="00AA3556" w:rsidRPr="00AA3556" w:rsidRDefault="00AA3556" w:rsidP="00AA3556">
      <w:pPr>
        <w:rPr>
          <w:rFonts w:ascii="Century" w:hAnsi="Century"/>
        </w:rPr>
      </w:pPr>
      <w:r w:rsidRPr="00AA3556">
        <w:rPr>
          <w:rFonts w:ascii="Century" w:hAnsi="Century"/>
        </w:rPr>
        <w:t xml:space="preserve">Access Ready Inc. </w:t>
      </w:r>
    </w:p>
    <w:p w14:paraId="2A24A678" w14:textId="77777777" w:rsidR="00AA3556" w:rsidRPr="00AA3556" w:rsidRDefault="00AA3556" w:rsidP="00AA3556">
      <w:pPr>
        <w:rPr>
          <w:rFonts w:ascii="Century" w:hAnsi="Century"/>
        </w:rPr>
      </w:pPr>
      <w:r w:rsidRPr="00AA3556">
        <w:rPr>
          <w:rFonts w:ascii="Century" w:hAnsi="Century"/>
        </w:rPr>
        <w:t>American Atheists</w:t>
      </w:r>
    </w:p>
    <w:p w14:paraId="5B13102D" w14:textId="77777777" w:rsidR="00AA3556" w:rsidRPr="00AA3556" w:rsidRDefault="00AA3556" w:rsidP="00AA3556">
      <w:pPr>
        <w:rPr>
          <w:rFonts w:ascii="Century" w:hAnsi="Century"/>
        </w:rPr>
      </w:pPr>
      <w:r w:rsidRPr="00AA3556">
        <w:rPr>
          <w:rFonts w:ascii="Century" w:hAnsi="Century"/>
        </w:rPr>
        <w:t>American Humanist Association</w:t>
      </w:r>
    </w:p>
    <w:p w14:paraId="05606C3D" w14:textId="77777777" w:rsidR="00AA3556" w:rsidRPr="00AA3556" w:rsidRDefault="00AA3556" w:rsidP="00AA3556">
      <w:pPr>
        <w:rPr>
          <w:rFonts w:ascii="Century" w:hAnsi="Century"/>
        </w:rPr>
      </w:pPr>
      <w:r w:rsidRPr="00AA3556">
        <w:rPr>
          <w:rFonts w:ascii="Century" w:hAnsi="Century"/>
        </w:rPr>
        <w:t xml:space="preserve">Black Nonbelievers </w:t>
      </w:r>
    </w:p>
    <w:p w14:paraId="5F250420" w14:textId="77777777" w:rsidR="00AA3556" w:rsidRPr="00AA3556" w:rsidRDefault="00AA3556" w:rsidP="00AA3556">
      <w:pPr>
        <w:rPr>
          <w:rFonts w:ascii="Century" w:hAnsi="Century"/>
        </w:rPr>
      </w:pPr>
      <w:r w:rsidRPr="00AA3556">
        <w:rPr>
          <w:rFonts w:ascii="Century" w:hAnsi="Century"/>
        </w:rPr>
        <w:t>Center for Common Ground</w:t>
      </w:r>
    </w:p>
    <w:p w14:paraId="2A1C20A9" w14:textId="77777777" w:rsidR="00AA3556" w:rsidRPr="00AA3556" w:rsidRDefault="00AA3556" w:rsidP="00AA3556">
      <w:pPr>
        <w:rPr>
          <w:rFonts w:ascii="Century" w:hAnsi="Century"/>
        </w:rPr>
      </w:pPr>
      <w:r w:rsidRPr="00AA3556">
        <w:rPr>
          <w:rFonts w:ascii="Century" w:hAnsi="Century"/>
        </w:rPr>
        <w:t>Center for Inquiry</w:t>
      </w:r>
    </w:p>
    <w:p w14:paraId="141DAF7D" w14:textId="77777777" w:rsidR="00AA3556" w:rsidRPr="00AA3556" w:rsidRDefault="00AA3556" w:rsidP="00AA3556">
      <w:pPr>
        <w:rPr>
          <w:rFonts w:ascii="Century" w:hAnsi="Century"/>
        </w:rPr>
      </w:pPr>
      <w:r w:rsidRPr="00AA3556">
        <w:rPr>
          <w:rFonts w:ascii="Century" w:hAnsi="Century"/>
        </w:rPr>
        <w:t>Equality California</w:t>
      </w:r>
    </w:p>
    <w:p w14:paraId="51E21BCF" w14:textId="77777777" w:rsidR="00AA3556" w:rsidRPr="00AA3556" w:rsidRDefault="00AA3556" w:rsidP="00AA3556">
      <w:pPr>
        <w:rPr>
          <w:rFonts w:ascii="Century" w:hAnsi="Century"/>
        </w:rPr>
      </w:pPr>
      <w:r w:rsidRPr="00AA3556">
        <w:rPr>
          <w:rFonts w:ascii="Century" w:hAnsi="Century"/>
        </w:rPr>
        <w:t>FFRF Action Fund</w:t>
      </w:r>
    </w:p>
    <w:p w14:paraId="6A51C663" w14:textId="77777777" w:rsidR="00AA3556" w:rsidRPr="00AA3556" w:rsidRDefault="00AA3556" w:rsidP="00AA3556">
      <w:pPr>
        <w:rPr>
          <w:rFonts w:ascii="Century" w:hAnsi="Century"/>
        </w:rPr>
      </w:pPr>
      <w:r w:rsidRPr="00AA3556">
        <w:rPr>
          <w:rFonts w:ascii="Century" w:hAnsi="Century"/>
        </w:rPr>
        <w:t>Greenpeace USA</w:t>
      </w:r>
    </w:p>
    <w:p w14:paraId="5E34BD46" w14:textId="77777777" w:rsidR="00AA3556" w:rsidRPr="00AA3556" w:rsidRDefault="00AA3556" w:rsidP="00AA3556">
      <w:pPr>
        <w:rPr>
          <w:rFonts w:ascii="Century" w:hAnsi="Century"/>
        </w:rPr>
      </w:pPr>
      <w:r w:rsidRPr="00AA3556">
        <w:rPr>
          <w:rFonts w:ascii="Century" w:hAnsi="Century"/>
        </w:rPr>
        <w:t>Interfaith Alliance</w:t>
      </w:r>
    </w:p>
    <w:p w14:paraId="284E0331" w14:textId="77777777" w:rsidR="00AA3556" w:rsidRPr="00AA3556" w:rsidRDefault="00AA3556" w:rsidP="00AA3556">
      <w:pPr>
        <w:rPr>
          <w:rFonts w:ascii="Century" w:hAnsi="Century"/>
        </w:rPr>
      </w:pPr>
      <w:r w:rsidRPr="00AA3556">
        <w:rPr>
          <w:rFonts w:ascii="Century" w:hAnsi="Century"/>
        </w:rPr>
        <w:t>Jewish Council for Public Affairs</w:t>
      </w:r>
    </w:p>
    <w:p w14:paraId="53DD43B2" w14:textId="77777777" w:rsidR="00AA3556" w:rsidRPr="00AA3556" w:rsidRDefault="00AA3556" w:rsidP="00AA3556">
      <w:pPr>
        <w:rPr>
          <w:rFonts w:ascii="Century" w:hAnsi="Century"/>
        </w:rPr>
      </w:pPr>
      <w:r w:rsidRPr="00AA3556">
        <w:rPr>
          <w:rFonts w:ascii="Century" w:hAnsi="Century"/>
        </w:rPr>
        <w:t>Jews for a Secular Democracy</w:t>
      </w:r>
    </w:p>
    <w:p w14:paraId="6A7AD5C9" w14:textId="77777777" w:rsidR="00AA3556" w:rsidRPr="00AA3556" w:rsidRDefault="00AA3556" w:rsidP="00AA3556">
      <w:pPr>
        <w:rPr>
          <w:rFonts w:ascii="Century" w:hAnsi="Century"/>
        </w:rPr>
      </w:pPr>
      <w:r w:rsidRPr="00AA3556">
        <w:rPr>
          <w:rFonts w:ascii="Century" w:hAnsi="Century"/>
        </w:rPr>
        <w:t>Military Association of Atheists and Freethinkers</w:t>
      </w:r>
    </w:p>
    <w:p w14:paraId="05685CDC" w14:textId="77777777" w:rsidR="00AA3556" w:rsidRPr="00AA3556" w:rsidRDefault="00AA3556" w:rsidP="00AA3556">
      <w:pPr>
        <w:rPr>
          <w:rFonts w:ascii="Century" w:hAnsi="Century"/>
        </w:rPr>
      </w:pPr>
      <w:r w:rsidRPr="00AA3556">
        <w:rPr>
          <w:rFonts w:ascii="Century" w:hAnsi="Century"/>
        </w:rPr>
        <w:t>NBJC</w:t>
      </w:r>
    </w:p>
    <w:p w14:paraId="0FBF196D" w14:textId="77777777" w:rsidR="00AA3556" w:rsidRPr="00AA3556" w:rsidRDefault="00AA3556" w:rsidP="00AA3556">
      <w:pPr>
        <w:rPr>
          <w:rFonts w:ascii="Century" w:hAnsi="Century"/>
        </w:rPr>
      </w:pPr>
      <w:r w:rsidRPr="00AA3556">
        <w:rPr>
          <w:rFonts w:ascii="Century" w:hAnsi="Century"/>
        </w:rPr>
        <w:lastRenderedPageBreak/>
        <w:t>People For the American Way</w:t>
      </w:r>
    </w:p>
    <w:p w14:paraId="313F123C" w14:textId="77777777" w:rsidR="00AA3556" w:rsidRPr="00AA3556" w:rsidRDefault="00AA3556" w:rsidP="00AA3556">
      <w:pPr>
        <w:rPr>
          <w:rFonts w:ascii="Century" w:hAnsi="Century"/>
        </w:rPr>
      </w:pPr>
      <w:r w:rsidRPr="00AA3556">
        <w:rPr>
          <w:rFonts w:ascii="Century" w:hAnsi="Century"/>
        </w:rPr>
        <w:t>Presbyterians for Earth Care</w:t>
      </w:r>
    </w:p>
    <w:p w14:paraId="5BAB6502" w14:textId="77777777" w:rsidR="00AA3556" w:rsidRPr="00AA3556" w:rsidRDefault="00AA3556" w:rsidP="00AA3556">
      <w:pPr>
        <w:rPr>
          <w:rFonts w:ascii="Century" w:hAnsi="Century"/>
        </w:rPr>
      </w:pPr>
      <w:r w:rsidRPr="00AA3556">
        <w:rPr>
          <w:rFonts w:ascii="Century" w:hAnsi="Century"/>
        </w:rPr>
        <w:t>The Secular Coalition of America</w:t>
      </w:r>
    </w:p>
    <w:p w14:paraId="594ED611" w14:textId="77777777" w:rsidR="00AA3556" w:rsidRPr="00AA3556" w:rsidRDefault="00AA3556" w:rsidP="00AA3556">
      <w:pPr>
        <w:rPr>
          <w:rFonts w:ascii="Century" w:hAnsi="Century"/>
        </w:rPr>
      </w:pPr>
      <w:r w:rsidRPr="00AA3556">
        <w:rPr>
          <w:rFonts w:ascii="Century" w:hAnsi="Century"/>
        </w:rPr>
        <w:t>Secular Student Alliance</w:t>
      </w:r>
    </w:p>
    <w:p w14:paraId="407729EF" w14:textId="77777777" w:rsidR="00AA3556" w:rsidRPr="00AA3556" w:rsidRDefault="00AA3556" w:rsidP="00AA3556">
      <w:pPr>
        <w:rPr>
          <w:rFonts w:ascii="Century" w:hAnsi="Century"/>
        </w:rPr>
      </w:pPr>
      <w:r w:rsidRPr="00AA3556">
        <w:rPr>
          <w:rFonts w:ascii="Century" w:hAnsi="Century"/>
        </w:rPr>
        <w:t>Society for Humanistic Judaism</w:t>
      </w:r>
    </w:p>
    <w:p w14:paraId="369094E9" w14:textId="77777777" w:rsidR="00AA3556" w:rsidRPr="00AA3556" w:rsidRDefault="00AA3556" w:rsidP="00AA3556">
      <w:pPr>
        <w:rPr>
          <w:rFonts w:ascii="Century" w:hAnsi="Century"/>
        </w:rPr>
      </w:pPr>
      <w:r w:rsidRPr="00AA3556">
        <w:rPr>
          <w:rFonts w:ascii="Century" w:hAnsi="Century"/>
        </w:rPr>
        <w:t>People Power United</w:t>
      </w:r>
    </w:p>
    <w:p w14:paraId="63AD7560" w14:textId="77777777" w:rsidR="00AA3556" w:rsidRPr="00AA3556" w:rsidRDefault="00AA3556" w:rsidP="00AA3556">
      <w:pPr>
        <w:rPr>
          <w:rFonts w:ascii="Century" w:hAnsi="Century"/>
        </w:rPr>
      </w:pPr>
      <w:r w:rsidRPr="00AA3556">
        <w:rPr>
          <w:rFonts w:ascii="Century" w:hAnsi="Century"/>
        </w:rPr>
        <w:t>United Church of Christ</w:t>
      </w:r>
    </w:p>
    <w:sectPr w:rsidR="00AA3556" w:rsidRPr="00AA35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56"/>
    <w:rsid w:val="0081090E"/>
    <w:rsid w:val="00AA3556"/>
    <w:rsid w:val="00C30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953F7"/>
  <w15:chartTrackingRefBased/>
  <w15:docId w15:val="{1F72A457-BEAC-4F0D-8B21-D899CDAEF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35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35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35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35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35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35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5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5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5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5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35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35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5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5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5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5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5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556"/>
    <w:rPr>
      <w:rFonts w:eastAsiaTheme="majorEastAsia" w:cstheme="majorBidi"/>
      <w:color w:val="272727" w:themeColor="text1" w:themeTint="D8"/>
    </w:rPr>
  </w:style>
  <w:style w:type="paragraph" w:styleId="Title">
    <w:name w:val="Title"/>
    <w:basedOn w:val="Normal"/>
    <w:next w:val="Normal"/>
    <w:link w:val="TitleChar"/>
    <w:uiPriority w:val="10"/>
    <w:qFormat/>
    <w:rsid w:val="00AA3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5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5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5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556"/>
    <w:pPr>
      <w:spacing w:before="160"/>
      <w:jc w:val="center"/>
    </w:pPr>
    <w:rPr>
      <w:i/>
      <w:iCs/>
      <w:color w:val="404040" w:themeColor="text1" w:themeTint="BF"/>
    </w:rPr>
  </w:style>
  <w:style w:type="character" w:customStyle="1" w:styleId="QuoteChar">
    <w:name w:val="Quote Char"/>
    <w:basedOn w:val="DefaultParagraphFont"/>
    <w:link w:val="Quote"/>
    <w:uiPriority w:val="29"/>
    <w:rsid w:val="00AA3556"/>
    <w:rPr>
      <w:i/>
      <w:iCs/>
      <w:color w:val="404040" w:themeColor="text1" w:themeTint="BF"/>
    </w:rPr>
  </w:style>
  <w:style w:type="paragraph" w:styleId="ListParagraph">
    <w:name w:val="List Paragraph"/>
    <w:basedOn w:val="Normal"/>
    <w:uiPriority w:val="34"/>
    <w:qFormat/>
    <w:rsid w:val="00AA3556"/>
    <w:pPr>
      <w:ind w:left="720"/>
      <w:contextualSpacing/>
    </w:pPr>
  </w:style>
  <w:style w:type="character" w:styleId="IntenseEmphasis">
    <w:name w:val="Intense Emphasis"/>
    <w:basedOn w:val="DefaultParagraphFont"/>
    <w:uiPriority w:val="21"/>
    <w:qFormat/>
    <w:rsid w:val="00AA3556"/>
    <w:rPr>
      <w:i/>
      <w:iCs/>
      <w:color w:val="0F4761" w:themeColor="accent1" w:themeShade="BF"/>
    </w:rPr>
  </w:style>
  <w:style w:type="paragraph" w:styleId="IntenseQuote">
    <w:name w:val="Intense Quote"/>
    <w:basedOn w:val="Normal"/>
    <w:next w:val="Normal"/>
    <w:link w:val="IntenseQuoteChar"/>
    <w:uiPriority w:val="30"/>
    <w:qFormat/>
    <w:rsid w:val="00AA3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3556"/>
    <w:rPr>
      <w:i/>
      <w:iCs/>
      <w:color w:val="0F4761" w:themeColor="accent1" w:themeShade="BF"/>
    </w:rPr>
  </w:style>
  <w:style w:type="character" w:styleId="IntenseReference">
    <w:name w:val="Intense Reference"/>
    <w:basedOn w:val="DefaultParagraphFont"/>
    <w:uiPriority w:val="32"/>
    <w:qFormat/>
    <w:rsid w:val="00AA35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Access Ready</dc:creator>
  <cp:keywords/>
  <dc:description/>
  <cp:lastModifiedBy>Access Ready</cp:lastModifiedBy>
  <cp:revision>1</cp:revision>
  <dcterms:created xsi:type="dcterms:W3CDTF">2025-05-05T12:43:00Z</dcterms:created>
  <dcterms:modified xsi:type="dcterms:W3CDTF">2025-05-05T12:58:00Z</dcterms:modified>
</cp:coreProperties>
</file>